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51"/>
        <w:gridCol w:w="995"/>
        <w:gridCol w:w="7369"/>
      </w:tblGrid>
      <w:tr w:rsidR="00D405E0" w14:paraId="29563EC2" w14:textId="77777777" w:rsidTr="0043095D">
        <w:trPr>
          <w:cantSplit/>
          <w:trHeight w:val="278"/>
          <w:tblHeader/>
          <w:jc w:val="center"/>
        </w:trPr>
        <w:tc>
          <w:tcPr>
            <w:tcW w:w="5000" w:type="pct"/>
            <w:gridSpan w:val="4"/>
            <w:vAlign w:val="center"/>
          </w:tcPr>
          <w:p w14:paraId="1635CF16" w14:textId="3BF75432" w:rsidR="00D405E0" w:rsidRPr="00E44608" w:rsidRDefault="00D405E0" w:rsidP="006E0D7B">
            <w:pPr>
              <w:spacing w:before="60" w:after="60"/>
              <w:jc w:val="center"/>
            </w:pPr>
            <w:bookmarkStart w:id="0" w:name="_Hlk121495229"/>
            <w:r>
              <w:t>LE TABLEAU SYNTHÈSE</w:t>
            </w:r>
            <w:r w:rsidR="002D46F0">
              <w:t xml:space="preserve"> DES BOURSES UNIVERSITAIRES </w:t>
            </w:r>
            <w:r w:rsidR="00F607FF">
              <w:t>20</w:t>
            </w:r>
            <w:r w:rsidR="5562FB7B">
              <w:t>2</w:t>
            </w:r>
            <w:r w:rsidR="00AD199F">
              <w:t>5</w:t>
            </w:r>
            <w:r w:rsidR="0074011E">
              <w:t>-</w:t>
            </w:r>
            <w:r w:rsidR="00F607FF">
              <w:t>20</w:t>
            </w:r>
            <w:r w:rsidR="70C3C7E0">
              <w:t>2</w:t>
            </w:r>
            <w:r w:rsidR="00AD199F">
              <w:t>6</w:t>
            </w:r>
          </w:p>
        </w:tc>
      </w:tr>
      <w:tr w:rsidR="000C4477" w14:paraId="049214A6" w14:textId="77777777" w:rsidTr="0043095D">
        <w:trPr>
          <w:cantSplit/>
          <w:trHeight w:val="278"/>
          <w:tblHeader/>
          <w:jc w:val="center"/>
        </w:trPr>
        <w:tc>
          <w:tcPr>
            <w:tcW w:w="777" w:type="pct"/>
            <w:vMerge w:val="restart"/>
            <w:shd w:val="clear" w:color="auto" w:fill="C0C0C0"/>
            <w:vAlign w:val="center"/>
          </w:tcPr>
          <w:p w14:paraId="6CB2620E" w14:textId="77777777" w:rsidR="000C4477" w:rsidRPr="003E4326" w:rsidRDefault="000C4477" w:rsidP="006E0D7B">
            <w:pPr>
              <w:spacing w:before="240" w:after="120"/>
              <w:jc w:val="center"/>
              <w:rPr>
                <w:smallCaps/>
                <w:sz w:val="20"/>
                <w:szCs w:val="20"/>
              </w:rPr>
            </w:pPr>
            <w:r w:rsidRPr="003E4326">
              <w:rPr>
                <w:smallCaps/>
                <w:sz w:val="20"/>
                <w:szCs w:val="20"/>
              </w:rPr>
              <w:t>UNIVERSITÉS</w:t>
            </w:r>
          </w:p>
        </w:tc>
        <w:tc>
          <w:tcPr>
            <w:tcW w:w="846" w:type="pct"/>
            <w:gridSpan w:val="2"/>
            <w:shd w:val="clear" w:color="auto" w:fill="C0C0C0"/>
          </w:tcPr>
          <w:p w14:paraId="12689B2A" w14:textId="77777777" w:rsidR="000C4477" w:rsidRPr="003E4326" w:rsidRDefault="000C4477" w:rsidP="006E0D7B">
            <w:pPr>
              <w:jc w:val="center"/>
              <w:rPr>
                <w:smallCaps/>
                <w:sz w:val="20"/>
                <w:szCs w:val="20"/>
              </w:rPr>
            </w:pPr>
            <w:r w:rsidRPr="003E4326">
              <w:rPr>
                <w:smallCaps/>
                <w:sz w:val="20"/>
                <w:szCs w:val="20"/>
              </w:rPr>
              <w:t>FORMULAIRES</w:t>
            </w:r>
          </w:p>
          <w:p w14:paraId="52155946" w14:textId="77777777" w:rsidR="000C4477" w:rsidRPr="003E4326" w:rsidRDefault="000C4477" w:rsidP="006E0D7B">
            <w:pPr>
              <w:jc w:val="center"/>
              <w:rPr>
                <w:smallCaps/>
                <w:sz w:val="20"/>
                <w:szCs w:val="20"/>
              </w:rPr>
            </w:pPr>
            <w:r w:rsidRPr="003E4326">
              <w:rPr>
                <w:smallCaps/>
                <w:sz w:val="20"/>
                <w:szCs w:val="20"/>
              </w:rPr>
              <w:t>À REMPLIR</w:t>
            </w:r>
          </w:p>
        </w:tc>
        <w:tc>
          <w:tcPr>
            <w:tcW w:w="3377" w:type="pct"/>
            <w:vMerge w:val="restart"/>
            <w:shd w:val="clear" w:color="auto" w:fill="C0C0C0"/>
            <w:vAlign w:val="center"/>
          </w:tcPr>
          <w:p w14:paraId="180EA30E" w14:textId="77777777" w:rsidR="000C4477" w:rsidRPr="003E4326" w:rsidRDefault="000C4477" w:rsidP="006E0D7B">
            <w:pPr>
              <w:spacing w:before="240" w:after="120"/>
              <w:jc w:val="center"/>
              <w:rPr>
                <w:smallCaps/>
                <w:sz w:val="20"/>
                <w:szCs w:val="20"/>
              </w:rPr>
            </w:pPr>
            <w:r w:rsidRPr="003E4326">
              <w:rPr>
                <w:smallCaps/>
                <w:sz w:val="20"/>
                <w:szCs w:val="20"/>
              </w:rPr>
              <w:t>COMMENTAIRES</w:t>
            </w:r>
          </w:p>
        </w:tc>
      </w:tr>
      <w:tr w:rsidR="000C4477" w14:paraId="386101E1" w14:textId="77777777" w:rsidTr="0043095D">
        <w:trPr>
          <w:trHeight w:val="277"/>
          <w:tblHeader/>
          <w:jc w:val="center"/>
        </w:trPr>
        <w:tc>
          <w:tcPr>
            <w:tcW w:w="777" w:type="pct"/>
            <w:vMerge/>
          </w:tcPr>
          <w:p w14:paraId="732EDF7F" w14:textId="77777777" w:rsidR="000C4477" w:rsidRPr="003E4326" w:rsidRDefault="000C4477" w:rsidP="006E0D7B">
            <w:pPr>
              <w:spacing w:before="120" w:after="120"/>
              <w:jc w:val="center"/>
              <w:rPr>
                <w:smallCaps/>
                <w:sz w:val="24"/>
                <w:szCs w:val="24"/>
              </w:rPr>
            </w:pPr>
          </w:p>
        </w:tc>
        <w:tc>
          <w:tcPr>
            <w:tcW w:w="390" w:type="pct"/>
            <w:tcBorders>
              <w:bottom w:val="single" w:sz="12" w:space="0" w:color="auto"/>
            </w:tcBorders>
            <w:shd w:val="clear" w:color="auto" w:fill="C0C0C0"/>
          </w:tcPr>
          <w:p w14:paraId="6840F801" w14:textId="77777777" w:rsidR="000C4477" w:rsidRPr="003E4326" w:rsidRDefault="000C4477" w:rsidP="006E0D7B">
            <w:pPr>
              <w:jc w:val="center"/>
              <w:rPr>
                <w:smallCaps/>
                <w:sz w:val="20"/>
                <w:szCs w:val="20"/>
              </w:rPr>
            </w:pPr>
            <w:r w:rsidRPr="003E4326">
              <w:rPr>
                <w:smallCaps/>
                <w:sz w:val="20"/>
                <w:szCs w:val="20"/>
              </w:rPr>
              <w:t>NON</w:t>
            </w:r>
          </w:p>
        </w:tc>
        <w:tc>
          <w:tcPr>
            <w:tcW w:w="456" w:type="pct"/>
            <w:tcBorders>
              <w:bottom w:val="single" w:sz="12" w:space="0" w:color="auto"/>
            </w:tcBorders>
            <w:shd w:val="clear" w:color="auto" w:fill="C0C0C0"/>
          </w:tcPr>
          <w:p w14:paraId="1F773BB8" w14:textId="77777777" w:rsidR="000C4477" w:rsidRPr="003E4326" w:rsidRDefault="000C4477" w:rsidP="006E0D7B">
            <w:pPr>
              <w:jc w:val="center"/>
              <w:rPr>
                <w:smallCaps/>
                <w:sz w:val="20"/>
                <w:szCs w:val="20"/>
              </w:rPr>
            </w:pPr>
            <w:r w:rsidRPr="003E4326">
              <w:rPr>
                <w:smallCaps/>
                <w:sz w:val="20"/>
                <w:szCs w:val="20"/>
              </w:rPr>
              <w:t>OUI</w:t>
            </w:r>
          </w:p>
        </w:tc>
        <w:tc>
          <w:tcPr>
            <w:tcW w:w="3377" w:type="pct"/>
            <w:vMerge/>
          </w:tcPr>
          <w:p w14:paraId="3C3AD743" w14:textId="77777777" w:rsidR="000C4477" w:rsidRPr="003E4326" w:rsidRDefault="000C4477" w:rsidP="006E0D7B">
            <w:pPr>
              <w:spacing w:before="120" w:after="120"/>
              <w:jc w:val="center"/>
              <w:rPr>
                <w:smallCaps/>
                <w:sz w:val="24"/>
                <w:szCs w:val="24"/>
              </w:rPr>
            </w:pPr>
          </w:p>
        </w:tc>
      </w:tr>
      <w:tr w:rsidR="00D659BD" w14:paraId="4E30F50B" w14:textId="77777777" w:rsidTr="0043095D">
        <w:trPr>
          <w:trHeight w:val="5139"/>
          <w:jc w:val="center"/>
        </w:trPr>
        <w:tc>
          <w:tcPr>
            <w:tcW w:w="777" w:type="pct"/>
            <w:tcBorders>
              <w:top w:val="single" w:sz="12" w:space="0" w:color="auto"/>
              <w:left w:val="single" w:sz="12" w:space="0" w:color="auto"/>
              <w:right w:val="single" w:sz="12" w:space="0" w:color="auto"/>
            </w:tcBorders>
          </w:tcPr>
          <w:p w14:paraId="7C91D4B9" w14:textId="77777777" w:rsidR="00D405E0" w:rsidRPr="003E4326" w:rsidRDefault="00D405E0" w:rsidP="006E0D7B">
            <w:pPr>
              <w:jc w:val="center"/>
              <w:rPr>
                <w:rFonts w:ascii="Arial" w:hAnsi="Arial" w:cs="Arial"/>
                <w:sz w:val="20"/>
                <w:szCs w:val="20"/>
              </w:rPr>
            </w:pPr>
          </w:p>
          <w:p w14:paraId="019AC20F" w14:textId="77777777" w:rsidR="00AD303A" w:rsidRDefault="00AD303A" w:rsidP="006E0D7B">
            <w:pPr>
              <w:jc w:val="center"/>
              <w:rPr>
                <w:rFonts w:ascii="Arial" w:hAnsi="Arial" w:cs="Arial"/>
                <w:sz w:val="20"/>
                <w:szCs w:val="20"/>
              </w:rPr>
            </w:pPr>
          </w:p>
          <w:p w14:paraId="29136EE0" w14:textId="77777777" w:rsidR="009A61DF" w:rsidRDefault="009A61DF" w:rsidP="006E0D7B">
            <w:pPr>
              <w:jc w:val="center"/>
              <w:rPr>
                <w:rFonts w:ascii="Arial" w:hAnsi="Arial" w:cs="Arial"/>
                <w:sz w:val="20"/>
                <w:szCs w:val="20"/>
              </w:rPr>
            </w:pPr>
          </w:p>
          <w:p w14:paraId="69914E68" w14:textId="77777777" w:rsidR="009A61DF" w:rsidRDefault="009A61DF" w:rsidP="006E0D7B">
            <w:pPr>
              <w:jc w:val="center"/>
              <w:rPr>
                <w:rFonts w:ascii="Arial" w:hAnsi="Arial" w:cs="Arial"/>
                <w:sz w:val="20"/>
                <w:szCs w:val="20"/>
              </w:rPr>
            </w:pPr>
          </w:p>
          <w:p w14:paraId="0679D89E" w14:textId="77777777" w:rsidR="009A61DF" w:rsidRDefault="009A61DF" w:rsidP="006E0D7B">
            <w:pPr>
              <w:jc w:val="center"/>
              <w:rPr>
                <w:rFonts w:ascii="Arial" w:hAnsi="Arial" w:cs="Arial"/>
                <w:sz w:val="20"/>
                <w:szCs w:val="20"/>
              </w:rPr>
            </w:pPr>
          </w:p>
          <w:p w14:paraId="0B77E5B1" w14:textId="1D4BA0C3" w:rsidR="00D405E0" w:rsidRDefault="00D405E0" w:rsidP="006E0D7B">
            <w:pPr>
              <w:jc w:val="center"/>
              <w:rPr>
                <w:rFonts w:ascii="Arial" w:hAnsi="Arial" w:cs="Arial"/>
                <w:sz w:val="20"/>
                <w:szCs w:val="20"/>
              </w:rPr>
            </w:pPr>
            <w:r w:rsidRPr="001033A4">
              <w:rPr>
                <w:rFonts w:ascii="Arial" w:hAnsi="Arial" w:cs="Arial"/>
                <w:sz w:val="20"/>
                <w:szCs w:val="20"/>
              </w:rPr>
              <w:t>BISHOP’S</w:t>
            </w:r>
          </w:p>
          <w:p w14:paraId="11B364EF" w14:textId="77777777" w:rsidR="00D405E0" w:rsidRPr="003E4326" w:rsidRDefault="00D405E0" w:rsidP="006E0D7B">
            <w:pPr>
              <w:ind w:left="449"/>
              <w:jc w:val="center"/>
              <w:rPr>
                <w:rFonts w:ascii="Arial" w:hAnsi="Arial" w:cs="Arial"/>
                <w:sz w:val="20"/>
                <w:szCs w:val="20"/>
              </w:rPr>
            </w:pPr>
          </w:p>
        </w:tc>
        <w:tc>
          <w:tcPr>
            <w:tcW w:w="390" w:type="pct"/>
            <w:tcBorders>
              <w:top w:val="single" w:sz="12" w:space="0" w:color="auto"/>
              <w:left w:val="single" w:sz="12" w:space="0" w:color="auto"/>
              <w:bottom w:val="single" w:sz="12" w:space="0" w:color="auto"/>
              <w:right w:val="single" w:sz="12" w:space="0" w:color="auto"/>
            </w:tcBorders>
          </w:tcPr>
          <w:p w14:paraId="2A33F00E" w14:textId="77777777" w:rsidR="00D405E0" w:rsidRPr="00990191" w:rsidRDefault="00D405E0" w:rsidP="006E0D7B">
            <w:pPr>
              <w:jc w:val="center"/>
              <w:rPr>
                <w:rFonts w:asciiTheme="minorHAnsi" w:hAnsiTheme="minorHAnsi" w:cs="Arial"/>
                <w:sz w:val="24"/>
                <w:szCs w:val="24"/>
              </w:rPr>
            </w:pPr>
          </w:p>
          <w:p w14:paraId="258D0AA6" w14:textId="77777777" w:rsidR="0074011E" w:rsidRPr="00990191" w:rsidRDefault="0074011E" w:rsidP="006E0D7B">
            <w:pPr>
              <w:jc w:val="center"/>
              <w:rPr>
                <w:rFonts w:asciiTheme="minorHAnsi" w:hAnsiTheme="minorHAnsi" w:cs="Arial"/>
                <w:sz w:val="24"/>
                <w:szCs w:val="24"/>
              </w:rPr>
            </w:pPr>
          </w:p>
          <w:p w14:paraId="2EDE59AC" w14:textId="77777777" w:rsidR="0074011E" w:rsidRPr="00990191" w:rsidRDefault="00F3429C" w:rsidP="006E0D7B">
            <w:pPr>
              <w:jc w:val="center"/>
              <w:rPr>
                <w:rFonts w:asciiTheme="minorHAnsi" w:hAnsiTheme="minorHAnsi" w:cs="Arial"/>
                <w:sz w:val="24"/>
                <w:szCs w:val="24"/>
              </w:rPr>
            </w:pPr>
            <w:r w:rsidRPr="00990191">
              <w:rPr>
                <w:rFonts w:asciiTheme="minorHAnsi" w:hAnsiTheme="minorHAnsi" w:cs="Arial"/>
                <w:sz w:val="24"/>
                <w:szCs w:val="24"/>
              </w:rPr>
              <w:t xml:space="preserve"> </w:t>
            </w:r>
          </w:p>
        </w:tc>
        <w:tc>
          <w:tcPr>
            <w:tcW w:w="456" w:type="pct"/>
            <w:tcBorders>
              <w:top w:val="single" w:sz="12" w:space="0" w:color="auto"/>
              <w:left w:val="single" w:sz="12" w:space="0" w:color="auto"/>
              <w:bottom w:val="single" w:sz="12" w:space="0" w:color="auto"/>
              <w:right w:val="single" w:sz="12" w:space="0" w:color="auto"/>
            </w:tcBorders>
          </w:tcPr>
          <w:p w14:paraId="2322ED62" w14:textId="77777777" w:rsidR="00F3429C" w:rsidRPr="00990191" w:rsidRDefault="00240E7C" w:rsidP="006E0D7B">
            <w:pPr>
              <w:jc w:val="center"/>
              <w:rPr>
                <w:rFonts w:asciiTheme="minorHAnsi" w:hAnsiTheme="minorHAnsi" w:cs="Arial"/>
                <w:sz w:val="24"/>
                <w:szCs w:val="24"/>
              </w:rPr>
            </w:pPr>
            <w:r w:rsidRPr="00990191">
              <w:rPr>
                <w:rFonts w:asciiTheme="minorHAnsi" w:hAnsiTheme="minorHAnsi" w:cs="Arial"/>
                <w:sz w:val="24"/>
                <w:szCs w:val="24"/>
              </w:rPr>
              <w:t xml:space="preserve"> </w:t>
            </w:r>
          </w:p>
          <w:p w14:paraId="0DF99089" w14:textId="77777777" w:rsidR="00F3429C" w:rsidRPr="00990191" w:rsidRDefault="00F3429C" w:rsidP="006E0D7B">
            <w:pPr>
              <w:rPr>
                <w:rFonts w:asciiTheme="minorHAnsi" w:hAnsiTheme="minorHAnsi" w:cs="Arial"/>
                <w:sz w:val="24"/>
                <w:szCs w:val="24"/>
              </w:rPr>
            </w:pPr>
          </w:p>
          <w:p w14:paraId="3A2A99A2" w14:textId="77777777" w:rsidR="00D405E0" w:rsidRPr="00990191" w:rsidRDefault="00F3429C" w:rsidP="006E0D7B">
            <w:pPr>
              <w:jc w:val="center"/>
              <w:rPr>
                <w:rFonts w:asciiTheme="minorHAnsi" w:hAnsiTheme="minorHAnsi" w:cs="Arial"/>
                <w:sz w:val="24"/>
                <w:szCs w:val="24"/>
              </w:rPr>
            </w:pPr>
            <w:r w:rsidRPr="00990191">
              <w:rPr>
                <w:rFonts w:asciiTheme="minorHAnsi" w:hAnsiTheme="minorHAnsi" w:cs="Arial"/>
                <w:sz w:val="24"/>
                <w:szCs w:val="24"/>
              </w:rPr>
              <w:t>X</w:t>
            </w:r>
          </w:p>
        </w:tc>
        <w:tc>
          <w:tcPr>
            <w:tcW w:w="3377" w:type="pct"/>
            <w:tcBorders>
              <w:top w:val="single" w:sz="12" w:space="0" w:color="auto"/>
              <w:left w:val="single" w:sz="12" w:space="0" w:color="auto"/>
              <w:bottom w:val="single" w:sz="12" w:space="0" w:color="auto"/>
              <w:right w:val="single" w:sz="12" w:space="0" w:color="auto"/>
            </w:tcBorders>
          </w:tcPr>
          <w:p w14:paraId="0F54A8BB" w14:textId="77777777" w:rsidR="00735F05" w:rsidRDefault="00386808" w:rsidP="006E0D7B">
            <w:pPr>
              <w:widowControl w:val="0"/>
              <w:ind w:left="38"/>
              <w:jc w:val="both"/>
              <w:rPr>
                <w:rFonts w:ascii="Calibri" w:eastAsia="Calibri" w:hAnsi="Calibri"/>
                <w:b w:val="0"/>
                <w:color w:val="000000"/>
                <w:spacing w:val="-5"/>
                <w:sz w:val="20"/>
                <w:szCs w:val="20"/>
                <w:lang w:eastAsia="en-US"/>
              </w:rPr>
            </w:pPr>
            <w:r w:rsidRPr="00386808">
              <w:rPr>
                <w:rFonts w:ascii="Calibri" w:eastAsia="Calibri" w:hAnsi="Calibri"/>
                <w:color w:val="000000"/>
                <w:spacing w:val="-5"/>
                <w:sz w:val="20"/>
                <w:szCs w:val="20"/>
                <w:lang w:eastAsia="en-US"/>
              </w:rPr>
              <w:t>Concours de bourses:</w:t>
            </w:r>
            <w:r w:rsidRPr="00386808">
              <w:rPr>
                <w:rFonts w:ascii="Calibri" w:eastAsia="Calibri" w:hAnsi="Calibri"/>
                <w:b w:val="0"/>
                <w:color w:val="000000"/>
                <w:spacing w:val="-5"/>
                <w:sz w:val="20"/>
                <w:szCs w:val="20"/>
                <w:lang w:eastAsia="en-US"/>
              </w:rPr>
              <w:t xml:space="preserve"> valeur de 500$ à 20 000$ </w:t>
            </w:r>
            <w:r w:rsidR="00FB4F25">
              <w:rPr>
                <w:rFonts w:ascii="Calibri" w:eastAsia="Calibri" w:hAnsi="Calibri"/>
                <w:b w:val="0"/>
                <w:color w:val="000000"/>
                <w:spacing w:val="-5"/>
                <w:sz w:val="20"/>
                <w:szCs w:val="20"/>
                <w:lang w:eastAsia="en-US"/>
              </w:rPr>
              <w:t xml:space="preserve">certaines de ses bourses sont </w:t>
            </w:r>
            <w:r w:rsidRPr="00386808">
              <w:rPr>
                <w:rFonts w:ascii="Calibri" w:eastAsia="Calibri" w:hAnsi="Calibri"/>
                <w:b w:val="0"/>
                <w:color w:val="000000"/>
                <w:spacing w:val="-5"/>
                <w:sz w:val="20"/>
                <w:szCs w:val="20"/>
                <w:lang w:eastAsia="en-US"/>
              </w:rPr>
              <w:t>renouvelable</w:t>
            </w:r>
            <w:r w:rsidR="00FB4F25">
              <w:rPr>
                <w:rFonts w:ascii="Calibri" w:eastAsia="Calibri" w:hAnsi="Calibri"/>
                <w:b w:val="0"/>
                <w:color w:val="000000"/>
                <w:spacing w:val="-5"/>
                <w:sz w:val="20"/>
                <w:szCs w:val="20"/>
                <w:lang w:eastAsia="en-US"/>
              </w:rPr>
              <w:t>s</w:t>
            </w:r>
            <w:r w:rsidRPr="00386808">
              <w:rPr>
                <w:rFonts w:ascii="Calibri" w:eastAsia="Calibri" w:hAnsi="Calibri"/>
                <w:b w:val="0"/>
                <w:color w:val="000000"/>
                <w:spacing w:val="-5"/>
                <w:sz w:val="20"/>
                <w:szCs w:val="20"/>
                <w:lang w:eastAsia="en-US"/>
              </w:rPr>
              <w:t>.</w:t>
            </w:r>
          </w:p>
          <w:p w14:paraId="3A797B02" w14:textId="77777777" w:rsidR="00752F8C" w:rsidRDefault="00386808" w:rsidP="006E0D7B">
            <w:pPr>
              <w:widowControl w:val="0"/>
              <w:ind w:left="38"/>
              <w:jc w:val="both"/>
              <w:rPr>
                <w:rFonts w:ascii="Calibri" w:eastAsia="Calibri" w:hAnsi="Calibri"/>
                <w:b w:val="0"/>
                <w:color w:val="000000"/>
                <w:spacing w:val="-5"/>
                <w:sz w:val="20"/>
                <w:szCs w:val="20"/>
                <w:lang w:eastAsia="en-US"/>
              </w:rPr>
            </w:pPr>
            <w:r w:rsidRPr="00386808">
              <w:rPr>
                <w:rFonts w:ascii="Calibri" w:eastAsia="Calibri" w:hAnsi="Calibri"/>
                <w:b w:val="0"/>
                <w:color w:val="000000"/>
                <w:spacing w:val="-5"/>
                <w:sz w:val="20"/>
                <w:szCs w:val="20"/>
                <w:lang w:eastAsia="en-US"/>
              </w:rPr>
              <w:t xml:space="preserve">  </w:t>
            </w:r>
            <w:r w:rsidR="00735F05" w:rsidRPr="00735F05">
              <w:rPr>
                <w:rFonts w:ascii="Calibri" w:eastAsia="Calibri" w:hAnsi="Calibri"/>
                <w:color w:val="000000"/>
                <w:spacing w:val="-5"/>
                <w:sz w:val="20"/>
                <w:szCs w:val="20"/>
                <w:lang w:eastAsia="en-US"/>
              </w:rPr>
              <w:t>Date limite :</w:t>
            </w:r>
            <w:r w:rsidR="00735F05" w:rsidRPr="00386808">
              <w:rPr>
                <w:rFonts w:ascii="Calibri" w:eastAsia="Calibri" w:hAnsi="Calibri"/>
                <w:b w:val="0"/>
                <w:color w:val="000000"/>
                <w:spacing w:val="-5"/>
                <w:sz w:val="20"/>
                <w:szCs w:val="20"/>
                <w:lang w:eastAsia="en-US"/>
              </w:rPr>
              <w:t xml:space="preserve"> demande admission 1</w:t>
            </w:r>
            <w:r w:rsidR="00735F05" w:rsidRPr="00386808">
              <w:rPr>
                <w:rFonts w:ascii="Calibri" w:eastAsia="Calibri" w:hAnsi="Calibri"/>
                <w:b w:val="0"/>
                <w:color w:val="000000"/>
                <w:spacing w:val="-5"/>
                <w:sz w:val="20"/>
                <w:szCs w:val="20"/>
                <w:vertAlign w:val="superscript"/>
                <w:lang w:eastAsia="en-US"/>
              </w:rPr>
              <w:t>er</w:t>
            </w:r>
            <w:r w:rsidR="00735F05" w:rsidRPr="00386808">
              <w:rPr>
                <w:rFonts w:ascii="Calibri" w:eastAsia="Calibri" w:hAnsi="Calibri"/>
                <w:b w:val="0"/>
                <w:color w:val="000000"/>
                <w:spacing w:val="-5"/>
                <w:sz w:val="20"/>
                <w:szCs w:val="20"/>
                <w:lang w:eastAsia="en-US"/>
              </w:rPr>
              <w:t xml:space="preserve"> mars </w:t>
            </w:r>
            <w:r w:rsidR="00CB3173" w:rsidRPr="00386808">
              <w:rPr>
                <w:rFonts w:ascii="Calibri" w:eastAsia="Calibri" w:hAnsi="Calibri"/>
                <w:b w:val="0"/>
                <w:color w:val="000000"/>
                <w:spacing w:val="-5"/>
                <w:sz w:val="20"/>
                <w:szCs w:val="20"/>
                <w:lang w:eastAsia="en-US"/>
              </w:rPr>
              <w:t>et 15</w:t>
            </w:r>
            <w:r w:rsidR="00735F05" w:rsidRPr="00386808">
              <w:rPr>
                <w:rFonts w:ascii="Calibri" w:eastAsia="Calibri" w:hAnsi="Calibri"/>
                <w:b w:val="0"/>
                <w:color w:val="000000"/>
                <w:spacing w:val="-5"/>
                <w:sz w:val="20"/>
                <w:szCs w:val="20"/>
                <w:lang w:eastAsia="en-US"/>
              </w:rPr>
              <w:t xml:space="preserve"> mars pour le dépôt des documents à l’</w:t>
            </w:r>
            <w:r w:rsidR="00CB3173" w:rsidRPr="00386808">
              <w:rPr>
                <w:rFonts w:ascii="Calibri" w:eastAsia="Calibri" w:hAnsi="Calibri"/>
                <w:b w:val="0"/>
                <w:color w:val="000000"/>
                <w:spacing w:val="-5"/>
                <w:sz w:val="20"/>
                <w:szCs w:val="20"/>
                <w:lang w:eastAsia="en-US"/>
              </w:rPr>
              <w:t>appuis</w:t>
            </w:r>
            <w:r w:rsidR="00735F05" w:rsidRPr="00386808">
              <w:rPr>
                <w:rFonts w:ascii="Calibri" w:eastAsia="Calibri" w:hAnsi="Calibri"/>
                <w:b w:val="0"/>
                <w:color w:val="000000"/>
                <w:spacing w:val="-5"/>
                <w:sz w:val="20"/>
                <w:szCs w:val="20"/>
                <w:lang w:eastAsia="en-US"/>
              </w:rPr>
              <w:t>.</w:t>
            </w:r>
          </w:p>
          <w:p w14:paraId="40AF8DFF" w14:textId="77777777" w:rsidR="00752F8C" w:rsidRDefault="00752F8C" w:rsidP="006E0D7B">
            <w:pPr>
              <w:widowControl w:val="0"/>
              <w:ind w:left="38"/>
              <w:jc w:val="both"/>
              <w:rPr>
                <w:rFonts w:ascii="Calibri" w:eastAsia="Calibri" w:hAnsi="Calibri"/>
                <w:b w:val="0"/>
                <w:color w:val="000000"/>
                <w:spacing w:val="-5"/>
                <w:sz w:val="20"/>
                <w:szCs w:val="20"/>
                <w:lang w:eastAsia="en-US"/>
              </w:rPr>
            </w:pPr>
          </w:p>
          <w:p w14:paraId="58619511" w14:textId="1B45C406" w:rsidR="00752F8C" w:rsidRPr="00752F8C" w:rsidRDefault="00752F8C" w:rsidP="00752F8C">
            <w:pPr>
              <w:widowControl w:val="0"/>
              <w:ind w:left="38"/>
              <w:jc w:val="both"/>
              <w:rPr>
                <w:rFonts w:ascii="Calibri" w:eastAsia="Calibri" w:hAnsi="Calibri"/>
                <w:bCs/>
                <w:color w:val="000000"/>
                <w:spacing w:val="-5"/>
                <w:sz w:val="20"/>
                <w:szCs w:val="20"/>
                <w:lang w:eastAsia="en-US"/>
              </w:rPr>
            </w:pPr>
            <w:r w:rsidRPr="00752F8C">
              <w:rPr>
                <w:rFonts w:ascii="Calibri" w:eastAsia="Calibri" w:hAnsi="Calibri"/>
                <w:bCs/>
                <w:color w:val="000000"/>
                <w:spacing w:val="-5"/>
                <w:sz w:val="20"/>
                <w:szCs w:val="20"/>
                <w:lang w:eastAsia="en-US"/>
              </w:rPr>
              <w:t>Bourses d’études, prix et autres bourses</w:t>
            </w:r>
            <w:r>
              <w:rPr>
                <w:rFonts w:ascii="Calibri" w:eastAsia="Calibri" w:hAnsi="Calibri"/>
                <w:bCs/>
                <w:color w:val="000000"/>
                <w:spacing w:val="-5"/>
                <w:sz w:val="20"/>
                <w:szCs w:val="20"/>
                <w:lang w:eastAsia="en-US"/>
              </w:rPr>
              <w:t> :</w:t>
            </w:r>
          </w:p>
          <w:p w14:paraId="3DD9CF59" w14:textId="48969C53" w:rsidR="00735F05" w:rsidRDefault="00735F05" w:rsidP="006E0D7B">
            <w:pPr>
              <w:widowControl w:val="0"/>
              <w:ind w:left="38"/>
              <w:jc w:val="both"/>
              <w:rPr>
                <w:rFonts w:ascii="Calibri" w:eastAsia="Calibri" w:hAnsi="Calibri"/>
                <w:b w:val="0"/>
                <w:color w:val="000000"/>
                <w:spacing w:val="-5"/>
                <w:sz w:val="20"/>
                <w:szCs w:val="20"/>
                <w:lang w:eastAsia="en-US"/>
              </w:rPr>
            </w:pPr>
            <w:r w:rsidRPr="00386808">
              <w:rPr>
                <w:rFonts w:ascii="Calibri" w:eastAsia="Calibri" w:hAnsi="Calibri"/>
                <w:b w:val="0"/>
                <w:color w:val="000000"/>
                <w:spacing w:val="-5"/>
                <w:sz w:val="20"/>
                <w:szCs w:val="20"/>
                <w:lang w:eastAsia="en-US"/>
              </w:rPr>
              <w:t xml:space="preserve"> </w:t>
            </w:r>
            <w:hyperlink r:id="rId11" w:history="1">
              <w:r w:rsidR="007767EE" w:rsidRPr="005B073D">
                <w:rPr>
                  <w:rStyle w:val="Lienhypertexte"/>
                  <w:rFonts w:ascii="Calibri" w:eastAsia="Calibri" w:hAnsi="Calibri"/>
                  <w:b w:val="0"/>
                  <w:spacing w:val="-5"/>
                  <w:sz w:val="20"/>
                  <w:szCs w:val="20"/>
                  <w:lang w:eastAsia="en-US"/>
                </w:rPr>
                <w:t>https://www.ubishops.ca/fr/futurs-etudiants/questions-financieres/concours-de-bourses-prix-et-autres-bourses/</w:t>
              </w:r>
            </w:hyperlink>
          </w:p>
          <w:p w14:paraId="3242C10C" w14:textId="77777777" w:rsidR="007767EE" w:rsidRDefault="007767EE" w:rsidP="006E0D7B">
            <w:pPr>
              <w:widowControl w:val="0"/>
              <w:ind w:left="38"/>
              <w:jc w:val="both"/>
              <w:rPr>
                <w:rFonts w:ascii="Calibri" w:eastAsia="Calibri" w:hAnsi="Calibri"/>
                <w:b w:val="0"/>
                <w:color w:val="000000"/>
                <w:spacing w:val="-5"/>
                <w:sz w:val="20"/>
                <w:szCs w:val="20"/>
                <w:lang w:eastAsia="en-US"/>
              </w:rPr>
            </w:pPr>
          </w:p>
          <w:p w14:paraId="6C7417BA" w14:textId="78906C96" w:rsidR="007767EE" w:rsidRDefault="007767EE" w:rsidP="006E0D7B">
            <w:pPr>
              <w:widowControl w:val="0"/>
              <w:ind w:left="38"/>
              <w:jc w:val="both"/>
              <w:rPr>
                <w:rFonts w:ascii="Calibri" w:eastAsia="Calibri" w:hAnsi="Calibri"/>
                <w:bCs/>
                <w:color w:val="000000"/>
                <w:spacing w:val="-5"/>
                <w:sz w:val="20"/>
                <w:szCs w:val="20"/>
                <w:lang w:eastAsia="en-US"/>
              </w:rPr>
            </w:pPr>
            <w:r w:rsidRPr="007767EE">
              <w:rPr>
                <w:rFonts w:ascii="Calibri" w:eastAsia="Calibri" w:hAnsi="Calibri"/>
                <w:bCs/>
                <w:color w:val="000000"/>
                <w:spacing w:val="-5"/>
                <w:sz w:val="20"/>
                <w:szCs w:val="20"/>
                <w:lang w:eastAsia="en-US"/>
              </w:rPr>
              <w:t>Bourses sur concours</w:t>
            </w:r>
          </w:p>
          <w:p w14:paraId="14B8657C" w14:textId="77777777" w:rsidR="007767EE" w:rsidRPr="007767EE" w:rsidRDefault="007767EE" w:rsidP="006E0D7B">
            <w:pPr>
              <w:widowControl w:val="0"/>
              <w:ind w:left="38"/>
              <w:jc w:val="both"/>
              <w:rPr>
                <w:rFonts w:ascii="Calibri" w:eastAsia="Calibri" w:hAnsi="Calibri"/>
                <w:bCs/>
                <w:color w:val="000000"/>
                <w:spacing w:val="-5"/>
                <w:sz w:val="20"/>
                <w:szCs w:val="20"/>
                <w:lang w:eastAsia="en-US"/>
              </w:rPr>
            </w:pPr>
          </w:p>
          <w:p w14:paraId="4BDDC250" w14:textId="2D53CB4B" w:rsidR="007767EE" w:rsidRPr="00386808" w:rsidRDefault="007767EE" w:rsidP="006E0D7B">
            <w:pPr>
              <w:widowControl w:val="0"/>
              <w:ind w:left="38"/>
              <w:jc w:val="both"/>
              <w:rPr>
                <w:rFonts w:ascii="Calibri" w:eastAsia="Calibri" w:hAnsi="Calibri"/>
                <w:b w:val="0"/>
                <w:color w:val="000000"/>
                <w:spacing w:val="-5"/>
                <w:sz w:val="20"/>
                <w:szCs w:val="20"/>
                <w:lang w:eastAsia="en-US"/>
              </w:rPr>
            </w:pPr>
            <w:r w:rsidRPr="007767EE">
              <w:rPr>
                <w:rFonts w:ascii="Calibri" w:eastAsia="Calibri" w:hAnsi="Calibri"/>
                <w:b w:val="0"/>
                <w:color w:val="000000"/>
                <w:spacing w:val="-5"/>
                <w:sz w:val="20"/>
                <w:szCs w:val="20"/>
                <w:lang w:eastAsia="en-US"/>
              </w:rPr>
              <w:t xml:space="preserve">Des bourses de 500 $ à 20 000 $ sont offertes chaque année universitaire. Certaines bourses sont renouvelables pendant la totalité de ton parcours à </w:t>
            </w:r>
            <w:proofErr w:type="spellStart"/>
            <w:r w:rsidRPr="007767EE">
              <w:rPr>
                <w:rFonts w:ascii="Calibri" w:eastAsia="Calibri" w:hAnsi="Calibri"/>
                <w:b w:val="0"/>
                <w:color w:val="000000"/>
                <w:spacing w:val="-5"/>
                <w:sz w:val="20"/>
                <w:szCs w:val="20"/>
                <w:lang w:eastAsia="en-US"/>
              </w:rPr>
              <w:t>Bishop’s</w:t>
            </w:r>
            <w:proofErr w:type="spellEnd"/>
            <w:r w:rsidRPr="007767EE">
              <w:rPr>
                <w:rFonts w:ascii="Calibri" w:eastAsia="Calibri" w:hAnsi="Calibri"/>
                <w:b w:val="0"/>
                <w:color w:val="000000"/>
                <w:spacing w:val="-5"/>
                <w:sz w:val="20"/>
                <w:szCs w:val="20"/>
                <w:lang w:eastAsia="en-US"/>
              </w:rPr>
              <w:t xml:space="preserve"> (sous certaines conditions), et d’autres ne sont octroyées qu’une seule fois aux nouveaux étudiants ou aux étudiants qui poursuivent leurs études. Ton dossier sera automatiquement évalué si tu as soumis ta demande d’admission en ligne avant le 1er mars et que tu as fourni tous les documents justificatifs requis au plus tard le</w:t>
            </w:r>
            <w:r w:rsidRPr="007767EE">
              <w:rPr>
                <w:rFonts w:ascii="Calibri" w:eastAsia="Calibri" w:hAnsi="Calibri"/>
                <w:bCs/>
                <w:color w:val="000000"/>
                <w:spacing w:val="-5"/>
                <w:sz w:val="20"/>
                <w:szCs w:val="20"/>
                <w:lang w:eastAsia="en-US"/>
              </w:rPr>
              <w:t xml:space="preserve"> </w:t>
            </w:r>
            <w:r w:rsidRPr="007767EE">
              <w:rPr>
                <w:rFonts w:ascii="Calibri" w:eastAsia="Calibri" w:hAnsi="Calibri"/>
                <w:b w:val="0"/>
                <w:color w:val="000000"/>
                <w:spacing w:val="-5"/>
                <w:sz w:val="20"/>
                <w:szCs w:val="20"/>
                <w:lang w:eastAsia="en-US"/>
              </w:rPr>
              <w:t>15 mars</w:t>
            </w:r>
            <w:r w:rsidRPr="007767EE">
              <w:rPr>
                <w:rFonts w:ascii="Calibri" w:eastAsia="Calibri" w:hAnsi="Calibri"/>
                <w:bCs/>
                <w:color w:val="000000"/>
                <w:spacing w:val="-5"/>
                <w:sz w:val="20"/>
                <w:szCs w:val="20"/>
                <w:lang w:eastAsia="en-US"/>
              </w:rPr>
              <w:t>.</w:t>
            </w:r>
            <w:r w:rsidRPr="007767EE">
              <w:rPr>
                <w:rFonts w:ascii="Calibri" w:eastAsia="Calibri" w:hAnsi="Calibri"/>
                <w:b w:val="0"/>
                <w:color w:val="000000"/>
                <w:spacing w:val="-5"/>
                <w:sz w:val="20"/>
                <w:szCs w:val="20"/>
                <w:lang w:eastAsia="en-US"/>
              </w:rPr>
              <w:t xml:space="preserve"> Nous étudierons ensuite les dossiers complets de tous les candidats et nous acheminerons les offres de bourses peu après.</w:t>
            </w:r>
          </w:p>
          <w:p w14:paraId="47B5D959" w14:textId="4CDE58B7" w:rsidR="007767EE" w:rsidRPr="007767EE" w:rsidRDefault="00386808" w:rsidP="006E0D7B">
            <w:pPr>
              <w:widowControl w:val="0"/>
              <w:spacing w:before="118"/>
              <w:ind w:left="38"/>
              <w:rPr>
                <w:rFonts w:ascii="Calibri" w:eastAsia="Calibri" w:hAnsi="Calibri" w:cs="Calibri"/>
                <w:b w:val="0"/>
                <w:sz w:val="20"/>
                <w:szCs w:val="20"/>
                <w:lang w:val="en-US" w:eastAsia="en-US"/>
              </w:rPr>
            </w:pPr>
            <w:r w:rsidRPr="007767EE">
              <w:rPr>
                <w:rFonts w:ascii="Calibri" w:eastAsia="Calibri" w:hAnsi="Calibri" w:cs="Calibri"/>
                <w:sz w:val="20"/>
                <w:szCs w:val="20"/>
                <w:lang w:val="en-US" w:eastAsia="en-US"/>
              </w:rPr>
              <w:t>Chancellor’s Excellence Scholarship</w:t>
            </w:r>
            <w:r w:rsidR="0047617A" w:rsidRPr="007767EE">
              <w:rPr>
                <w:rFonts w:ascii="Calibri" w:eastAsia="Calibri" w:hAnsi="Calibri" w:cs="Calibri"/>
                <w:sz w:val="20"/>
                <w:szCs w:val="20"/>
                <w:lang w:val="en-US" w:eastAsia="en-US"/>
              </w:rPr>
              <w:t>s</w:t>
            </w:r>
            <w:r w:rsidR="00BE5B2E" w:rsidRPr="007767EE">
              <w:rPr>
                <w:rFonts w:ascii="Calibri" w:eastAsia="Calibri" w:hAnsi="Calibri" w:cs="Calibri"/>
                <w:sz w:val="20"/>
                <w:szCs w:val="20"/>
                <w:lang w:val="en-US" w:eastAsia="en-US"/>
              </w:rPr>
              <w:t xml:space="preserve"> (</w:t>
            </w:r>
            <w:r w:rsidR="00BE5B2E" w:rsidRPr="007767EE">
              <w:rPr>
                <w:rFonts w:asciiTheme="minorHAnsi" w:hAnsiTheme="minorHAnsi" w:cstheme="minorHAnsi"/>
                <w:sz w:val="20"/>
                <w:szCs w:val="20"/>
                <w:shd w:val="clear" w:color="auto" w:fill="FFFFFF"/>
                <w:lang w:val="en-US"/>
              </w:rPr>
              <w:t>Michael Goldbloom Excellence Scholarships)</w:t>
            </w:r>
            <w:r w:rsidRPr="007767EE">
              <w:rPr>
                <w:rFonts w:asciiTheme="minorHAnsi" w:eastAsia="Calibri" w:hAnsiTheme="minorHAnsi" w:cstheme="minorHAnsi"/>
                <w:sz w:val="20"/>
                <w:szCs w:val="20"/>
                <w:lang w:val="en-US" w:eastAsia="en-US"/>
              </w:rPr>
              <w:t>,</w:t>
            </w:r>
            <w:r w:rsidRPr="007767EE">
              <w:rPr>
                <w:rFonts w:ascii="Calibri" w:eastAsia="Calibri" w:hAnsi="Calibri" w:cs="Calibri"/>
                <w:sz w:val="20"/>
                <w:szCs w:val="20"/>
                <w:lang w:val="en-US" w:eastAsia="en-US"/>
              </w:rPr>
              <w:t xml:space="preserve"> </w:t>
            </w:r>
            <w:r w:rsidRPr="007767EE">
              <w:rPr>
                <w:rFonts w:ascii="Calibri" w:eastAsia="Calibri" w:hAnsi="Calibri" w:cs="Calibri"/>
                <w:bCs/>
                <w:sz w:val="20"/>
                <w:szCs w:val="20"/>
                <w:lang w:val="en-US" w:eastAsia="en-US"/>
              </w:rPr>
              <w:t xml:space="preserve">Date </w:t>
            </w:r>
            <w:proofErr w:type="spellStart"/>
            <w:proofErr w:type="gramStart"/>
            <w:r w:rsidRPr="007767EE">
              <w:rPr>
                <w:rFonts w:ascii="Calibri" w:eastAsia="Calibri" w:hAnsi="Calibri" w:cs="Calibri"/>
                <w:bCs/>
                <w:sz w:val="20"/>
                <w:szCs w:val="20"/>
                <w:lang w:val="en-US" w:eastAsia="en-US"/>
              </w:rPr>
              <w:t>limite</w:t>
            </w:r>
            <w:proofErr w:type="spellEnd"/>
            <w:r w:rsidR="007767EE" w:rsidRPr="007767EE">
              <w:rPr>
                <w:rFonts w:ascii="Calibri" w:eastAsia="Calibri" w:hAnsi="Calibri" w:cs="Calibri"/>
                <w:bCs/>
                <w:sz w:val="20"/>
                <w:szCs w:val="20"/>
                <w:lang w:val="en-US" w:eastAsia="en-US"/>
              </w:rPr>
              <w:t> </w:t>
            </w:r>
            <w:r w:rsidR="007767EE" w:rsidRPr="007767EE">
              <w:rPr>
                <w:rFonts w:ascii="Calibri" w:eastAsia="Calibri" w:hAnsi="Calibri" w:cs="Calibri"/>
                <w:b w:val="0"/>
                <w:sz w:val="20"/>
                <w:szCs w:val="20"/>
                <w:lang w:val="en-US" w:eastAsia="en-US"/>
              </w:rPr>
              <w:t>:</w:t>
            </w:r>
            <w:proofErr w:type="gramEnd"/>
            <w:r w:rsidRPr="007767EE">
              <w:rPr>
                <w:rFonts w:ascii="Calibri" w:eastAsia="Calibri" w:hAnsi="Calibri" w:cs="Calibri"/>
                <w:b w:val="0"/>
                <w:sz w:val="20"/>
                <w:szCs w:val="20"/>
                <w:lang w:val="en-US" w:eastAsia="en-US"/>
              </w:rPr>
              <w:t xml:space="preserve"> 1</w:t>
            </w:r>
            <w:r w:rsidRPr="007767EE">
              <w:rPr>
                <w:rFonts w:ascii="Calibri" w:eastAsia="Calibri" w:hAnsi="Calibri" w:cs="Calibri"/>
                <w:b w:val="0"/>
                <w:sz w:val="20"/>
                <w:szCs w:val="20"/>
                <w:vertAlign w:val="superscript"/>
                <w:lang w:val="en-US" w:eastAsia="en-US"/>
              </w:rPr>
              <w:t>er</w:t>
            </w:r>
            <w:r w:rsidRPr="007767EE">
              <w:rPr>
                <w:rFonts w:ascii="Calibri" w:eastAsia="Calibri" w:hAnsi="Calibri" w:cs="Calibri"/>
                <w:b w:val="0"/>
                <w:sz w:val="20"/>
                <w:szCs w:val="20"/>
                <w:lang w:val="en-US" w:eastAsia="en-US"/>
              </w:rPr>
              <w:t xml:space="preserve"> mars</w:t>
            </w:r>
          </w:p>
          <w:p w14:paraId="67F452C2" w14:textId="61E2752B" w:rsidR="00CB3173" w:rsidRDefault="00386808" w:rsidP="006E0D7B">
            <w:pPr>
              <w:widowControl w:val="0"/>
              <w:spacing w:before="118"/>
              <w:ind w:left="38"/>
              <w:rPr>
                <w:rFonts w:ascii="Calibri" w:eastAsia="Calibri" w:hAnsi="Calibri" w:cs="Calibri"/>
                <w:b w:val="0"/>
                <w:sz w:val="20"/>
                <w:szCs w:val="20"/>
                <w:lang w:eastAsia="en-US"/>
              </w:rPr>
            </w:pPr>
            <w:r w:rsidRPr="001B0D2E">
              <w:rPr>
                <w:rFonts w:ascii="Calibri" w:eastAsia="Calibri" w:hAnsi="Calibri" w:cs="Calibri"/>
                <w:sz w:val="20"/>
                <w:szCs w:val="20"/>
                <w:lang w:eastAsia="en-US"/>
              </w:rPr>
              <w:br/>
            </w:r>
            <w:r w:rsidR="00752F8C">
              <w:rPr>
                <w:rFonts w:ascii="Calibri" w:eastAsia="Calibri" w:hAnsi="Calibri" w:cs="Calibri"/>
                <w:b w:val="0"/>
                <w:sz w:val="20"/>
                <w:szCs w:val="20"/>
                <w:lang w:eastAsia="en-US"/>
              </w:rPr>
              <w:t xml:space="preserve">Les </w:t>
            </w:r>
            <w:r w:rsidR="00752F8C" w:rsidRPr="00752F8C">
              <w:rPr>
                <w:rFonts w:ascii="Calibri" w:eastAsia="Calibri" w:hAnsi="Calibri" w:cs="Calibri"/>
                <w:b w:val="0"/>
                <w:sz w:val="20"/>
                <w:szCs w:val="20"/>
                <w:lang w:eastAsia="en-US"/>
              </w:rPr>
              <w:t xml:space="preserve">bourses d’excellence Michael </w:t>
            </w:r>
            <w:proofErr w:type="spellStart"/>
            <w:r w:rsidR="00752F8C" w:rsidRPr="00752F8C">
              <w:rPr>
                <w:rFonts w:ascii="Calibri" w:eastAsia="Calibri" w:hAnsi="Calibri" w:cs="Calibri"/>
                <w:b w:val="0"/>
                <w:sz w:val="20"/>
                <w:szCs w:val="20"/>
                <w:lang w:eastAsia="en-US"/>
              </w:rPr>
              <w:t>Goldbloom</w:t>
            </w:r>
            <w:proofErr w:type="spellEnd"/>
            <w:r w:rsidR="00752F8C" w:rsidRPr="00752F8C">
              <w:rPr>
                <w:rFonts w:ascii="Calibri" w:eastAsia="Calibri" w:hAnsi="Calibri" w:cs="Calibri"/>
                <w:b w:val="0"/>
                <w:sz w:val="20"/>
                <w:szCs w:val="20"/>
                <w:lang w:eastAsia="en-US"/>
              </w:rPr>
              <w:t xml:space="preserve"> sont d’une valeur de 10 000 $ par année (renouvelable) et visent à reconnaître et à récompenser les efforts d’étudiantes et d’étudiants ayant un remarquable dossier scolaire et qui incarnent les valeurs fondamentales de </w:t>
            </w:r>
            <w:proofErr w:type="spellStart"/>
            <w:proofErr w:type="gramStart"/>
            <w:r w:rsidR="00752F8C" w:rsidRPr="00752F8C">
              <w:rPr>
                <w:rFonts w:ascii="Calibri" w:eastAsia="Calibri" w:hAnsi="Calibri" w:cs="Calibri"/>
                <w:b w:val="0"/>
                <w:sz w:val="20"/>
                <w:szCs w:val="20"/>
                <w:lang w:eastAsia="en-US"/>
              </w:rPr>
              <w:t>Bishop’s</w:t>
            </w:r>
            <w:proofErr w:type="spellEnd"/>
            <w:r w:rsidR="00752F8C" w:rsidRPr="00752F8C">
              <w:rPr>
                <w:rFonts w:ascii="Calibri" w:eastAsia="Calibri" w:hAnsi="Calibri" w:cs="Calibri"/>
                <w:b w:val="0"/>
                <w:sz w:val="20"/>
                <w:szCs w:val="20"/>
                <w:lang w:eastAsia="en-US"/>
              </w:rPr>
              <w:t> </w:t>
            </w:r>
            <w:r w:rsidRPr="00386808">
              <w:rPr>
                <w:rFonts w:ascii="Calibri" w:eastAsia="Calibri" w:hAnsi="Calibri" w:cs="Calibri"/>
                <w:b w:val="0"/>
                <w:sz w:val="20"/>
                <w:szCs w:val="20"/>
                <w:lang w:eastAsia="en-US"/>
              </w:rPr>
              <w:t>.</w:t>
            </w:r>
            <w:proofErr w:type="gramEnd"/>
            <w:r w:rsidRPr="00386808">
              <w:rPr>
                <w:rFonts w:ascii="Calibri" w:eastAsia="Calibri" w:hAnsi="Calibri" w:cs="Calibri"/>
                <w:b w:val="0"/>
                <w:sz w:val="20"/>
                <w:szCs w:val="20"/>
                <w:lang w:eastAsia="en-US"/>
              </w:rPr>
              <w:t xml:space="preserve"> </w:t>
            </w:r>
          </w:p>
          <w:p w14:paraId="59540FE7" w14:textId="7C7AD768" w:rsidR="00BE5B2E" w:rsidRPr="00386808" w:rsidRDefault="00752F8C" w:rsidP="006E0D7B">
            <w:pPr>
              <w:widowControl w:val="0"/>
              <w:spacing w:before="118"/>
              <w:ind w:left="38"/>
              <w:rPr>
                <w:rFonts w:ascii="Calibri" w:eastAsia="Calibri" w:hAnsi="Calibri" w:cs="Calibri"/>
                <w:b w:val="0"/>
                <w:sz w:val="20"/>
                <w:szCs w:val="20"/>
                <w:lang w:eastAsia="en-US"/>
              </w:rPr>
            </w:pPr>
            <w:r w:rsidRPr="00752F8C">
              <w:rPr>
                <w:rFonts w:ascii="Calibri" w:eastAsia="Calibri" w:hAnsi="Calibri" w:cs="Calibri"/>
                <w:b w:val="0"/>
                <w:bCs/>
                <w:sz w:val="20"/>
                <w:szCs w:val="20"/>
                <w:lang w:eastAsia="en-US"/>
              </w:rPr>
              <w:t>Pour en savoir plus, </w:t>
            </w:r>
            <w:hyperlink r:id="rId12" w:history="1">
              <w:r w:rsidRPr="00752F8C">
                <w:rPr>
                  <w:rStyle w:val="Lienhypertexte"/>
                  <w:rFonts w:ascii="Calibri" w:eastAsia="Calibri" w:hAnsi="Calibri" w:cs="Calibri"/>
                  <w:b w:val="0"/>
                  <w:bCs/>
                  <w:sz w:val="20"/>
                  <w:szCs w:val="20"/>
                  <w:lang w:eastAsia="en-US"/>
                </w:rPr>
                <w:t xml:space="preserve">consulte la page des Bourses d’excellence Michael </w:t>
              </w:r>
              <w:proofErr w:type="spellStart"/>
              <w:r w:rsidRPr="00752F8C">
                <w:rPr>
                  <w:rStyle w:val="Lienhypertexte"/>
                  <w:rFonts w:ascii="Calibri" w:eastAsia="Calibri" w:hAnsi="Calibri" w:cs="Calibri"/>
                  <w:b w:val="0"/>
                  <w:bCs/>
                  <w:sz w:val="20"/>
                  <w:szCs w:val="20"/>
                  <w:lang w:eastAsia="en-US"/>
                </w:rPr>
                <w:t>Goldbloom</w:t>
              </w:r>
              <w:proofErr w:type="spellEnd"/>
            </w:hyperlink>
            <w:r w:rsidRPr="00752F8C">
              <w:rPr>
                <w:rFonts w:ascii="Calibri" w:eastAsia="Calibri" w:hAnsi="Calibri" w:cs="Calibri"/>
                <w:sz w:val="20"/>
                <w:szCs w:val="20"/>
                <w:lang w:eastAsia="en-US"/>
              </w:rPr>
              <w:t>.</w:t>
            </w:r>
          </w:p>
          <w:p w14:paraId="6585505D" w14:textId="77777777" w:rsidR="00046D29" w:rsidRPr="003C108A" w:rsidRDefault="00046D29" w:rsidP="006E0D7B">
            <w:pPr>
              <w:jc w:val="both"/>
              <w:rPr>
                <w:rFonts w:ascii="Calibri" w:eastAsia="Calibri" w:hAnsi="Calibri" w:cs="Calibri"/>
                <w:sz w:val="20"/>
                <w:szCs w:val="20"/>
                <w:lang w:eastAsia="en-US"/>
              </w:rPr>
            </w:pPr>
          </w:p>
          <w:p w14:paraId="4668EF0E" w14:textId="127C4BFB" w:rsidR="003C108A" w:rsidRDefault="007767EE" w:rsidP="006E0D7B">
            <w:pPr>
              <w:jc w:val="both"/>
              <w:rPr>
                <w:rFonts w:ascii="Calibri" w:eastAsia="Calibri" w:hAnsi="Calibri" w:cs="Calibri"/>
                <w:sz w:val="20"/>
                <w:szCs w:val="20"/>
                <w:lang w:eastAsia="en-US"/>
              </w:rPr>
            </w:pPr>
            <w:r>
              <w:rPr>
                <w:rFonts w:ascii="Calibri" w:eastAsia="Calibri" w:hAnsi="Calibri" w:cs="Calibri"/>
                <w:sz w:val="20"/>
                <w:szCs w:val="20"/>
                <w:lang w:eastAsia="en-US"/>
              </w:rPr>
              <w:t>Prix et autres b</w:t>
            </w:r>
            <w:r w:rsidR="003C108A" w:rsidRPr="003C108A">
              <w:rPr>
                <w:rFonts w:ascii="Calibri" w:eastAsia="Calibri" w:hAnsi="Calibri" w:cs="Calibri"/>
                <w:sz w:val="20"/>
                <w:szCs w:val="20"/>
                <w:lang w:eastAsia="en-US"/>
              </w:rPr>
              <w:t>ourses</w:t>
            </w:r>
          </w:p>
          <w:p w14:paraId="1ED46881" w14:textId="339B17AF" w:rsidR="007767EE" w:rsidRPr="007767EE" w:rsidRDefault="007767EE" w:rsidP="006E0D7B">
            <w:pPr>
              <w:jc w:val="both"/>
              <w:rPr>
                <w:rFonts w:ascii="Calibri" w:eastAsia="Calibri" w:hAnsi="Calibri" w:cs="Calibri"/>
                <w:b w:val="0"/>
                <w:bCs/>
                <w:sz w:val="20"/>
                <w:szCs w:val="20"/>
                <w:lang w:eastAsia="en-US"/>
              </w:rPr>
            </w:pPr>
            <w:r>
              <w:rPr>
                <w:rFonts w:ascii="Calibri" w:eastAsia="Calibri" w:hAnsi="Calibri" w:cs="Calibri"/>
                <w:sz w:val="20"/>
                <w:szCs w:val="20"/>
                <w:lang w:eastAsia="en-US"/>
              </w:rPr>
              <w:t xml:space="preserve">Date limite : </w:t>
            </w:r>
            <w:r>
              <w:rPr>
                <w:rFonts w:ascii="Calibri" w:eastAsia="Calibri" w:hAnsi="Calibri" w:cs="Calibri"/>
                <w:b w:val="0"/>
                <w:bCs/>
                <w:sz w:val="20"/>
                <w:szCs w:val="20"/>
                <w:lang w:eastAsia="en-US"/>
              </w:rPr>
              <w:t>1</w:t>
            </w:r>
            <w:r w:rsidRPr="007767EE">
              <w:rPr>
                <w:rFonts w:ascii="Calibri" w:eastAsia="Calibri" w:hAnsi="Calibri" w:cs="Calibri"/>
                <w:b w:val="0"/>
                <w:bCs/>
                <w:sz w:val="20"/>
                <w:szCs w:val="20"/>
                <w:vertAlign w:val="superscript"/>
                <w:lang w:eastAsia="en-US"/>
              </w:rPr>
              <w:t>er</w:t>
            </w:r>
            <w:r>
              <w:rPr>
                <w:rFonts w:ascii="Calibri" w:eastAsia="Calibri" w:hAnsi="Calibri" w:cs="Calibri"/>
                <w:b w:val="0"/>
                <w:bCs/>
                <w:sz w:val="20"/>
                <w:szCs w:val="20"/>
                <w:lang w:eastAsia="en-US"/>
              </w:rPr>
              <w:t xml:space="preserve"> mars</w:t>
            </w:r>
          </w:p>
          <w:p w14:paraId="42A7BBCF" w14:textId="77777777" w:rsidR="003C108A" w:rsidRPr="003C108A" w:rsidRDefault="003C108A" w:rsidP="006E0D7B">
            <w:pPr>
              <w:jc w:val="both"/>
              <w:rPr>
                <w:rFonts w:ascii="Calibri" w:eastAsia="Calibri" w:hAnsi="Calibri" w:cs="Calibri"/>
                <w:b w:val="0"/>
                <w:sz w:val="20"/>
                <w:szCs w:val="20"/>
                <w:lang w:eastAsia="en-US"/>
              </w:rPr>
            </w:pPr>
            <w:r w:rsidRPr="003C108A">
              <w:rPr>
                <w:rFonts w:ascii="Calibri" w:eastAsia="Calibri" w:hAnsi="Calibri" w:cs="Calibri"/>
                <w:b w:val="0"/>
                <w:sz w:val="20"/>
                <w:szCs w:val="20"/>
                <w:lang w:eastAsia="en-US"/>
              </w:rPr>
              <w:t>Nos programmes de bourses ont une valeur de 800 $ à 8 000 $ par année universitaire. La plupart sont des bourses non renouvelables réservées aux nouveaux étudiants.</w:t>
            </w:r>
          </w:p>
          <w:p w14:paraId="37DCD83B" w14:textId="77D68900" w:rsidR="003C108A" w:rsidRDefault="003C108A" w:rsidP="006E0D7B">
            <w:pPr>
              <w:jc w:val="both"/>
              <w:rPr>
                <w:rFonts w:ascii="Calibri" w:eastAsia="Calibri" w:hAnsi="Calibri" w:cs="Calibri"/>
                <w:b w:val="0"/>
                <w:sz w:val="20"/>
                <w:szCs w:val="20"/>
                <w:lang w:eastAsia="en-US"/>
              </w:rPr>
            </w:pPr>
            <w:r w:rsidRPr="003C108A">
              <w:rPr>
                <w:rFonts w:ascii="Calibri" w:eastAsia="Calibri" w:hAnsi="Calibri" w:cs="Calibri"/>
                <w:b w:val="0"/>
                <w:sz w:val="20"/>
                <w:szCs w:val="20"/>
                <w:lang w:eastAsia="en-US"/>
              </w:rPr>
              <w:t xml:space="preserve">Votre candidature à une bourse sera </w:t>
            </w:r>
            <w:r w:rsidRPr="006A7352">
              <w:rPr>
                <w:rFonts w:ascii="Calibri" w:eastAsia="Calibri" w:hAnsi="Calibri" w:cs="Calibri"/>
                <w:bCs/>
                <w:sz w:val="20"/>
                <w:szCs w:val="20"/>
                <w:lang w:eastAsia="en-US"/>
              </w:rPr>
              <w:t>automatiquement évaluée</w:t>
            </w:r>
            <w:r w:rsidRPr="003C108A">
              <w:rPr>
                <w:rFonts w:ascii="Calibri" w:eastAsia="Calibri" w:hAnsi="Calibri" w:cs="Calibri"/>
                <w:b w:val="0"/>
                <w:sz w:val="20"/>
                <w:szCs w:val="20"/>
                <w:lang w:eastAsia="en-US"/>
              </w:rPr>
              <w:t xml:space="preserve"> si vous soumettez vos demandes d’admission et de bourse en ligne avant le 1er mars, de même que tous les documents justificatifs requis pour la demande d’admission au plus tard le 15 mars. Nous évaluerons ensuite toutes les candidatures dont le dossier d’admission est complet et ferons les offres de bourse peu près. En plus de l’excellence scolaire, ces prix peuvent également tenir compte du leadership, des activités parascolaires et des besoins financiers.</w:t>
            </w:r>
          </w:p>
          <w:p w14:paraId="2A50552D" w14:textId="451C762E" w:rsidR="003C108A" w:rsidRPr="007767EE" w:rsidRDefault="003C108A" w:rsidP="007767EE">
            <w:pPr>
              <w:jc w:val="both"/>
              <w:rPr>
                <w:b w:val="0"/>
                <w:bCs/>
              </w:rPr>
            </w:pPr>
            <w:r>
              <w:rPr>
                <w:rFonts w:ascii="Calibri" w:eastAsia="Calibri" w:hAnsi="Calibri" w:cs="Calibri"/>
                <w:b w:val="0"/>
                <w:sz w:val="20"/>
                <w:szCs w:val="20"/>
                <w:lang w:eastAsia="en-US"/>
              </w:rPr>
              <w:t xml:space="preserve"> </w:t>
            </w:r>
            <w:hyperlink r:id="rId13" w:tgtFrame="_blank" w:history="1">
              <w:r w:rsidR="007767EE" w:rsidRPr="007767EE">
                <w:rPr>
                  <w:rStyle w:val="Lienhypertexte"/>
                  <w:rFonts w:ascii="Calibri" w:eastAsia="Calibri" w:hAnsi="Calibri" w:cs="Calibri"/>
                  <w:b w:val="0"/>
                  <w:bCs/>
                  <w:sz w:val="20"/>
                  <w:szCs w:val="20"/>
                  <w:lang w:eastAsia="en-US"/>
                </w:rPr>
                <w:t>Demande de prix et bourses d’admission au premier cycle pour les nouveaux étudiants</w:t>
              </w:r>
            </w:hyperlink>
            <w:r w:rsidR="007767EE" w:rsidRPr="007767EE">
              <w:rPr>
                <w:rFonts w:ascii="Calibri" w:eastAsia="Calibri" w:hAnsi="Calibri" w:cs="Calibri"/>
                <w:b w:val="0"/>
                <w:bCs/>
                <w:sz w:val="20"/>
                <w:szCs w:val="20"/>
                <w:lang w:eastAsia="en-US"/>
              </w:rPr>
              <w:t>.</w:t>
            </w:r>
          </w:p>
          <w:p w14:paraId="793DAD5E" w14:textId="69839C17" w:rsidR="007767EE" w:rsidRPr="00FF21C4" w:rsidRDefault="007767EE" w:rsidP="007767EE">
            <w:pPr>
              <w:jc w:val="both"/>
              <w:rPr>
                <w:rFonts w:ascii="Garamond" w:hAnsi="Garamond"/>
                <w:color w:val="000000"/>
                <w:spacing w:val="-5"/>
                <w:sz w:val="22"/>
                <w:szCs w:val="22"/>
                <w:lang w:eastAsia="en-US"/>
              </w:rPr>
            </w:pPr>
          </w:p>
        </w:tc>
      </w:tr>
      <w:tr w:rsidR="00D659BD" w14:paraId="48CE9CB5" w14:textId="77777777" w:rsidTr="0043095D">
        <w:trPr>
          <w:jc w:val="center"/>
        </w:trPr>
        <w:tc>
          <w:tcPr>
            <w:tcW w:w="777" w:type="pct"/>
            <w:vMerge w:val="restart"/>
            <w:tcBorders>
              <w:top w:val="single" w:sz="12" w:space="0" w:color="auto"/>
              <w:left w:val="single" w:sz="12" w:space="0" w:color="auto"/>
              <w:right w:val="single" w:sz="12" w:space="0" w:color="auto"/>
            </w:tcBorders>
          </w:tcPr>
          <w:p w14:paraId="724649BF" w14:textId="77777777" w:rsidR="00217935" w:rsidRPr="001033A4" w:rsidRDefault="00217935" w:rsidP="00217935">
            <w:pPr>
              <w:jc w:val="center"/>
              <w:rPr>
                <w:rFonts w:ascii="Arial" w:hAnsi="Arial" w:cs="Arial"/>
                <w:sz w:val="20"/>
                <w:szCs w:val="20"/>
              </w:rPr>
            </w:pPr>
          </w:p>
          <w:p w14:paraId="3BB11E03" w14:textId="77777777" w:rsidR="00217935" w:rsidRPr="001033A4" w:rsidRDefault="00217935" w:rsidP="00217935">
            <w:pPr>
              <w:jc w:val="center"/>
              <w:rPr>
                <w:rFonts w:ascii="Arial" w:hAnsi="Arial" w:cs="Arial"/>
                <w:sz w:val="20"/>
                <w:szCs w:val="20"/>
              </w:rPr>
            </w:pPr>
          </w:p>
          <w:p w14:paraId="6C66BBEA" w14:textId="77777777" w:rsidR="00217935" w:rsidRPr="001033A4" w:rsidRDefault="00217935" w:rsidP="00217935">
            <w:pPr>
              <w:jc w:val="center"/>
              <w:rPr>
                <w:rFonts w:ascii="Arial" w:hAnsi="Arial" w:cs="Arial"/>
                <w:sz w:val="20"/>
                <w:szCs w:val="20"/>
              </w:rPr>
            </w:pPr>
          </w:p>
          <w:p w14:paraId="14EBEA45" w14:textId="77777777" w:rsidR="00217935" w:rsidRPr="001033A4" w:rsidRDefault="00217935" w:rsidP="00217935">
            <w:pPr>
              <w:jc w:val="center"/>
              <w:rPr>
                <w:rFonts w:ascii="Arial" w:hAnsi="Arial" w:cs="Arial"/>
                <w:sz w:val="20"/>
                <w:szCs w:val="20"/>
              </w:rPr>
            </w:pPr>
          </w:p>
          <w:p w14:paraId="0F2988F4" w14:textId="77777777" w:rsidR="00217935" w:rsidRPr="001033A4" w:rsidRDefault="00217935" w:rsidP="00217935">
            <w:pPr>
              <w:jc w:val="center"/>
              <w:rPr>
                <w:rFonts w:ascii="Arial" w:hAnsi="Arial" w:cs="Arial"/>
                <w:sz w:val="20"/>
                <w:szCs w:val="20"/>
              </w:rPr>
            </w:pPr>
          </w:p>
          <w:p w14:paraId="554F29DA" w14:textId="77777777" w:rsidR="00217935" w:rsidRPr="001033A4" w:rsidRDefault="00217935" w:rsidP="00217935">
            <w:pPr>
              <w:jc w:val="center"/>
              <w:rPr>
                <w:rFonts w:ascii="Arial" w:hAnsi="Arial" w:cs="Arial"/>
                <w:sz w:val="20"/>
                <w:szCs w:val="20"/>
              </w:rPr>
            </w:pPr>
          </w:p>
          <w:p w14:paraId="43F79C72" w14:textId="77777777" w:rsidR="00217935" w:rsidRPr="001033A4" w:rsidRDefault="00217935" w:rsidP="00217935">
            <w:pPr>
              <w:jc w:val="center"/>
              <w:rPr>
                <w:rFonts w:ascii="Arial" w:hAnsi="Arial" w:cs="Arial"/>
                <w:sz w:val="20"/>
                <w:szCs w:val="20"/>
              </w:rPr>
            </w:pPr>
          </w:p>
          <w:p w14:paraId="7453D1CF" w14:textId="77777777" w:rsidR="00217935" w:rsidRPr="001033A4" w:rsidRDefault="00217935" w:rsidP="00217935">
            <w:pPr>
              <w:jc w:val="center"/>
              <w:rPr>
                <w:rFonts w:ascii="Arial" w:hAnsi="Arial" w:cs="Arial"/>
                <w:sz w:val="20"/>
                <w:szCs w:val="20"/>
              </w:rPr>
            </w:pPr>
          </w:p>
          <w:p w14:paraId="2A27BD67" w14:textId="77777777" w:rsidR="00217935" w:rsidRPr="001033A4" w:rsidRDefault="00217935" w:rsidP="00217935">
            <w:pPr>
              <w:jc w:val="center"/>
              <w:rPr>
                <w:rFonts w:ascii="Arial" w:hAnsi="Arial" w:cs="Arial"/>
                <w:sz w:val="20"/>
                <w:szCs w:val="20"/>
              </w:rPr>
            </w:pPr>
          </w:p>
          <w:p w14:paraId="6BE9FE77" w14:textId="4EA4FA6B" w:rsidR="00217935" w:rsidRPr="001033A4" w:rsidRDefault="00217935" w:rsidP="00217935">
            <w:pPr>
              <w:jc w:val="center"/>
              <w:rPr>
                <w:rFonts w:ascii="Arial" w:hAnsi="Arial" w:cs="Arial"/>
                <w:color w:val="FF0000"/>
                <w:sz w:val="20"/>
                <w:szCs w:val="20"/>
              </w:rPr>
            </w:pPr>
            <w:r w:rsidRPr="001033A4">
              <w:rPr>
                <w:rFonts w:ascii="Arial" w:hAnsi="Arial" w:cs="Arial"/>
                <w:sz w:val="20"/>
                <w:szCs w:val="20"/>
              </w:rPr>
              <w:t>CONCORDIA</w:t>
            </w:r>
          </w:p>
          <w:p w14:paraId="04C0336D" w14:textId="77777777" w:rsidR="00217935" w:rsidRPr="001033A4" w:rsidRDefault="00217935" w:rsidP="00217935">
            <w:pPr>
              <w:jc w:val="center"/>
              <w:rPr>
                <w:rFonts w:ascii="Arial" w:hAnsi="Arial" w:cs="Arial"/>
                <w:sz w:val="20"/>
                <w:szCs w:val="20"/>
              </w:rPr>
            </w:pPr>
          </w:p>
          <w:p w14:paraId="6F61B304" w14:textId="77777777" w:rsidR="00217935" w:rsidRPr="001033A4" w:rsidRDefault="00217935" w:rsidP="00217935">
            <w:pPr>
              <w:rPr>
                <w:rFonts w:ascii="Arial" w:hAnsi="Arial" w:cs="Arial"/>
                <w:sz w:val="20"/>
                <w:szCs w:val="20"/>
              </w:rPr>
            </w:pPr>
          </w:p>
          <w:p w14:paraId="1195ADA7" w14:textId="77777777" w:rsidR="00217935" w:rsidRPr="001033A4" w:rsidRDefault="00217935" w:rsidP="00217935">
            <w:pPr>
              <w:rPr>
                <w:rFonts w:ascii="Arial" w:hAnsi="Arial" w:cs="Arial"/>
                <w:sz w:val="20"/>
                <w:szCs w:val="20"/>
              </w:rPr>
            </w:pPr>
          </w:p>
          <w:p w14:paraId="7386E546" w14:textId="77777777" w:rsidR="00217935" w:rsidRPr="001033A4" w:rsidRDefault="00217935" w:rsidP="00217935">
            <w:pPr>
              <w:rPr>
                <w:rFonts w:ascii="Arial" w:hAnsi="Arial" w:cs="Arial"/>
                <w:sz w:val="20"/>
                <w:szCs w:val="20"/>
              </w:rPr>
            </w:pPr>
          </w:p>
          <w:p w14:paraId="15F43180" w14:textId="77777777" w:rsidR="00217935" w:rsidRPr="001033A4" w:rsidRDefault="00217935" w:rsidP="00217935">
            <w:pPr>
              <w:rPr>
                <w:rFonts w:ascii="Arial" w:hAnsi="Arial" w:cs="Arial"/>
                <w:sz w:val="20"/>
                <w:szCs w:val="20"/>
              </w:rPr>
            </w:pPr>
          </w:p>
          <w:p w14:paraId="47B8001A" w14:textId="77777777" w:rsidR="00217935" w:rsidRPr="001033A4" w:rsidRDefault="00217935" w:rsidP="00217935">
            <w:pPr>
              <w:rPr>
                <w:rFonts w:ascii="Arial" w:hAnsi="Arial" w:cs="Arial"/>
                <w:sz w:val="20"/>
                <w:szCs w:val="20"/>
              </w:rPr>
            </w:pPr>
          </w:p>
          <w:p w14:paraId="4BE3B8D3" w14:textId="77777777" w:rsidR="00217935" w:rsidRPr="001033A4" w:rsidRDefault="00217935" w:rsidP="00217935">
            <w:pPr>
              <w:jc w:val="center"/>
              <w:rPr>
                <w:rFonts w:ascii="Arial" w:hAnsi="Arial" w:cs="Arial"/>
                <w:sz w:val="20"/>
                <w:szCs w:val="20"/>
              </w:rPr>
            </w:pPr>
          </w:p>
          <w:p w14:paraId="7A365E20" w14:textId="77777777" w:rsidR="00217935" w:rsidRPr="001033A4" w:rsidRDefault="00217935" w:rsidP="00217935">
            <w:pPr>
              <w:jc w:val="center"/>
              <w:rPr>
                <w:rFonts w:ascii="Arial" w:hAnsi="Arial" w:cs="Arial"/>
                <w:sz w:val="20"/>
                <w:szCs w:val="20"/>
              </w:rPr>
            </w:pPr>
          </w:p>
          <w:p w14:paraId="58DCDFB4" w14:textId="77777777" w:rsidR="00217935" w:rsidRPr="001033A4" w:rsidRDefault="00217935" w:rsidP="00217935">
            <w:pPr>
              <w:rPr>
                <w:rFonts w:ascii="Arial" w:hAnsi="Arial" w:cs="Arial"/>
                <w:sz w:val="20"/>
                <w:szCs w:val="20"/>
              </w:rPr>
            </w:pPr>
          </w:p>
        </w:tc>
        <w:tc>
          <w:tcPr>
            <w:tcW w:w="390" w:type="pct"/>
            <w:tcBorders>
              <w:top w:val="single" w:sz="12" w:space="0" w:color="auto"/>
              <w:left w:val="single" w:sz="12" w:space="0" w:color="auto"/>
              <w:bottom w:val="single" w:sz="12" w:space="0" w:color="auto"/>
              <w:right w:val="single" w:sz="12" w:space="0" w:color="auto"/>
            </w:tcBorders>
          </w:tcPr>
          <w:p w14:paraId="218C63D5" w14:textId="77777777" w:rsidR="00217935" w:rsidRDefault="00217935" w:rsidP="00217935">
            <w:pPr>
              <w:jc w:val="center"/>
              <w:rPr>
                <w:rFonts w:asciiTheme="minorHAnsi" w:hAnsiTheme="minorHAnsi" w:cs="Arial"/>
                <w:sz w:val="24"/>
                <w:szCs w:val="24"/>
              </w:rPr>
            </w:pPr>
          </w:p>
          <w:p w14:paraId="77945146" w14:textId="77777777" w:rsidR="00217935" w:rsidRPr="00217935" w:rsidRDefault="00217935" w:rsidP="00217935">
            <w:pPr>
              <w:rPr>
                <w:rFonts w:asciiTheme="minorHAnsi" w:hAnsiTheme="minorHAnsi" w:cs="Arial"/>
                <w:sz w:val="24"/>
                <w:szCs w:val="24"/>
              </w:rPr>
            </w:pPr>
          </w:p>
          <w:p w14:paraId="2C7EDFD2" w14:textId="09A62EDB" w:rsidR="00217935" w:rsidRPr="00217935" w:rsidRDefault="00217935" w:rsidP="001548E5">
            <w:pPr>
              <w:jc w:val="center"/>
              <w:rPr>
                <w:rFonts w:asciiTheme="minorHAnsi" w:hAnsiTheme="minorHAnsi" w:cs="Arial"/>
                <w:sz w:val="24"/>
                <w:szCs w:val="24"/>
              </w:rPr>
            </w:pPr>
            <w:r w:rsidRPr="00990191">
              <w:rPr>
                <w:rFonts w:asciiTheme="minorHAnsi" w:hAnsiTheme="minorHAnsi" w:cs="Arial"/>
                <w:sz w:val="24"/>
                <w:szCs w:val="24"/>
              </w:rPr>
              <w:t>X</w:t>
            </w:r>
          </w:p>
        </w:tc>
        <w:tc>
          <w:tcPr>
            <w:tcW w:w="456" w:type="pct"/>
            <w:tcBorders>
              <w:top w:val="single" w:sz="12" w:space="0" w:color="auto"/>
              <w:left w:val="single" w:sz="12" w:space="0" w:color="auto"/>
              <w:bottom w:val="single" w:sz="12" w:space="0" w:color="auto"/>
              <w:right w:val="single" w:sz="12" w:space="0" w:color="auto"/>
            </w:tcBorders>
          </w:tcPr>
          <w:p w14:paraId="2AA84250" w14:textId="77777777" w:rsidR="00217935" w:rsidRDefault="00217935" w:rsidP="00217935">
            <w:pPr>
              <w:jc w:val="center"/>
              <w:rPr>
                <w:rFonts w:asciiTheme="minorHAnsi" w:hAnsiTheme="minorHAnsi" w:cs="Arial"/>
                <w:sz w:val="24"/>
                <w:szCs w:val="24"/>
              </w:rPr>
            </w:pPr>
          </w:p>
          <w:p w14:paraId="17BDC05E" w14:textId="77777777" w:rsidR="00217935" w:rsidRPr="00217935" w:rsidRDefault="00217935" w:rsidP="00217935">
            <w:pPr>
              <w:rPr>
                <w:rFonts w:asciiTheme="minorHAnsi" w:hAnsiTheme="minorHAnsi" w:cs="Arial"/>
                <w:sz w:val="24"/>
                <w:szCs w:val="24"/>
              </w:rPr>
            </w:pPr>
          </w:p>
          <w:p w14:paraId="1A5D568E" w14:textId="77777777" w:rsidR="00217935" w:rsidRPr="00217935" w:rsidRDefault="00217935" w:rsidP="00217935">
            <w:pPr>
              <w:rPr>
                <w:rFonts w:asciiTheme="minorHAnsi" w:hAnsiTheme="minorHAnsi" w:cs="Arial"/>
                <w:sz w:val="24"/>
                <w:szCs w:val="24"/>
              </w:rPr>
            </w:pPr>
          </w:p>
        </w:tc>
        <w:tc>
          <w:tcPr>
            <w:tcW w:w="3377" w:type="pct"/>
            <w:tcBorders>
              <w:top w:val="single" w:sz="12" w:space="0" w:color="auto"/>
              <w:left w:val="single" w:sz="12" w:space="0" w:color="auto"/>
              <w:bottom w:val="single" w:sz="12" w:space="0" w:color="auto"/>
              <w:right w:val="single" w:sz="12" w:space="0" w:color="auto"/>
            </w:tcBorders>
          </w:tcPr>
          <w:p w14:paraId="432384C4" w14:textId="77777777" w:rsidR="00217935" w:rsidRPr="00857C59" w:rsidRDefault="00217935" w:rsidP="00217935">
            <w:pPr>
              <w:pStyle w:val="TableParagraph"/>
              <w:ind w:left="38"/>
              <w:jc w:val="both"/>
              <w:rPr>
                <w:rFonts w:asciiTheme="minorHAnsi" w:eastAsia="Calibri" w:hAnsiTheme="minorHAnsi" w:cs="Calibri"/>
                <w:lang w:val="fr-CA"/>
              </w:rPr>
            </w:pPr>
            <w:r w:rsidRPr="00857C59">
              <w:rPr>
                <w:rFonts w:asciiTheme="minorHAnsi" w:eastAsia="Calibri" w:hAnsiTheme="minorHAnsi" w:cs="Calibri"/>
                <w:b/>
                <w:bCs/>
                <w:lang w:val="fr-CA"/>
              </w:rPr>
              <w:t>Bourses</w:t>
            </w:r>
            <w:r w:rsidRPr="00857C59">
              <w:rPr>
                <w:rFonts w:asciiTheme="minorHAnsi" w:eastAsia="Calibri" w:hAnsiTheme="minorHAnsi" w:cs="Calibri"/>
                <w:b/>
                <w:bCs/>
                <w:spacing w:val="-7"/>
                <w:lang w:val="fr-CA"/>
              </w:rPr>
              <w:t xml:space="preserve"> </w:t>
            </w:r>
            <w:r w:rsidRPr="00857C59">
              <w:rPr>
                <w:rFonts w:asciiTheme="minorHAnsi" w:eastAsia="Calibri" w:hAnsiTheme="minorHAnsi" w:cs="Calibri"/>
                <w:b/>
                <w:bCs/>
                <w:lang w:val="fr-CA"/>
              </w:rPr>
              <w:t>d’entrée</w:t>
            </w:r>
            <w:r w:rsidRPr="00857C59">
              <w:rPr>
                <w:rFonts w:asciiTheme="minorHAnsi" w:eastAsia="Calibri" w:hAnsiTheme="minorHAnsi" w:cs="Calibri"/>
                <w:b/>
                <w:bCs/>
                <w:spacing w:val="-7"/>
                <w:lang w:val="fr-CA"/>
              </w:rPr>
              <w:t xml:space="preserve"> </w:t>
            </w:r>
            <w:r>
              <w:rPr>
                <w:rFonts w:asciiTheme="minorHAnsi" w:eastAsia="Calibri" w:hAnsiTheme="minorHAnsi" w:cs="Calibri"/>
                <w:b/>
                <w:bCs/>
                <w:spacing w:val="-7"/>
                <w:lang w:val="fr-CA"/>
              </w:rPr>
              <w:t>d’excellence</w:t>
            </w:r>
          </w:p>
          <w:p w14:paraId="44A9367C" w14:textId="77777777" w:rsidR="00217935" w:rsidRDefault="00217935" w:rsidP="00217935">
            <w:pPr>
              <w:pStyle w:val="TableParagraph"/>
              <w:ind w:left="38"/>
              <w:jc w:val="both"/>
              <w:rPr>
                <w:rFonts w:asciiTheme="minorHAnsi" w:eastAsia="Calibri" w:hAnsiTheme="minorHAnsi" w:cs="Calibri"/>
                <w:spacing w:val="-1"/>
                <w:lang w:val="fr-CA"/>
              </w:rPr>
            </w:pPr>
            <w:r w:rsidRPr="00857C59">
              <w:rPr>
                <w:rFonts w:asciiTheme="minorHAnsi" w:eastAsia="Calibri" w:hAnsiTheme="minorHAnsi" w:cs="Calibri"/>
                <w:lang w:val="fr-CA"/>
              </w:rPr>
              <w:t>Ces</w:t>
            </w:r>
            <w:r w:rsidRPr="00857C59">
              <w:rPr>
                <w:rFonts w:asciiTheme="minorHAnsi" w:eastAsia="Calibri" w:hAnsiTheme="minorHAnsi" w:cs="Calibri"/>
                <w:spacing w:val="9"/>
                <w:lang w:val="fr-CA"/>
              </w:rPr>
              <w:t xml:space="preserve"> </w:t>
            </w:r>
            <w:r w:rsidRPr="00857C59">
              <w:rPr>
                <w:rFonts w:asciiTheme="minorHAnsi" w:eastAsia="Calibri" w:hAnsiTheme="minorHAnsi" w:cs="Calibri"/>
                <w:lang w:val="fr-CA"/>
              </w:rPr>
              <w:t>bourses</w:t>
            </w:r>
            <w:r w:rsidRPr="00857C59">
              <w:rPr>
                <w:rFonts w:asciiTheme="minorHAnsi" w:eastAsia="Calibri" w:hAnsiTheme="minorHAnsi" w:cs="Calibri"/>
                <w:spacing w:val="8"/>
                <w:lang w:val="fr-CA"/>
              </w:rPr>
              <w:t xml:space="preserve"> </w:t>
            </w:r>
            <w:r w:rsidRPr="00857C59">
              <w:rPr>
                <w:rFonts w:asciiTheme="minorHAnsi" w:eastAsia="Calibri" w:hAnsiTheme="minorHAnsi" w:cs="Calibri"/>
                <w:lang w:val="fr-CA"/>
              </w:rPr>
              <w:t>d’études</w:t>
            </w:r>
            <w:r w:rsidRPr="00857C59">
              <w:rPr>
                <w:rFonts w:asciiTheme="minorHAnsi" w:eastAsia="Calibri" w:hAnsiTheme="minorHAnsi" w:cs="Calibri"/>
                <w:spacing w:val="10"/>
                <w:lang w:val="fr-CA"/>
              </w:rPr>
              <w:t xml:space="preserve"> </w:t>
            </w:r>
            <w:r w:rsidRPr="00857C59">
              <w:rPr>
                <w:rFonts w:asciiTheme="minorHAnsi" w:eastAsia="Calibri" w:hAnsiTheme="minorHAnsi" w:cs="Calibri"/>
                <w:spacing w:val="-1"/>
                <w:lang w:val="fr-CA"/>
              </w:rPr>
              <w:t>sont</w:t>
            </w:r>
            <w:r w:rsidRPr="00857C59">
              <w:rPr>
                <w:rFonts w:asciiTheme="minorHAnsi" w:eastAsia="Calibri" w:hAnsiTheme="minorHAnsi" w:cs="Calibri"/>
                <w:spacing w:val="10"/>
                <w:lang w:val="fr-CA"/>
              </w:rPr>
              <w:t xml:space="preserve"> </w:t>
            </w:r>
            <w:r w:rsidRPr="00857C59">
              <w:rPr>
                <w:rFonts w:asciiTheme="minorHAnsi" w:eastAsia="Calibri" w:hAnsiTheme="minorHAnsi" w:cs="Calibri"/>
                <w:lang w:val="fr-CA"/>
              </w:rPr>
              <w:t>octroyées</w:t>
            </w:r>
            <w:r w:rsidRPr="00857C59">
              <w:rPr>
                <w:rFonts w:asciiTheme="minorHAnsi" w:eastAsia="Calibri" w:hAnsiTheme="minorHAnsi" w:cs="Calibri"/>
                <w:spacing w:val="10"/>
                <w:lang w:val="fr-CA"/>
              </w:rPr>
              <w:t xml:space="preserve"> </w:t>
            </w:r>
            <w:r w:rsidRPr="00857C59">
              <w:rPr>
                <w:rFonts w:asciiTheme="minorHAnsi" w:eastAsia="Calibri" w:hAnsiTheme="minorHAnsi" w:cs="Calibri"/>
                <w:spacing w:val="-1"/>
                <w:lang w:val="fr-CA"/>
              </w:rPr>
              <w:t>en</w:t>
            </w:r>
            <w:r w:rsidRPr="00857C59">
              <w:rPr>
                <w:rFonts w:asciiTheme="minorHAnsi" w:eastAsia="Calibri" w:hAnsiTheme="minorHAnsi" w:cs="Calibri"/>
                <w:spacing w:val="31"/>
                <w:w w:val="99"/>
                <w:lang w:val="fr-CA"/>
              </w:rPr>
              <w:t xml:space="preserve"> </w:t>
            </w:r>
            <w:r w:rsidRPr="00857C59">
              <w:rPr>
                <w:rFonts w:asciiTheme="minorHAnsi" w:eastAsia="Calibri" w:hAnsiTheme="minorHAnsi" w:cs="Calibri"/>
                <w:spacing w:val="-1"/>
                <w:lang w:val="fr-CA"/>
              </w:rPr>
              <w:t>fonction</w:t>
            </w:r>
            <w:r w:rsidRPr="00857C59">
              <w:rPr>
                <w:rFonts w:asciiTheme="minorHAnsi" w:eastAsia="Calibri" w:hAnsiTheme="minorHAnsi" w:cs="Calibri"/>
                <w:spacing w:val="20"/>
                <w:lang w:val="fr-CA"/>
              </w:rPr>
              <w:t xml:space="preserve"> </w:t>
            </w:r>
            <w:r w:rsidRPr="00857C59">
              <w:rPr>
                <w:rFonts w:asciiTheme="minorHAnsi" w:eastAsia="Calibri" w:hAnsiTheme="minorHAnsi" w:cs="Calibri"/>
                <w:lang w:val="fr-CA"/>
              </w:rPr>
              <w:t>de</w:t>
            </w:r>
            <w:r w:rsidRPr="00857C59">
              <w:rPr>
                <w:rFonts w:asciiTheme="minorHAnsi" w:eastAsia="Calibri" w:hAnsiTheme="minorHAnsi" w:cs="Calibri"/>
                <w:spacing w:val="18"/>
                <w:lang w:val="fr-CA"/>
              </w:rPr>
              <w:t xml:space="preserve"> </w:t>
            </w:r>
            <w:r w:rsidRPr="00857C59">
              <w:rPr>
                <w:rFonts w:asciiTheme="minorHAnsi" w:eastAsia="Calibri" w:hAnsiTheme="minorHAnsi" w:cs="Calibri"/>
                <w:spacing w:val="-1"/>
                <w:lang w:val="fr-CA"/>
              </w:rPr>
              <w:t>l’excellence</w:t>
            </w:r>
            <w:r w:rsidRPr="00857C59">
              <w:rPr>
                <w:rFonts w:asciiTheme="minorHAnsi" w:eastAsia="Calibri" w:hAnsiTheme="minorHAnsi" w:cs="Calibri"/>
                <w:spacing w:val="19"/>
                <w:lang w:val="fr-CA"/>
              </w:rPr>
              <w:t xml:space="preserve"> </w:t>
            </w:r>
            <w:r w:rsidRPr="00857C59">
              <w:rPr>
                <w:rFonts w:asciiTheme="minorHAnsi" w:eastAsia="Calibri" w:hAnsiTheme="minorHAnsi" w:cs="Calibri"/>
                <w:lang w:val="fr-CA"/>
              </w:rPr>
              <w:t>des</w:t>
            </w:r>
            <w:r w:rsidRPr="00857C59">
              <w:rPr>
                <w:rFonts w:asciiTheme="minorHAnsi" w:eastAsia="Calibri" w:hAnsiTheme="minorHAnsi" w:cs="Calibri"/>
                <w:spacing w:val="20"/>
                <w:lang w:val="fr-CA"/>
              </w:rPr>
              <w:t xml:space="preserve"> </w:t>
            </w:r>
            <w:r w:rsidRPr="00857C59">
              <w:rPr>
                <w:rFonts w:asciiTheme="minorHAnsi" w:eastAsia="Calibri" w:hAnsiTheme="minorHAnsi" w:cs="Calibri"/>
                <w:spacing w:val="-1"/>
                <w:lang w:val="fr-CA"/>
              </w:rPr>
              <w:t>résultats</w:t>
            </w:r>
            <w:r w:rsidRPr="00857C59">
              <w:rPr>
                <w:rFonts w:asciiTheme="minorHAnsi" w:eastAsia="Calibri" w:hAnsiTheme="minorHAnsi" w:cs="Calibri"/>
                <w:spacing w:val="21"/>
                <w:lang w:val="fr-CA"/>
              </w:rPr>
              <w:t xml:space="preserve"> </w:t>
            </w:r>
            <w:r w:rsidRPr="00857C59">
              <w:rPr>
                <w:rFonts w:asciiTheme="minorHAnsi" w:eastAsia="Calibri" w:hAnsiTheme="minorHAnsi" w:cs="Calibri"/>
                <w:spacing w:val="-1"/>
                <w:lang w:val="fr-CA"/>
              </w:rPr>
              <w:t>scolaires</w:t>
            </w:r>
            <w:r w:rsidRPr="00857C59">
              <w:rPr>
                <w:rFonts w:asciiTheme="minorHAnsi" w:eastAsia="Calibri" w:hAnsiTheme="minorHAnsi" w:cs="Calibri"/>
                <w:spacing w:val="20"/>
                <w:lang w:val="fr-CA"/>
              </w:rPr>
              <w:t xml:space="preserve"> </w:t>
            </w:r>
            <w:r w:rsidRPr="00857C59">
              <w:rPr>
                <w:rFonts w:asciiTheme="minorHAnsi" w:eastAsia="Calibri" w:hAnsiTheme="minorHAnsi" w:cs="Calibri"/>
                <w:spacing w:val="-1"/>
                <w:lang w:val="fr-CA"/>
              </w:rPr>
              <w:t>et,</w:t>
            </w:r>
            <w:r w:rsidRPr="00857C59">
              <w:rPr>
                <w:rFonts w:asciiTheme="minorHAnsi" w:eastAsia="Calibri" w:hAnsiTheme="minorHAnsi" w:cs="Calibri"/>
                <w:spacing w:val="19"/>
                <w:lang w:val="fr-CA"/>
              </w:rPr>
              <w:t xml:space="preserve"> </w:t>
            </w:r>
            <w:r w:rsidRPr="00857C59">
              <w:rPr>
                <w:rFonts w:asciiTheme="minorHAnsi" w:eastAsia="Calibri" w:hAnsiTheme="minorHAnsi" w:cs="Calibri"/>
                <w:lang w:val="fr-CA"/>
              </w:rPr>
              <w:t>dans</w:t>
            </w:r>
            <w:r w:rsidRPr="00857C59">
              <w:rPr>
                <w:rFonts w:asciiTheme="minorHAnsi" w:eastAsia="Calibri" w:hAnsiTheme="minorHAnsi" w:cs="Calibri"/>
                <w:spacing w:val="19"/>
                <w:lang w:val="fr-CA"/>
              </w:rPr>
              <w:t xml:space="preserve"> </w:t>
            </w:r>
            <w:r w:rsidRPr="00857C59">
              <w:rPr>
                <w:rFonts w:asciiTheme="minorHAnsi" w:eastAsia="Calibri" w:hAnsiTheme="minorHAnsi" w:cs="Calibri"/>
                <w:lang w:val="fr-CA"/>
              </w:rPr>
              <w:t>certains</w:t>
            </w:r>
            <w:r w:rsidRPr="00857C59">
              <w:rPr>
                <w:rFonts w:asciiTheme="minorHAnsi" w:eastAsia="Calibri" w:hAnsiTheme="minorHAnsi" w:cs="Calibri"/>
                <w:spacing w:val="18"/>
                <w:lang w:val="fr-CA"/>
              </w:rPr>
              <w:t xml:space="preserve"> </w:t>
            </w:r>
            <w:r w:rsidRPr="00857C59">
              <w:rPr>
                <w:rFonts w:asciiTheme="minorHAnsi" w:eastAsia="Calibri" w:hAnsiTheme="minorHAnsi" w:cs="Calibri"/>
                <w:lang w:val="fr-CA"/>
              </w:rPr>
              <w:t>cas,</w:t>
            </w:r>
            <w:r w:rsidRPr="00857C59">
              <w:rPr>
                <w:rFonts w:asciiTheme="minorHAnsi" w:eastAsia="Calibri" w:hAnsiTheme="minorHAnsi" w:cs="Calibri"/>
                <w:spacing w:val="20"/>
                <w:lang w:val="fr-CA"/>
              </w:rPr>
              <w:t xml:space="preserve"> </w:t>
            </w:r>
            <w:r w:rsidRPr="00857C59">
              <w:rPr>
                <w:rFonts w:asciiTheme="minorHAnsi" w:eastAsia="Calibri" w:hAnsiTheme="minorHAnsi" w:cs="Calibri"/>
                <w:spacing w:val="-1"/>
                <w:lang w:val="fr-CA"/>
              </w:rPr>
              <w:t>d’autres</w:t>
            </w:r>
            <w:r w:rsidRPr="00857C59">
              <w:rPr>
                <w:rFonts w:asciiTheme="minorHAnsi" w:eastAsia="Calibri" w:hAnsiTheme="minorHAnsi" w:cs="Calibri"/>
                <w:spacing w:val="18"/>
                <w:lang w:val="fr-CA"/>
              </w:rPr>
              <w:t xml:space="preserve"> </w:t>
            </w:r>
            <w:r w:rsidRPr="00857C59">
              <w:rPr>
                <w:rFonts w:asciiTheme="minorHAnsi" w:eastAsia="Calibri" w:hAnsiTheme="minorHAnsi" w:cs="Calibri"/>
                <w:spacing w:val="-1"/>
                <w:lang w:val="fr-CA"/>
              </w:rPr>
              <w:t>critères.</w:t>
            </w:r>
            <w:r w:rsidRPr="00857C59">
              <w:rPr>
                <w:rFonts w:asciiTheme="minorHAnsi" w:eastAsia="Calibri" w:hAnsiTheme="minorHAnsi" w:cs="Calibri"/>
                <w:spacing w:val="22"/>
                <w:lang w:val="fr-CA"/>
              </w:rPr>
              <w:t xml:space="preserve"> </w:t>
            </w:r>
            <w:r w:rsidRPr="00857C59">
              <w:rPr>
                <w:rFonts w:asciiTheme="minorHAnsi" w:eastAsia="Calibri" w:hAnsiTheme="minorHAnsi" w:cs="Calibri"/>
                <w:lang w:val="fr-CA"/>
              </w:rPr>
              <w:t>En</w:t>
            </w:r>
            <w:r w:rsidRPr="00857C59">
              <w:rPr>
                <w:rFonts w:asciiTheme="minorHAnsi" w:eastAsia="Calibri" w:hAnsiTheme="minorHAnsi" w:cs="Calibri"/>
                <w:spacing w:val="87"/>
                <w:w w:val="99"/>
                <w:lang w:val="fr-CA"/>
              </w:rPr>
              <w:t xml:space="preserve"> </w:t>
            </w:r>
            <w:r w:rsidRPr="00857C59">
              <w:rPr>
                <w:rFonts w:asciiTheme="minorHAnsi" w:eastAsia="Calibri" w:hAnsiTheme="minorHAnsi" w:cs="Calibri"/>
                <w:spacing w:val="-1"/>
                <w:lang w:val="fr-CA"/>
              </w:rPr>
              <w:t>vous</w:t>
            </w:r>
            <w:r w:rsidRPr="00857C59">
              <w:rPr>
                <w:rFonts w:asciiTheme="minorHAnsi" w:eastAsia="Calibri" w:hAnsiTheme="minorHAnsi" w:cs="Calibri"/>
                <w:spacing w:val="8"/>
                <w:lang w:val="fr-CA"/>
              </w:rPr>
              <w:t xml:space="preserve"> </w:t>
            </w:r>
            <w:r w:rsidRPr="00857C59">
              <w:rPr>
                <w:rFonts w:asciiTheme="minorHAnsi" w:eastAsia="Calibri" w:hAnsiTheme="minorHAnsi" w:cs="Calibri"/>
                <w:spacing w:val="-1"/>
                <w:lang w:val="fr-CA"/>
              </w:rPr>
              <w:t>inscrivant</w:t>
            </w:r>
            <w:r w:rsidRPr="00857C59">
              <w:rPr>
                <w:rFonts w:asciiTheme="minorHAnsi" w:eastAsia="Calibri" w:hAnsiTheme="minorHAnsi" w:cs="Calibri"/>
                <w:spacing w:val="9"/>
                <w:lang w:val="fr-CA"/>
              </w:rPr>
              <w:t xml:space="preserve"> </w:t>
            </w:r>
            <w:r w:rsidRPr="00857C59">
              <w:rPr>
                <w:rFonts w:asciiTheme="minorHAnsi" w:eastAsia="Calibri" w:hAnsiTheme="minorHAnsi" w:cs="Calibri"/>
                <w:lang w:val="fr-CA"/>
              </w:rPr>
              <w:t>à</w:t>
            </w:r>
            <w:r w:rsidRPr="00857C59">
              <w:rPr>
                <w:rFonts w:asciiTheme="minorHAnsi" w:eastAsia="Calibri" w:hAnsiTheme="minorHAnsi" w:cs="Calibri"/>
                <w:spacing w:val="10"/>
                <w:lang w:val="fr-CA"/>
              </w:rPr>
              <w:t xml:space="preserve"> </w:t>
            </w:r>
            <w:r w:rsidRPr="00857C59">
              <w:rPr>
                <w:rFonts w:asciiTheme="minorHAnsi" w:eastAsia="Calibri" w:hAnsiTheme="minorHAnsi" w:cs="Calibri"/>
                <w:spacing w:val="-1"/>
                <w:lang w:val="fr-CA"/>
              </w:rPr>
              <w:t>Concordia,</w:t>
            </w:r>
            <w:r w:rsidRPr="00857C59">
              <w:rPr>
                <w:rFonts w:asciiTheme="minorHAnsi" w:eastAsia="Calibri" w:hAnsiTheme="minorHAnsi" w:cs="Calibri"/>
                <w:spacing w:val="12"/>
                <w:lang w:val="fr-CA"/>
              </w:rPr>
              <w:t xml:space="preserve"> </w:t>
            </w:r>
            <w:r w:rsidRPr="00857C59">
              <w:rPr>
                <w:rFonts w:asciiTheme="minorHAnsi" w:eastAsia="Calibri" w:hAnsiTheme="minorHAnsi" w:cs="Calibri"/>
                <w:spacing w:val="-1"/>
                <w:lang w:val="fr-CA"/>
              </w:rPr>
              <w:t>vous</w:t>
            </w:r>
            <w:r w:rsidRPr="00857C59">
              <w:rPr>
                <w:rFonts w:asciiTheme="minorHAnsi" w:eastAsia="Calibri" w:hAnsiTheme="minorHAnsi" w:cs="Calibri"/>
                <w:spacing w:val="11"/>
                <w:lang w:val="fr-CA"/>
              </w:rPr>
              <w:t xml:space="preserve"> </w:t>
            </w:r>
            <w:r w:rsidRPr="006A7352">
              <w:rPr>
                <w:rFonts w:asciiTheme="minorHAnsi" w:eastAsia="Calibri" w:hAnsiTheme="minorHAnsi" w:cs="Calibri"/>
                <w:b/>
                <w:bCs/>
                <w:spacing w:val="-1"/>
                <w:lang w:val="fr-CA"/>
              </w:rPr>
              <w:t>serez</w:t>
            </w:r>
            <w:r w:rsidRPr="006A7352">
              <w:rPr>
                <w:rFonts w:asciiTheme="minorHAnsi" w:eastAsia="Calibri" w:hAnsiTheme="minorHAnsi" w:cs="Calibri"/>
                <w:b/>
                <w:bCs/>
                <w:spacing w:val="10"/>
                <w:lang w:val="fr-CA"/>
              </w:rPr>
              <w:t xml:space="preserve"> </w:t>
            </w:r>
            <w:r w:rsidRPr="006A7352">
              <w:rPr>
                <w:rFonts w:asciiTheme="minorHAnsi" w:eastAsia="Calibri" w:hAnsiTheme="minorHAnsi" w:cs="Calibri"/>
                <w:b/>
                <w:bCs/>
                <w:spacing w:val="-1"/>
                <w:lang w:val="fr-CA"/>
              </w:rPr>
              <w:t>automatiquement</w:t>
            </w:r>
            <w:r w:rsidRPr="006A7352">
              <w:rPr>
                <w:rFonts w:asciiTheme="minorHAnsi" w:eastAsia="Calibri" w:hAnsiTheme="minorHAnsi" w:cs="Calibri"/>
                <w:b/>
                <w:bCs/>
                <w:spacing w:val="10"/>
                <w:lang w:val="fr-CA"/>
              </w:rPr>
              <w:t xml:space="preserve"> </w:t>
            </w:r>
            <w:r w:rsidRPr="006A7352">
              <w:rPr>
                <w:rFonts w:asciiTheme="minorHAnsi" w:eastAsia="Calibri" w:hAnsiTheme="minorHAnsi" w:cs="Calibri"/>
                <w:b/>
                <w:bCs/>
                <w:spacing w:val="-1"/>
                <w:lang w:val="fr-CA"/>
              </w:rPr>
              <w:t>candidat</w:t>
            </w:r>
            <w:r w:rsidRPr="006A7352">
              <w:rPr>
                <w:rFonts w:asciiTheme="minorHAnsi" w:eastAsia="Calibri" w:hAnsiTheme="minorHAnsi" w:cs="Calibri"/>
                <w:b/>
                <w:bCs/>
                <w:spacing w:val="10"/>
                <w:lang w:val="fr-CA"/>
              </w:rPr>
              <w:t xml:space="preserve"> </w:t>
            </w:r>
            <w:r w:rsidRPr="006A7352">
              <w:rPr>
                <w:rFonts w:asciiTheme="minorHAnsi" w:eastAsia="Calibri" w:hAnsiTheme="minorHAnsi" w:cs="Calibri"/>
                <w:b/>
                <w:bCs/>
                <w:lang w:val="fr-CA"/>
              </w:rPr>
              <w:t>à</w:t>
            </w:r>
            <w:r w:rsidRPr="006A7352">
              <w:rPr>
                <w:rFonts w:asciiTheme="minorHAnsi" w:eastAsia="Calibri" w:hAnsiTheme="minorHAnsi" w:cs="Calibri"/>
                <w:b/>
                <w:bCs/>
                <w:spacing w:val="9"/>
                <w:lang w:val="fr-CA"/>
              </w:rPr>
              <w:t xml:space="preserve"> </w:t>
            </w:r>
            <w:r w:rsidRPr="006A7352">
              <w:rPr>
                <w:rFonts w:asciiTheme="minorHAnsi" w:eastAsia="Calibri" w:hAnsiTheme="minorHAnsi" w:cs="Calibri"/>
                <w:b/>
                <w:bCs/>
                <w:lang w:val="fr-CA"/>
              </w:rPr>
              <w:t>une</w:t>
            </w:r>
            <w:r w:rsidRPr="006A7352">
              <w:rPr>
                <w:rFonts w:asciiTheme="minorHAnsi" w:eastAsia="Calibri" w:hAnsiTheme="minorHAnsi" w:cs="Calibri"/>
                <w:b/>
                <w:bCs/>
                <w:spacing w:val="9"/>
                <w:lang w:val="fr-CA"/>
              </w:rPr>
              <w:t xml:space="preserve"> </w:t>
            </w:r>
            <w:r w:rsidRPr="006A7352">
              <w:rPr>
                <w:rFonts w:asciiTheme="minorHAnsi" w:eastAsia="Calibri" w:hAnsiTheme="minorHAnsi" w:cs="Calibri"/>
                <w:b/>
                <w:bCs/>
                <w:spacing w:val="-1"/>
                <w:lang w:val="fr-CA"/>
              </w:rPr>
              <w:t>bourse</w:t>
            </w:r>
            <w:r w:rsidRPr="006A7352">
              <w:rPr>
                <w:rFonts w:asciiTheme="minorHAnsi" w:eastAsia="Calibri" w:hAnsiTheme="minorHAnsi" w:cs="Calibri"/>
                <w:b/>
                <w:bCs/>
                <w:spacing w:val="9"/>
                <w:lang w:val="fr-CA"/>
              </w:rPr>
              <w:t xml:space="preserve"> </w:t>
            </w:r>
            <w:r w:rsidRPr="006A7352">
              <w:rPr>
                <w:rFonts w:asciiTheme="minorHAnsi" w:eastAsia="Calibri" w:hAnsiTheme="minorHAnsi" w:cs="Calibri"/>
                <w:b/>
                <w:bCs/>
                <w:spacing w:val="-1"/>
                <w:lang w:val="fr-CA"/>
              </w:rPr>
              <w:t>d’entrée</w:t>
            </w:r>
            <w:r>
              <w:rPr>
                <w:rFonts w:asciiTheme="minorHAnsi" w:eastAsia="Calibri" w:hAnsiTheme="minorHAnsi" w:cs="Calibri"/>
                <w:b/>
                <w:bCs/>
                <w:spacing w:val="94"/>
                <w:w w:val="99"/>
                <w:lang w:val="fr-CA"/>
              </w:rPr>
              <w:t xml:space="preserve"> </w:t>
            </w:r>
            <w:r w:rsidRPr="006A7352">
              <w:rPr>
                <w:rFonts w:asciiTheme="minorHAnsi" w:eastAsia="Calibri" w:hAnsiTheme="minorHAnsi" w:cs="Calibri"/>
                <w:b/>
                <w:bCs/>
                <w:spacing w:val="-1"/>
                <w:lang w:val="fr-CA"/>
              </w:rPr>
              <w:t>et</w:t>
            </w:r>
            <w:r w:rsidRPr="006A7352">
              <w:rPr>
                <w:rFonts w:asciiTheme="minorHAnsi" w:eastAsia="Calibri" w:hAnsiTheme="minorHAnsi" w:cs="Calibri"/>
                <w:b/>
                <w:bCs/>
                <w:spacing w:val="-6"/>
                <w:lang w:val="fr-CA"/>
              </w:rPr>
              <w:t xml:space="preserve"> </w:t>
            </w:r>
            <w:r w:rsidRPr="006A7352">
              <w:rPr>
                <w:rFonts w:asciiTheme="minorHAnsi" w:eastAsia="Calibri" w:hAnsiTheme="minorHAnsi" w:cs="Calibri"/>
                <w:b/>
                <w:bCs/>
                <w:spacing w:val="-1"/>
                <w:lang w:val="fr-CA"/>
              </w:rPr>
              <w:t>n’aurez</w:t>
            </w:r>
            <w:r w:rsidRPr="006A7352">
              <w:rPr>
                <w:rFonts w:asciiTheme="minorHAnsi" w:eastAsia="Calibri" w:hAnsiTheme="minorHAnsi" w:cs="Calibri"/>
                <w:b/>
                <w:bCs/>
                <w:spacing w:val="-5"/>
                <w:lang w:val="fr-CA"/>
              </w:rPr>
              <w:t xml:space="preserve"> </w:t>
            </w:r>
            <w:r w:rsidRPr="006A7352">
              <w:rPr>
                <w:rFonts w:asciiTheme="minorHAnsi" w:eastAsia="Calibri" w:hAnsiTheme="minorHAnsi" w:cs="Calibri"/>
                <w:b/>
                <w:bCs/>
                <w:lang w:val="fr-CA"/>
              </w:rPr>
              <w:t>donc</w:t>
            </w:r>
            <w:r w:rsidRPr="006A7352">
              <w:rPr>
                <w:rFonts w:asciiTheme="minorHAnsi" w:eastAsia="Calibri" w:hAnsiTheme="minorHAnsi" w:cs="Calibri"/>
                <w:b/>
                <w:bCs/>
                <w:spacing w:val="-5"/>
                <w:lang w:val="fr-CA"/>
              </w:rPr>
              <w:t xml:space="preserve"> </w:t>
            </w:r>
            <w:r w:rsidRPr="006A7352">
              <w:rPr>
                <w:rFonts w:asciiTheme="minorHAnsi" w:eastAsia="Calibri" w:hAnsiTheme="minorHAnsi" w:cs="Calibri"/>
                <w:b/>
                <w:bCs/>
                <w:lang w:val="fr-CA"/>
              </w:rPr>
              <w:t>pas</w:t>
            </w:r>
            <w:r w:rsidRPr="006A7352">
              <w:rPr>
                <w:rFonts w:asciiTheme="minorHAnsi" w:eastAsia="Calibri" w:hAnsiTheme="minorHAnsi" w:cs="Calibri"/>
                <w:b/>
                <w:bCs/>
                <w:spacing w:val="-6"/>
                <w:lang w:val="fr-CA"/>
              </w:rPr>
              <w:t xml:space="preserve"> </w:t>
            </w:r>
            <w:r w:rsidRPr="006A7352">
              <w:rPr>
                <w:rFonts w:asciiTheme="minorHAnsi" w:eastAsia="Calibri" w:hAnsiTheme="minorHAnsi" w:cs="Calibri"/>
                <w:b/>
                <w:bCs/>
                <w:lang w:val="fr-CA"/>
              </w:rPr>
              <w:t>à</w:t>
            </w:r>
            <w:r w:rsidRPr="006A7352">
              <w:rPr>
                <w:rFonts w:asciiTheme="minorHAnsi" w:eastAsia="Calibri" w:hAnsiTheme="minorHAnsi" w:cs="Calibri"/>
                <w:b/>
                <w:bCs/>
                <w:spacing w:val="-5"/>
                <w:lang w:val="fr-CA"/>
              </w:rPr>
              <w:t xml:space="preserve"> </w:t>
            </w:r>
            <w:r w:rsidRPr="006A7352">
              <w:rPr>
                <w:rFonts w:asciiTheme="minorHAnsi" w:eastAsia="Calibri" w:hAnsiTheme="minorHAnsi" w:cs="Calibri"/>
                <w:b/>
                <w:bCs/>
                <w:spacing w:val="-1"/>
                <w:lang w:val="fr-CA"/>
              </w:rPr>
              <w:t>présenter</w:t>
            </w:r>
            <w:r w:rsidRPr="006A7352">
              <w:rPr>
                <w:rFonts w:asciiTheme="minorHAnsi" w:eastAsia="Calibri" w:hAnsiTheme="minorHAnsi" w:cs="Calibri"/>
                <w:b/>
                <w:bCs/>
                <w:spacing w:val="-5"/>
                <w:lang w:val="fr-CA"/>
              </w:rPr>
              <w:t xml:space="preserve"> </w:t>
            </w:r>
            <w:r w:rsidRPr="006A7352">
              <w:rPr>
                <w:rFonts w:asciiTheme="minorHAnsi" w:eastAsia="Calibri" w:hAnsiTheme="minorHAnsi" w:cs="Calibri"/>
                <w:b/>
                <w:bCs/>
                <w:lang w:val="fr-CA"/>
              </w:rPr>
              <w:t>une</w:t>
            </w:r>
            <w:r w:rsidRPr="006A7352">
              <w:rPr>
                <w:rFonts w:asciiTheme="minorHAnsi" w:eastAsia="Calibri" w:hAnsiTheme="minorHAnsi" w:cs="Calibri"/>
                <w:b/>
                <w:bCs/>
                <w:spacing w:val="-6"/>
                <w:lang w:val="fr-CA"/>
              </w:rPr>
              <w:t xml:space="preserve"> </w:t>
            </w:r>
            <w:r w:rsidRPr="006A7352">
              <w:rPr>
                <w:rFonts w:asciiTheme="minorHAnsi" w:eastAsia="Calibri" w:hAnsiTheme="minorHAnsi" w:cs="Calibri"/>
                <w:b/>
                <w:bCs/>
                <w:spacing w:val="-1"/>
                <w:lang w:val="fr-CA"/>
              </w:rPr>
              <w:t>demande</w:t>
            </w:r>
            <w:r w:rsidRPr="006A7352">
              <w:rPr>
                <w:rFonts w:asciiTheme="minorHAnsi" w:eastAsia="Calibri" w:hAnsiTheme="minorHAnsi" w:cs="Calibri"/>
                <w:b/>
                <w:bCs/>
                <w:spacing w:val="-6"/>
                <w:lang w:val="fr-CA"/>
              </w:rPr>
              <w:t xml:space="preserve"> </w:t>
            </w:r>
            <w:r w:rsidRPr="006A7352">
              <w:rPr>
                <w:rFonts w:asciiTheme="minorHAnsi" w:eastAsia="Calibri" w:hAnsiTheme="minorHAnsi" w:cs="Calibri"/>
                <w:b/>
                <w:bCs/>
                <w:spacing w:val="-1"/>
                <w:lang w:val="fr-CA"/>
              </w:rPr>
              <w:t>distincte</w:t>
            </w:r>
            <w:r w:rsidRPr="00857C59">
              <w:rPr>
                <w:rFonts w:asciiTheme="minorHAnsi" w:eastAsia="Calibri" w:hAnsiTheme="minorHAnsi" w:cs="Calibri"/>
                <w:spacing w:val="-1"/>
                <w:lang w:val="fr-CA"/>
              </w:rPr>
              <w:t>.</w:t>
            </w:r>
          </w:p>
          <w:p w14:paraId="09CE4235" w14:textId="4D70675A" w:rsidR="00217935" w:rsidRPr="00084FEE" w:rsidRDefault="00217935" w:rsidP="00084FEE">
            <w:pPr>
              <w:pStyle w:val="TableParagraph"/>
              <w:ind w:left="38"/>
              <w:jc w:val="both"/>
              <w:rPr>
                <w:rFonts w:asciiTheme="minorHAnsi" w:eastAsia="Calibri" w:hAnsiTheme="minorHAnsi" w:cs="Calibri"/>
                <w:spacing w:val="-1"/>
                <w:lang w:val="fr-CA"/>
              </w:rPr>
            </w:pPr>
            <w:hyperlink r:id="rId14" w:anchor="entrance" w:history="1">
              <w:r w:rsidRPr="00AC5515">
                <w:rPr>
                  <w:rStyle w:val="Lienhypertexte"/>
                  <w:rFonts w:asciiTheme="minorHAnsi" w:eastAsia="Calibri" w:hAnsiTheme="minorHAnsi" w:cs="Calibri"/>
                  <w:spacing w:val="-1"/>
                  <w:lang w:val="fr-CA"/>
                </w:rPr>
                <w:t>https://www.concordia.ca/students/financial/scholarships-funding/scholarships.html#entrance</w:t>
              </w:r>
            </w:hyperlink>
            <w:r>
              <w:rPr>
                <w:rFonts w:asciiTheme="minorHAnsi" w:eastAsia="Calibri" w:hAnsiTheme="minorHAnsi" w:cs="Calibri"/>
                <w:spacing w:val="-1"/>
                <w:lang w:val="fr-CA"/>
              </w:rPr>
              <w:t xml:space="preserve"> </w:t>
            </w:r>
          </w:p>
        </w:tc>
      </w:tr>
      <w:tr w:rsidR="00D659BD" w:rsidRPr="00261701" w14:paraId="42B54FE0" w14:textId="77777777" w:rsidTr="0043095D">
        <w:trPr>
          <w:jc w:val="center"/>
        </w:trPr>
        <w:tc>
          <w:tcPr>
            <w:tcW w:w="777" w:type="pct"/>
            <w:vMerge/>
            <w:tcBorders>
              <w:left w:val="single" w:sz="12" w:space="0" w:color="auto"/>
              <w:right w:val="single" w:sz="12" w:space="0" w:color="auto"/>
            </w:tcBorders>
          </w:tcPr>
          <w:p w14:paraId="102864B3" w14:textId="77777777" w:rsidR="00217935" w:rsidRPr="001033A4" w:rsidRDefault="00217935" w:rsidP="00217935">
            <w:pPr>
              <w:jc w:val="center"/>
              <w:rPr>
                <w:rFonts w:ascii="Arial" w:hAnsi="Arial" w:cs="Arial"/>
                <w:sz w:val="20"/>
                <w:szCs w:val="20"/>
              </w:rPr>
            </w:pPr>
          </w:p>
        </w:tc>
        <w:tc>
          <w:tcPr>
            <w:tcW w:w="390" w:type="pct"/>
            <w:tcBorders>
              <w:top w:val="single" w:sz="12" w:space="0" w:color="auto"/>
              <w:left w:val="single" w:sz="12" w:space="0" w:color="auto"/>
              <w:bottom w:val="single" w:sz="12" w:space="0" w:color="auto"/>
              <w:right w:val="single" w:sz="12" w:space="0" w:color="auto"/>
            </w:tcBorders>
          </w:tcPr>
          <w:p w14:paraId="78ABD16F" w14:textId="77777777" w:rsidR="00217935" w:rsidRPr="00990191" w:rsidRDefault="00217935" w:rsidP="00217935">
            <w:pPr>
              <w:jc w:val="center"/>
              <w:rPr>
                <w:rFonts w:asciiTheme="minorHAnsi" w:hAnsiTheme="minorHAnsi" w:cs="Arial"/>
                <w:sz w:val="24"/>
                <w:szCs w:val="24"/>
              </w:rPr>
            </w:pPr>
          </w:p>
          <w:p w14:paraId="728E882E" w14:textId="77777777" w:rsidR="00217935" w:rsidRPr="00990191" w:rsidRDefault="00217935" w:rsidP="00217935">
            <w:pPr>
              <w:jc w:val="center"/>
              <w:rPr>
                <w:rFonts w:asciiTheme="minorHAnsi" w:hAnsiTheme="minorHAnsi" w:cs="Arial"/>
                <w:sz w:val="24"/>
                <w:szCs w:val="24"/>
              </w:rPr>
            </w:pPr>
          </w:p>
          <w:p w14:paraId="46D714D8" w14:textId="773A10DF" w:rsidR="00217935" w:rsidRPr="00990191" w:rsidRDefault="00217935" w:rsidP="00217935">
            <w:pPr>
              <w:rPr>
                <w:rFonts w:asciiTheme="minorHAnsi" w:hAnsiTheme="minorHAnsi" w:cs="Arial"/>
                <w:sz w:val="24"/>
                <w:szCs w:val="24"/>
              </w:rPr>
            </w:pPr>
          </w:p>
        </w:tc>
        <w:tc>
          <w:tcPr>
            <w:tcW w:w="456" w:type="pct"/>
            <w:tcBorders>
              <w:top w:val="single" w:sz="12" w:space="0" w:color="auto"/>
              <w:left w:val="single" w:sz="12" w:space="0" w:color="auto"/>
              <w:bottom w:val="single" w:sz="12" w:space="0" w:color="auto"/>
              <w:right w:val="single" w:sz="12" w:space="0" w:color="auto"/>
            </w:tcBorders>
          </w:tcPr>
          <w:p w14:paraId="444783BA" w14:textId="77777777" w:rsidR="00217935" w:rsidRPr="00990191" w:rsidRDefault="00217935" w:rsidP="00217935">
            <w:pPr>
              <w:jc w:val="center"/>
              <w:rPr>
                <w:rFonts w:asciiTheme="minorHAnsi" w:hAnsiTheme="minorHAnsi" w:cs="Arial"/>
                <w:sz w:val="24"/>
                <w:szCs w:val="24"/>
              </w:rPr>
            </w:pPr>
          </w:p>
          <w:p w14:paraId="27E76D14" w14:textId="77777777" w:rsidR="00217935" w:rsidRPr="00990191" w:rsidRDefault="00217935" w:rsidP="00217935">
            <w:pPr>
              <w:rPr>
                <w:rFonts w:asciiTheme="minorHAnsi" w:hAnsiTheme="minorHAnsi" w:cs="Arial"/>
                <w:sz w:val="24"/>
                <w:szCs w:val="24"/>
              </w:rPr>
            </w:pPr>
          </w:p>
          <w:p w14:paraId="74506537" w14:textId="77777777" w:rsidR="00217935" w:rsidRPr="00990191" w:rsidRDefault="00217935" w:rsidP="00217935">
            <w:pPr>
              <w:jc w:val="center"/>
              <w:rPr>
                <w:rFonts w:asciiTheme="minorHAnsi" w:hAnsiTheme="minorHAnsi" w:cs="Arial"/>
                <w:sz w:val="24"/>
                <w:szCs w:val="24"/>
              </w:rPr>
            </w:pPr>
          </w:p>
          <w:p w14:paraId="4B47DDB9" w14:textId="77777777" w:rsidR="00217935" w:rsidRPr="00990191" w:rsidRDefault="00217935" w:rsidP="00217935">
            <w:pPr>
              <w:rPr>
                <w:rFonts w:asciiTheme="minorHAnsi" w:hAnsiTheme="minorHAnsi" w:cs="Arial"/>
                <w:sz w:val="24"/>
                <w:szCs w:val="24"/>
              </w:rPr>
            </w:pPr>
          </w:p>
          <w:p w14:paraId="1F11EE08" w14:textId="77777777" w:rsidR="00217935" w:rsidRPr="00990191" w:rsidRDefault="00217935" w:rsidP="00217935">
            <w:pPr>
              <w:jc w:val="center"/>
              <w:rPr>
                <w:rFonts w:asciiTheme="minorHAnsi" w:hAnsiTheme="minorHAnsi" w:cs="Arial"/>
                <w:sz w:val="24"/>
                <w:szCs w:val="24"/>
              </w:rPr>
            </w:pPr>
            <w:r w:rsidRPr="00990191">
              <w:rPr>
                <w:rFonts w:asciiTheme="minorHAnsi" w:hAnsiTheme="minorHAnsi" w:cs="Arial"/>
                <w:sz w:val="24"/>
                <w:szCs w:val="24"/>
              </w:rPr>
              <w:lastRenderedPageBreak/>
              <w:t>X</w:t>
            </w:r>
          </w:p>
        </w:tc>
        <w:tc>
          <w:tcPr>
            <w:tcW w:w="3377" w:type="pct"/>
            <w:tcBorders>
              <w:top w:val="single" w:sz="12" w:space="0" w:color="auto"/>
              <w:left w:val="single" w:sz="12" w:space="0" w:color="auto"/>
              <w:bottom w:val="single" w:sz="12" w:space="0" w:color="auto"/>
              <w:right w:val="single" w:sz="12" w:space="0" w:color="auto"/>
            </w:tcBorders>
          </w:tcPr>
          <w:p w14:paraId="0BBBB10F" w14:textId="77777777" w:rsidR="00217935" w:rsidRPr="00857C59" w:rsidRDefault="00217935" w:rsidP="00217935">
            <w:pPr>
              <w:pStyle w:val="TableParagraph"/>
              <w:ind w:left="38"/>
              <w:jc w:val="both"/>
              <w:rPr>
                <w:rFonts w:asciiTheme="minorHAnsi" w:eastAsia="Calibri" w:hAnsiTheme="minorHAnsi" w:cs="Calibri"/>
                <w:lang w:val="fr-CA"/>
              </w:rPr>
            </w:pPr>
            <w:r w:rsidRPr="00857C59">
              <w:rPr>
                <w:rFonts w:asciiTheme="minorHAnsi" w:eastAsia="Calibri" w:hAnsiTheme="minorHAnsi" w:cs="Calibri"/>
                <w:b/>
                <w:bCs/>
                <w:lang w:val="fr-CA"/>
              </w:rPr>
              <w:lastRenderedPageBreak/>
              <w:t>Bourse</w:t>
            </w:r>
            <w:r w:rsidRPr="00857C59">
              <w:rPr>
                <w:rFonts w:asciiTheme="minorHAnsi" w:eastAsia="Calibri" w:hAnsiTheme="minorHAnsi" w:cs="Calibri"/>
                <w:b/>
                <w:bCs/>
                <w:spacing w:val="-7"/>
                <w:lang w:val="fr-CA"/>
              </w:rPr>
              <w:t xml:space="preserve"> </w:t>
            </w:r>
            <w:r w:rsidRPr="00857C59">
              <w:rPr>
                <w:rFonts w:asciiTheme="minorHAnsi" w:eastAsia="Calibri" w:hAnsiTheme="minorHAnsi" w:cs="Calibri"/>
                <w:b/>
                <w:bCs/>
                <w:lang w:val="fr-CA"/>
              </w:rPr>
              <w:t>d’entrée</w:t>
            </w:r>
            <w:r w:rsidRPr="00857C59">
              <w:rPr>
                <w:rFonts w:asciiTheme="minorHAnsi" w:eastAsia="Calibri" w:hAnsiTheme="minorHAnsi" w:cs="Calibri"/>
                <w:b/>
                <w:bCs/>
                <w:spacing w:val="-7"/>
                <w:lang w:val="fr-CA"/>
              </w:rPr>
              <w:t xml:space="preserve"> </w:t>
            </w:r>
            <w:r w:rsidRPr="00857C59">
              <w:rPr>
                <w:rFonts w:asciiTheme="minorHAnsi" w:eastAsia="Calibri" w:hAnsiTheme="minorHAnsi" w:cs="Calibri"/>
                <w:b/>
                <w:bCs/>
                <w:lang w:val="fr-CA"/>
              </w:rPr>
              <w:t>de</w:t>
            </w:r>
            <w:r w:rsidRPr="00857C59">
              <w:rPr>
                <w:rFonts w:asciiTheme="minorHAnsi" w:eastAsia="Calibri" w:hAnsiTheme="minorHAnsi" w:cs="Calibri"/>
                <w:b/>
                <w:bCs/>
                <w:spacing w:val="-8"/>
                <w:lang w:val="fr-CA"/>
              </w:rPr>
              <w:t xml:space="preserve"> </w:t>
            </w:r>
            <w:r w:rsidRPr="00857C59">
              <w:rPr>
                <w:rFonts w:asciiTheme="minorHAnsi" w:eastAsia="Calibri" w:hAnsiTheme="minorHAnsi" w:cs="Calibri"/>
                <w:b/>
                <w:bCs/>
                <w:spacing w:val="-1"/>
                <w:lang w:val="fr-CA"/>
              </w:rPr>
              <w:t>subsistance</w:t>
            </w:r>
            <w:r w:rsidRPr="00857C59">
              <w:rPr>
                <w:rFonts w:asciiTheme="minorHAnsi" w:eastAsia="Calibri" w:hAnsiTheme="minorHAnsi" w:cs="Calibri"/>
                <w:b/>
                <w:bCs/>
                <w:spacing w:val="-7"/>
                <w:lang w:val="fr-CA"/>
              </w:rPr>
              <w:t xml:space="preserve"> </w:t>
            </w:r>
            <w:r w:rsidRPr="00857C59">
              <w:rPr>
                <w:rFonts w:asciiTheme="minorHAnsi" w:eastAsia="Calibri" w:hAnsiTheme="minorHAnsi" w:cs="Calibri"/>
                <w:b/>
                <w:bCs/>
                <w:lang w:val="fr-CA"/>
              </w:rPr>
              <w:t>de</w:t>
            </w:r>
            <w:r w:rsidRPr="00857C59">
              <w:rPr>
                <w:rFonts w:asciiTheme="minorHAnsi" w:eastAsia="Calibri" w:hAnsiTheme="minorHAnsi" w:cs="Calibri"/>
                <w:b/>
                <w:bCs/>
                <w:spacing w:val="-7"/>
                <w:lang w:val="fr-CA"/>
              </w:rPr>
              <w:t xml:space="preserve"> </w:t>
            </w:r>
            <w:r w:rsidRPr="00857C59">
              <w:rPr>
                <w:rFonts w:asciiTheme="minorHAnsi" w:eastAsia="Calibri" w:hAnsiTheme="minorHAnsi" w:cs="Calibri"/>
                <w:b/>
                <w:bCs/>
                <w:lang w:val="fr-CA"/>
              </w:rPr>
              <w:t>Concordia</w:t>
            </w:r>
          </w:p>
          <w:p w14:paraId="3A8435BC" w14:textId="77777777" w:rsidR="00217935" w:rsidRDefault="00217935" w:rsidP="00217935">
            <w:pPr>
              <w:pStyle w:val="TableParagraph"/>
              <w:ind w:left="38"/>
              <w:jc w:val="both"/>
              <w:rPr>
                <w:rFonts w:asciiTheme="minorHAnsi" w:eastAsia="Calibri" w:hAnsiTheme="minorHAnsi" w:cs="Calibri"/>
                <w:spacing w:val="-1"/>
                <w:lang w:val="fr-CA"/>
              </w:rPr>
            </w:pPr>
            <w:r w:rsidRPr="00857C59">
              <w:rPr>
                <w:rFonts w:asciiTheme="minorHAnsi" w:eastAsia="Calibri" w:hAnsiTheme="minorHAnsi" w:cs="Calibri"/>
                <w:spacing w:val="-1"/>
                <w:lang w:val="fr-CA"/>
              </w:rPr>
              <w:t>Les</w:t>
            </w:r>
            <w:r w:rsidRPr="00857C59">
              <w:rPr>
                <w:rFonts w:asciiTheme="minorHAnsi" w:eastAsia="Calibri" w:hAnsiTheme="minorHAnsi" w:cs="Calibri"/>
                <w:spacing w:val="8"/>
                <w:lang w:val="fr-CA"/>
              </w:rPr>
              <w:t xml:space="preserve"> </w:t>
            </w:r>
            <w:r w:rsidRPr="00857C59">
              <w:rPr>
                <w:rFonts w:asciiTheme="minorHAnsi" w:eastAsia="Calibri" w:hAnsiTheme="minorHAnsi" w:cs="Calibri"/>
                <w:spacing w:val="-1"/>
                <w:lang w:val="fr-CA"/>
              </w:rPr>
              <w:t>étudiants</w:t>
            </w:r>
            <w:r w:rsidRPr="00857C59">
              <w:rPr>
                <w:rFonts w:asciiTheme="minorHAnsi" w:eastAsia="Calibri" w:hAnsiTheme="minorHAnsi" w:cs="Calibri"/>
                <w:spacing w:val="9"/>
                <w:lang w:val="fr-CA"/>
              </w:rPr>
              <w:t xml:space="preserve"> </w:t>
            </w:r>
            <w:r w:rsidRPr="00857C59">
              <w:rPr>
                <w:rFonts w:asciiTheme="minorHAnsi" w:eastAsia="Calibri" w:hAnsiTheme="minorHAnsi" w:cs="Calibri"/>
                <w:lang w:val="fr-CA"/>
              </w:rPr>
              <w:t>nouvellement</w:t>
            </w:r>
            <w:r w:rsidRPr="00857C59">
              <w:rPr>
                <w:rFonts w:asciiTheme="minorHAnsi" w:eastAsia="Calibri" w:hAnsiTheme="minorHAnsi" w:cs="Calibri"/>
                <w:spacing w:val="10"/>
                <w:lang w:val="fr-CA"/>
              </w:rPr>
              <w:t xml:space="preserve"> </w:t>
            </w:r>
            <w:r w:rsidRPr="00857C59">
              <w:rPr>
                <w:rFonts w:asciiTheme="minorHAnsi" w:eastAsia="Calibri" w:hAnsiTheme="minorHAnsi" w:cs="Calibri"/>
                <w:spacing w:val="-1"/>
                <w:lang w:val="fr-CA"/>
              </w:rPr>
              <w:t>admis</w:t>
            </w:r>
            <w:r w:rsidRPr="00857C59">
              <w:rPr>
                <w:rFonts w:asciiTheme="minorHAnsi" w:eastAsia="Calibri" w:hAnsiTheme="minorHAnsi" w:cs="Calibri"/>
                <w:spacing w:val="9"/>
                <w:lang w:val="fr-CA"/>
              </w:rPr>
              <w:t xml:space="preserve"> </w:t>
            </w:r>
            <w:r w:rsidRPr="00857C59">
              <w:rPr>
                <w:rFonts w:asciiTheme="minorHAnsi" w:eastAsia="Calibri" w:hAnsiTheme="minorHAnsi" w:cs="Calibri"/>
                <w:lang w:val="fr-CA"/>
              </w:rPr>
              <w:t>qui</w:t>
            </w:r>
            <w:r w:rsidRPr="00857C59">
              <w:rPr>
                <w:rFonts w:asciiTheme="minorHAnsi" w:eastAsia="Calibri" w:hAnsiTheme="minorHAnsi" w:cs="Calibri"/>
                <w:spacing w:val="10"/>
                <w:lang w:val="fr-CA"/>
              </w:rPr>
              <w:t xml:space="preserve"> </w:t>
            </w:r>
            <w:r w:rsidRPr="00857C59">
              <w:rPr>
                <w:rFonts w:asciiTheme="minorHAnsi" w:eastAsia="Calibri" w:hAnsiTheme="minorHAnsi" w:cs="Calibri"/>
                <w:spacing w:val="-1"/>
                <w:lang w:val="fr-CA"/>
              </w:rPr>
              <w:t>sont</w:t>
            </w:r>
            <w:r w:rsidRPr="00857C59">
              <w:rPr>
                <w:rFonts w:asciiTheme="minorHAnsi" w:eastAsia="Calibri" w:hAnsiTheme="minorHAnsi" w:cs="Calibri"/>
                <w:spacing w:val="10"/>
                <w:lang w:val="fr-CA"/>
              </w:rPr>
              <w:t xml:space="preserve"> </w:t>
            </w:r>
            <w:r w:rsidRPr="00857C59">
              <w:rPr>
                <w:rFonts w:asciiTheme="minorHAnsi" w:eastAsia="Calibri" w:hAnsiTheme="minorHAnsi" w:cs="Calibri"/>
                <w:lang w:val="fr-CA"/>
              </w:rPr>
              <w:t>dans</w:t>
            </w:r>
            <w:r w:rsidRPr="00857C59">
              <w:rPr>
                <w:rFonts w:asciiTheme="minorHAnsi" w:eastAsia="Calibri" w:hAnsiTheme="minorHAnsi" w:cs="Calibri"/>
                <w:spacing w:val="9"/>
                <w:lang w:val="fr-CA"/>
              </w:rPr>
              <w:t xml:space="preserve"> </w:t>
            </w:r>
            <w:r w:rsidRPr="00857C59">
              <w:rPr>
                <w:rFonts w:asciiTheme="minorHAnsi" w:eastAsia="Calibri" w:hAnsiTheme="minorHAnsi" w:cs="Calibri"/>
                <w:spacing w:val="-1"/>
                <w:lang w:val="fr-CA"/>
              </w:rPr>
              <w:t>le</w:t>
            </w:r>
            <w:r w:rsidRPr="00857C59">
              <w:rPr>
                <w:rFonts w:asciiTheme="minorHAnsi" w:eastAsia="Calibri" w:hAnsiTheme="minorHAnsi" w:cs="Calibri"/>
                <w:spacing w:val="9"/>
                <w:lang w:val="fr-CA"/>
              </w:rPr>
              <w:t xml:space="preserve"> </w:t>
            </w:r>
            <w:r w:rsidRPr="00857C59">
              <w:rPr>
                <w:rFonts w:asciiTheme="minorHAnsi" w:eastAsia="Calibri" w:hAnsiTheme="minorHAnsi" w:cs="Calibri"/>
                <w:spacing w:val="-1"/>
                <w:lang w:val="fr-CA"/>
              </w:rPr>
              <w:t>besoin</w:t>
            </w:r>
            <w:r w:rsidRPr="00857C59">
              <w:rPr>
                <w:rFonts w:asciiTheme="minorHAnsi" w:eastAsia="Calibri" w:hAnsiTheme="minorHAnsi" w:cs="Calibri"/>
                <w:spacing w:val="13"/>
                <w:lang w:val="fr-CA"/>
              </w:rPr>
              <w:t xml:space="preserve"> </w:t>
            </w:r>
            <w:r w:rsidRPr="00857C59">
              <w:rPr>
                <w:rFonts w:asciiTheme="minorHAnsi" w:eastAsia="Calibri" w:hAnsiTheme="minorHAnsi" w:cs="Calibri"/>
                <w:spacing w:val="-1"/>
                <w:lang w:val="fr-CA"/>
              </w:rPr>
              <w:t>peuvent</w:t>
            </w:r>
            <w:r w:rsidRPr="00857C59">
              <w:rPr>
                <w:rFonts w:asciiTheme="minorHAnsi" w:eastAsia="Calibri" w:hAnsiTheme="minorHAnsi" w:cs="Calibri"/>
                <w:spacing w:val="11"/>
                <w:lang w:val="fr-CA"/>
              </w:rPr>
              <w:t xml:space="preserve"> </w:t>
            </w:r>
            <w:r w:rsidRPr="00857C59">
              <w:rPr>
                <w:rFonts w:asciiTheme="minorHAnsi" w:eastAsia="Calibri" w:hAnsiTheme="minorHAnsi" w:cs="Calibri"/>
                <w:lang w:val="fr-CA"/>
              </w:rPr>
              <w:t>être</w:t>
            </w:r>
            <w:r w:rsidRPr="00857C59">
              <w:rPr>
                <w:rFonts w:asciiTheme="minorHAnsi" w:eastAsia="Calibri" w:hAnsiTheme="minorHAnsi" w:cs="Calibri"/>
                <w:spacing w:val="10"/>
                <w:lang w:val="fr-CA"/>
              </w:rPr>
              <w:t xml:space="preserve"> </w:t>
            </w:r>
            <w:r w:rsidRPr="00857C59">
              <w:rPr>
                <w:rFonts w:asciiTheme="minorHAnsi" w:eastAsia="Calibri" w:hAnsiTheme="minorHAnsi" w:cs="Calibri"/>
                <w:spacing w:val="-1"/>
                <w:lang w:val="fr-CA"/>
              </w:rPr>
              <w:t>admissibles</w:t>
            </w:r>
            <w:r w:rsidRPr="00857C59">
              <w:rPr>
                <w:rFonts w:asciiTheme="minorHAnsi" w:eastAsia="Calibri" w:hAnsiTheme="minorHAnsi" w:cs="Calibri"/>
                <w:spacing w:val="8"/>
                <w:lang w:val="fr-CA"/>
              </w:rPr>
              <w:t xml:space="preserve"> </w:t>
            </w:r>
            <w:r w:rsidRPr="00857C59">
              <w:rPr>
                <w:rFonts w:asciiTheme="minorHAnsi" w:eastAsia="Calibri" w:hAnsiTheme="minorHAnsi" w:cs="Calibri"/>
                <w:lang w:val="fr-CA"/>
              </w:rPr>
              <w:t>à</w:t>
            </w:r>
            <w:r w:rsidRPr="00857C59">
              <w:rPr>
                <w:rFonts w:asciiTheme="minorHAnsi" w:eastAsia="Calibri" w:hAnsiTheme="minorHAnsi" w:cs="Calibri"/>
                <w:spacing w:val="11"/>
                <w:lang w:val="fr-CA"/>
              </w:rPr>
              <w:t xml:space="preserve"> </w:t>
            </w:r>
            <w:r w:rsidRPr="00857C59">
              <w:rPr>
                <w:rFonts w:asciiTheme="minorHAnsi" w:eastAsia="Calibri" w:hAnsiTheme="minorHAnsi" w:cs="Calibri"/>
                <w:spacing w:val="1"/>
                <w:lang w:val="fr-CA"/>
              </w:rPr>
              <w:t>une</w:t>
            </w:r>
            <w:r w:rsidRPr="00857C59">
              <w:rPr>
                <w:rFonts w:asciiTheme="minorHAnsi" w:eastAsia="Calibri" w:hAnsiTheme="minorHAnsi" w:cs="Calibri"/>
                <w:spacing w:val="63"/>
                <w:w w:val="99"/>
                <w:lang w:val="fr-CA"/>
              </w:rPr>
              <w:t xml:space="preserve"> </w:t>
            </w:r>
            <w:r w:rsidRPr="00857C59">
              <w:rPr>
                <w:rFonts w:asciiTheme="minorHAnsi" w:eastAsia="Calibri" w:hAnsiTheme="minorHAnsi" w:cs="Calibri"/>
                <w:spacing w:val="-1"/>
                <w:lang w:val="fr-CA"/>
              </w:rPr>
              <w:t>bourse</w:t>
            </w:r>
            <w:r w:rsidRPr="00857C59">
              <w:rPr>
                <w:rFonts w:asciiTheme="minorHAnsi" w:eastAsia="Calibri" w:hAnsiTheme="minorHAnsi" w:cs="Calibri"/>
                <w:spacing w:val="42"/>
                <w:lang w:val="fr-CA"/>
              </w:rPr>
              <w:t xml:space="preserve"> </w:t>
            </w:r>
            <w:r w:rsidRPr="00857C59">
              <w:rPr>
                <w:rFonts w:asciiTheme="minorHAnsi" w:eastAsia="Calibri" w:hAnsiTheme="minorHAnsi" w:cs="Calibri"/>
                <w:spacing w:val="-1"/>
                <w:lang w:val="fr-CA"/>
              </w:rPr>
              <w:t>d’entrée</w:t>
            </w:r>
            <w:r w:rsidRPr="00857C59">
              <w:rPr>
                <w:rFonts w:asciiTheme="minorHAnsi" w:eastAsia="Calibri" w:hAnsiTheme="minorHAnsi" w:cs="Calibri"/>
                <w:spacing w:val="42"/>
                <w:lang w:val="fr-CA"/>
              </w:rPr>
              <w:t xml:space="preserve"> </w:t>
            </w:r>
            <w:r w:rsidRPr="00857C59">
              <w:rPr>
                <w:rFonts w:asciiTheme="minorHAnsi" w:eastAsia="Calibri" w:hAnsiTheme="minorHAnsi" w:cs="Calibri"/>
                <w:lang w:val="fr-CA"/>
              </w:rPr>
              <w:t>de</w:t>
            </w:r>
            <w:r w:rsidRPr="00857C59">
              <w:rPr>
                <w:rFonts w:asciiTheme="minorHAnsi" w:eastAsia="Calibri" w:hAnsiTheme="minorHAnsi" w:cs="Calibri"/>
                <w:spacing w:val="43"/>
                <w:lang w:val="fr-CA"/>
              </w:rPr>
              <w:t xml:space="preserve"> </w:t>
            </w:r>
            <w:r w:rsidRPr="00857C59">
              <w:rPr>
                <w:rFonts w:asciiTheme="minorHAnsi" w:eastAsia="Calibri" w:hAnsiTheme="minorHAnsi" w:cs="Calibri"/>
                <w:spacing w:val="-1"/>
                <w:lang w:val="fr-CA"/>
              </w:rPr>
              <w:t>subsistance.</w:t>
            </w:r>
            <w:r w:rsidRPr="00857C59">
              <w:rPr>
                <w:rFonts w:asciiTheme="minorHAnsi" w:eastAsia="Calibri" w:hAnsiTheme="minorHAnsi" w:cs="Calibri"/>
                <w:spacing w:val="43"/>
                <w:lang w:val="fr-CA"/>
              </w:rPr>
              <w:t xml:space="preserve"> </w:t>
            </w:r>
            <w:r w:rsidRPr="00857C59">
              <w:rPr>
                <w:rFonts w:asciiTheme="minorHAnsi" w:eastAsia="Calibri" w:hAnsiTheme="minorHAnsi" w:cs="Calibri"/>
                <w:lang w:val="fr-CA"/>
              </w:rPr>
              <w:t>Pour</w:t>
            </w:r>
            <w:r w:rsidRPr="00857C59">
              <w:rPr>
                <w:rFonts w:asciiTheme="minorHAnsi" w:eastAsia="Calibri" w:hAnsiTheme="minorHAnsi" w:cs="Calibri"/>
                <w:spacing w:val="44"/>
                <w:lang w:val="fr-CA"/>
              </w:rPr>
              <w:t xml:space="preserve"> </w:t>
            </w:r>
            <w:r w:rsidRPr="00857C59">
              <w:rPr>
                <w:rFonts w:asciiTheme="minorHAnsi" w:eastAsia="Calibri" w:hAnsiTheme="minorHAnsi" w:cs="Calibri"/>
                <w:spacing w:val="-1"/>
                <w:lang w:val="fr-CA"/>
              </w:rPr>
              <w:t>en</w:t>
            </w:r>
            <w:r w:rsidRPr="00857C59">
              <w:rPr>
                <w:rFonts w:asciiTheme="minorHAnsi" w:eastAsia="Calibri" w:hAnsiTheme="minorHAnsi" w:cs="Calibri"/>
                <w:spacing w:val="44"/>
                <w:lang w:val="fr-CA"/>
              </w:rPr>
              <w:t xml:space="preserve"> </w:t>
            </w:r>
            <w:r w:rsidRPr="00857C59">
              <w:rPr>
                <w:rFonts w:asciiTheme="minorHAnsi" w:eastAsia="Calibri" w:hAnsiTheme="minorHAnsi" w:cs="Calibri"/>
                <w:spacing w:val="-1"/>
                <w:lang w:val="fr-CA"/>
              </w:rPr>
              <w:t>faire</w:t>
            </w:r>
            <w:r w:rsidRPr="00857C59">
              <w:rPr>
                <w:rFonts w:asciiTheme="minorHAnsi" w:eastAsia="Calibri" w:hAnsiTheme="minorHAnsi" w:cs="Calibri"/>
                <w:spacing w:val="43"/>
                <w:lang w:val="fr-CA"/>
              </w:rPr>
              <w:t xml:space="preserve"> </w:t>
            </w:r>
            <w:r w:rsidRPr="00857C59">
              <w:rPr>
                <w:rFonts w:asciiTheme="minorHAnsi" w:eastAsia="Calibri" w:hAnsiTheme="minorHAnsi" w:cs="Calibri"/>
                <w:spacing w:val="-1"/>
                <w:lang w:val="fr-CA"/>
              </w:rPr>
              <w:t>la</w:t>
            </w:r>
            <w:r w:rsidRPr="00857C59">
              <w:rPr>
                <w:rFonts w:asciiTheme="minorHAnsi" w:eastAsia="Calibri" w:hAnsiTheme="minorHAnsi" w:cs="Calibri"/>
                <w:spacing w:val="43"/>
                <w:lang w:val="fr-CA"/>
              </w:rPr>
              <w:t xml:space="preserve"> </w:t>
            </w:r>
            <w:r w:rsidRPr="00857C59">
              <w:rPr>
                <w:rFonts w:asciiTheme="minorHAnsi" w:eastAsia="Calibri" w:hAnsiTheme="minorHAnsi" w:cs="Calibri"/>
                <w:spacing w:val="-1"/>
                <w:lang w:val="fr-CA"/>
              </w:rPr>
              <w:t>demande,</w:t>
            </w:r>
            <w:r w:rsidRPr="00857C59">
              <w:rPr>
                <w:rFonts w:asciiTheme="minorHAnsi" w:eastAsia="Calibri" w:hAnsiTheme="minorHAnsi" w:cs="Calibri"/>
                <w:spacing w:val="43"/>
                <w:lang w:val="fr-CA"/>
              </w:rPr>
              <w:t xml:space="preserve"> </w:t>
            </w:r>
            <w:r w:rsidRPr="00857C59">
              <w:rPr>
                <w:rFonts w:asciiTheme="minorHAnsi" w:eastAsia="Calibri" w:hAnsiTheme="minorHAnsi" w:cs="Calibri"/>
                <w:spacing w:val="-1"/>
                <w:lang w:val="fr-CA"/>
              </w:rPr>
              <w:t>remplissez</w:t>
            </w:r>
            <w:r w:rsidRPr="00857C59">
              <w:rPr>
                <w:rFonts w:asciiTheme="minorHAnsi" w:eastAsia="Calibri" w:hAnsiTheme="minorHAnsi" w:cs="Calibri"/>
                <w:spacing w:val="44"/>
                <w:lang w:val="fr-CA"/>
              </w:rPr>
              <w:t xml:space="preserve"> </w:t>
            </w:r>
            <w:r w:rsidRPr="00857C59">
              <w:rPr>
                <w:rFonts w:asciiTheme="minorHAnsi" w:eastAsia="Calibri" w:hAnsiTheme="minorHAnsi" w:cs="Calibri"/>
                <w:spacing w:val="-1"/>
                <w:lang w:val="fr-CA"/>
              </w:rPr>
              <w:t>le</w:t>
            </w:r>
            <w:r w:rsidRPr="00857C59">
              <w:rPr>
                <w:rFonts w:asciiTheme="minorHAnsi" w:eastAsia="Calibri" w:hAnsiTheme="minorHAnsi" w:cs="Calibri"/>
                <w:spacing w:val="42"/>
                <w:lang w:val="fr-CA"/>
              </w:rPr>
              <w:t xml:space="preserve"> </w:t>
            </w:r>
            <w:r w:rsidRPr="00857C59">
              <w:rPr>
                <w:rFonts w:asciiTheme="minorHAnsi" w:eastAsia="Calibri" w:hAnsiTheme="minorHAnsi" w:cs="Calibri"/>
                <w:spacing w:val="-1"/>
                <w:lang w:val="fr-CA"/>
              </w:rPr>
              <w:t>formulaire</w:t>
            </w:r>
            <w:r w:rsidRPr="00857C59">
              <w:rPr>
                <w:rFonts w:asciiTheme="minorHAnsi" w:eastAsia="Calibri" w:hAnsiTheme="minorHAnsi" w:cs="Calibri"/>
                <w:spacing w:val="43"/>
                <w:lang w:val="fr-CA"/>
              </w:rPr>
              <w:t xml:space="preserve"> </w:t>
            </w:r>
            <w:r w:rsidRPr="00857C59">
              <w:rPr>
                <w:rFonts w:asciiTheme="minorHAnsi" w:eastAsia="Calibri" w:hAnsiTheme="minorHAnsi" w:cs="Calibri"/>
                <w:lang w:val="fr-CA"/>
              </w:rPr>
              <w:t>«</w:t>
            </w:r>
            <w:r w:rsidRPr="00857C59">
              <w:rPr>
                <w:rFonts w:asciiTheme="minorHAnsi" w:eastAsia="Calibri" w:hAnsiTheme="minorHAnsi" w:cs="Calibri"/>
                <w:spacing w:val="79"/>
                <w:w w:val="99"/>
                <w:lang w:val="fr-CA"/>
              </w:rPr>
              <w:t xml:space="preserve"> </w:t>
            </w:r>
            <w:r w:rsidRPr="00857C59">
              <w:rPr>
                <w:rFonts w:asciiTheme="minorHAnsi" w:eastAsia="Calibri" w:hAnsiTheme="minorHAnsi" w:cs="Calibri"/>
                <w:i/>
                <w:lang w:val="fr-CA"/>
              </w:rPr>
              <w:t>Entrance</w:t>
            </w:r>
            <w:r w:rsidRPr="00857C59">
              <w:rPr>
                <w:rFonts w:asciiTheme="minorHAnsi" w:eastAsia="Calibri" w:hAnsiTheme="minorHAnsi" w:cs="Calibri"/>
                <w:i/>
                <w:spacing w:val="-6"/>
                <w:lang w:val="fr-CA"/>
              </w:rPr>
              <w:t xml:space="preserve"> </w:t>
            </w:r>
            <w:proofErr w:type="spellStart"/>
            <w:r w:rsidRPr="00857C59">
              <w:rPr>
                <w:rFonts w:asciiTheme="minorHAnsi" w:eastAsia="Calibri" w:hAnsiTheme="minorHAnsi" w:cs="Calibri"/>
                <w:i/>
                <w:spacing w:val="-1"/>
                <w:lang w:val="fr-CA"/>
              </w:rPr>
              <w:t>Bursary</w:t>
            </w:r>
            <w:proofErr w:type="spellEnd"/>
            <w:r w:rsidRPr="00857C59">
              <w:rPr>
                <w:rFonts w:asciiTheme="minorHAnsi" w:eastAsia="Calibri" w:hAnsiTheme="minorHAnsi" w:cs="Calibri"/>
                <w:i/>
                <w:spacing w:val="-6"/>
                <w:lang w:val="fr-CA"/>
              </w:rPr>
              <w:t xml:space="preserve"> </w:t>
            </w:r>
            <w:r w:rsidRPr="00857C59">
              <w:rPr>
                <w:rFonts w:asciiTheme="minorHAnsi" w:eastAsia="Calibri" w:hAnsiTheme="minorHAnsi" w:cs="Calibri"/>
                <w:lang w:val="fr-CA"/>
              </w:rPr>
              <w:t>»</w:t>
            </w:r>
            <w:r w:rsidRPr="00857C59">
              <w:rPr>
                <w:rFonts w:asciiTheme="minorHAnsi" w:eastAsia="Calibri" w:hAnsiTheme="minorHAnsi" w:cs="Calibri"/>
                <w:spacing w:val="-5"/>
                <w:lang w:val="fr-CA"/>
              </w:rPr>
              <w:t xml:space="preserve"> </w:t>
            </w:r>
            <w:r w:rsidRPr="00857C59">
              <w:rPr>
                <w:rFonts w:asciiTheme="minorHAnsi" w:eastAsia="Calibri" w:hAnsiTheme="minorHAnsi" w:cs="Calibri"/>
                <w:lang w:val="fr-CA"/>
              </w:rPr>
              <w:t>dans</w:t>
            </w:r>
            <w:r w:rsidRPr="00857C59">
              <w:rPr>
                <w:rFonts w:asciiTheme="minorHAnsi" w:eastAsia="Calibri" w:hAnsiTheme="minorHAnsi" w:cs="Calibri"/>
                <w:spacing w:val="-7"/>
                <w:lang w:val="fr-CA"/>
              </w:rPr>
              <w:t xml:space="preserve"> </w:t>
            </w:r>
            <w:r w:rsidRPr="00857C59">
              <w:rPr>
                <w:rFonts w:asciiTheme="minorHAnsi" w:eastAsia="Calibri" w:hAnsiTheme="minorHAnsi" w:cs="Calibri"/>
                <w:spacing w:val="-1"/>
                <w:lang w:val="fr-CA"/>
              </w:rPr>
              <w:t>le</w:t>
            </w:r>
            <w:r w:rsidRPr="00857C59">
              <w:rPr>
                <w:rFonts w:asciiTheme="minorHAnsi" w:eastAsia="Calibri" w:hAnsiTheme="minorHAnsi" w:cs="Calibri"/>
                <w:spacing w:val="-7"/>
                <w:lang w:val="fr-CA"/>
              </w:rPr>
              <w:t xml:space="preserve"> </w:t>
            </w:r>
            <w:r w:rsidRPr="00857C59">
              <w:rPr>
                <w:rFonts w:asciiTheme="minorHAnsi" w:eastAsia="Calibri" w:hAnsiTheme="minorHAnsi" w:cs="Calibri"/>
                <w:spacing w:val="-1"/>
                <w:lang w:val="fr-CA"/>
              </w:rPr>
              <w:t>portail</w:t>
            </w:r>
            <w:r w:rsidRPr="00857C59">
              <w:rPr>
                <w:rFonts w:asciiTheme="minorHAnsi" w:eastAsia="Calibri" w:hAnsiTheme="minorHAnsi" w:cs="Calibri"/>
                <w:spacing w:val="-6"/>
                <w:lang w:val="fr-CA"/>
              </w:rPr>
              <w:t xml:space="preserve"> </w:t>
            </w:r>
            <w:proofErr w:type="spellStart"/>
            <w:r w:rsidRPr="00857C59">
              <w:rPr>
                <w:rFonts w:asciiTheme="minorHAnsi" w:eastAsia="Calibri" w:hAnsiTheme="minorHAnsi" w:cs="Calibri"/>
                <w:spacing w:val="-1"/>
                <w:lang w:val="fr-CA"/>
              </w:rPr>
              <w:t>MyConcordia</w:t>
            </w:r>
            <w:proofErr w:type="spellEnd"/>
            <w:r w:rsidRPr="00857C59">
              <w:rPr>
                <w:rFonts w:asciiTheme="minorHAnsi" w:eastAsia="Calibri" w:hAnsiTheme="minorHAnsi" w:cs="Calibri"/>
                <w:spacing w:val="-1"/>
                <w:lang w:val="fr-CA"/>
              </w:rPr>
              <w:t>.</w:t>
            </w:r>
          </w:p>
          <w:p w14:paraId="7D8A0097" w14:textId="5C3F8510" w:rsidR="00217935" w:rsidRPr="00857C59" w:rsidRDefault="00217935" w:rsidP="00217935">
            <w:pPr>
              <w:pStyle w:val="TableParagraph"/>
              <w:ind w:left="38"/>
              <w:jc w:val="both"/>
              <w:rPr>
                <w:rFonts w:asciiTheme="minorHAnsi" w:eastAsia="Calibri" w:hAnsiTheme="minorHAnsi" w:cs="Calibri"/>
                <w:lang w:val="fr-CA"/>
              </w:rPr>
            </w:pPr>
            <w:hyperlink r:id="rId15" w:history="1">
              <w:r w:rsidRPr="00AC5515">
                <w:rPr>
                  <w:rStyle w:val="Lienhypertexte"/>
                  <w:rFonts w:asciiTheme="minorHAnsi" w:eastAsia="Calibri" w:hAnsiTheme="minorHAnsi" w:cs="Calibri"/>
                  <w:lang w:val="fr-CA"/>
                </w:rPr>
                <w:t>https://www.concordia.ca/students/financial/scholarships-funding/bursaries.html</w:t>
              </w:r>
            </w:hyperlink>
            <w:r>
              <w:rPr>
                <w:rFonts w:asciiTheme="minorHAnsi" w:eastAsia="Calibri" w:hAnsiTheme="minorHAnsi" w:cs="Calibri"/>
                <w:lang w:val="fr-CA"/>
              </w:rPr>
              <w:t xml:space="preserve"> </w:t>
            </w:r>
          </w:p>
          <w:p w14:paraId="7D0E4A5B" w14:textId="77777777" w:rsidR="00217935" w:rsidRPr="00857C59" w:rsidRDefault="00217935" w:rsidP="00217935">
            <w:pPr>
              <w:pStyle w:val="TableParagraph"/>
              <w:ind w:left="38"/>
              <w:jc w:val="both"/>
              <w:rPr>
                <w:rFonts w:asciiTheme="minorHAnsi" w:eastAsia="Calibri" w:hAnsiTheme="minorHAnsi" w:cs="Calibri"/>
                <w:lang w:val="fr-CA"/>
              </w:rPr>
            </w:pPr>
            <w:r w:rsidRPr="00857C59">
              <w:rPr>
                <w:rFonts w:asciiTheme="minorHAnsi" w:hAnsiTheme="minorHAnsi"/>
                <w:b/>
                <w:lang w:val="fr-CA"/>
              </w:rPr>
              <w:lastRenderedPageBreak/>
              <w:t>Bourses</w:t>
            </w:r>
            <w:r w:rsidRPr="00857C59">
              <w:rPr>
                <w:rFonts w:asciiTheme="minorHAnsi" w:hAnsiTheme="minorHAnsi"/>
                <w:b/>
                <w:spacing w:val="-14"/>
                <w:lang w:val="fr-CA"/>
              </w:rPr>
              <w:t xml:space="preserve"> </w:t>
            </w:r>
            <w:r w:rsidRPr="00857C59">
              <w:rPr>
                <w:rFonts w:asciiTheme="minorHAnsi" w:hAnsiTheme="minorHAnsi"/>
                <w:b/>
                <w:lang w:val="fr-CA"/>
              </w:rPr>
              <w:t>externes</w:t>
            </w:r>
          </w:p>
          <w:p w14:paraId="6D77AE88" w14:textId="151082BF" w:rsidR="00217935" w:rsidRPr="000C7BA6" w:rsidRDefault="00217935" w:rsidP="00217935">
            <w:pPr>
              <w:pStyle w:val="TableParagraph"/>
              <w:ind w:left="38"/>
              <w:jc w:val="both"/>
              <w:rPr>
                <w:lang w:val="fr-CA"/>
              </w:rPr>
            </w:pPr>
            <w:r>
              <w:rPr>
                <w:rFonts w:asciiTheme="minorHAnsi" w:eastAsia="Calibri" w:hAnsiTheme="minorHAnsi" w:cs="Calibri"/>
                <w:spacing w:val="-1"/>
                <w:lang w:val="fr-CA"/>
              </w:rPr>
              <w:t>L</w:t>
            </w:r>
            <w:r w:rsidRPr="00857C59">
              <w:rPr>
                <w:rFonts w:asciiTheme="minorHAnsi" w:eastAsia="Calibri" w:hAnsiTheme="minorHAnsi" w:cs="Calibri"/>
                <w:spacing w:val="-1"/>
                <w:lang w:val="fr-CA"/>
              </w:rPr>
              <w:t>iste</w:t>
            </w:r>
            <w:r w:rsidRPr="00857C59">
              <w:rPr>
                <w:rFonts w:asciiTheme="minorHAnsi" w:eastAsia="Calibri" w:hAnsiTheme="minorHAnsi" w:cs="Calibri"/>
                <w:spacing w:val="-6"/>
                <w:lang w:val="fr-CA"/>
              </w:rPr>
              <w:t xml:space="preserve"> </w:t>
            </w:r>
            <w:r w:rsidRPr="00857C59">
              <w:rPr>
                <w:rFonts w:asciiTheme="minorHAnsi" w:eastAsia="Calibri" w:hAnsiTheme="minorHAnsi" w:cs="Calibri"/>
                <w:lang w:val="fr-CA"/>
              </w:rPr>
              <w:t>de</w:t>
            </w:r>
            <w:r w:rsidRPr="00857C59">
              <w:rPr>
                <w:rFonts w:asciiTheme="minorHAnsi" w:eastAsia="Calibri" w:hAnsiTheme="minorHAnsi" w:cs="Calibri"/>
                <w:spacing w:val="-6"/>
                <w:lang w:val="fr-CA"/>
              </w:rPr>
              <w:t xml:space="preserve"> </w:t>
            </w:r>
            <w:r w:rsidRPr="00857C59">
              <w:rPr>
                <w:rFonts w:asciiTheme="minorHAnsi" w:eastAsia="Calibri" w:hAnsiTheme="minorHAnsi" w:cs="Calibri"/>
                <w:lang w:val="fr-CA"/>
              </w:rPr>
              <w:t>bourses</w:t>
            </w:r>
            <w:r w:rsidRPr="00857C59">
              <w:rPr>
                <w:rFonts w:asciiTheme="minorHAnsi" w:eastAsia="Calibri" w:hAnsiTheme="minorHAnsi" w:cs="Calibri"/>
                <w:spacing w:val="-6"/>
                <w:lang w:val="fr-CA"/>
              </w:rPr>
              <w:t xml:space="preserve"> </w:t>
            </w:r>
            <w:r w:rsidRPr="00857C59">
              <w:rPr>
                <w:rFonts w:asciiTheme="minorHAnsi" w:eastAsia="Calibri" w:hAnsiTheme="minorHAnsi" w:cs="Calibri"/>
                <w:lang w:val="fr-CA"/>
              </w:rPr>
              <w:t>d’études</w:t>
            </w:r>
            <w:r w:rsidRPr="00857C59">
              <w:rPr>
                <w:rFonts w:asciiTheme="minorHAnsi" w:eastAsia="Calibri" w:hAnsiTheme="minorHAnsi" w:cs="Calibri"/>
                <w:spacing w:val="-6"/>
                <w:lang w:val="fr-CA"/>
              </w:rPr>
              <w:t xml:space="preserve"> </w:t>
            </w:r>
            <w:r w:rsidRPr="00857C59">
              <w:rPr>
                <w:rFonts w:asciiTheme="minorHAnsi" w:eastAsia="Calibri" w:hAnsiTheme="minorHAnsi" w:cs="Calibri"/>
                <w:spacing w:val="-1"/>
                <w:lang w:val="fr-CA"/>
              </w:rPr>
              <w:t>et</w:t>
            </w:r>
            <w:r w:rsidRPr="00857C59">
              <w:rPr>
                <w:rFonts w:asciiTheme="minorHAnsi" w:eastAsia="Calibri" w:hAnsiTheme="minorHAnsi" w:cs="Calibri"/>
                <w:spacing w:val="-5"/>
                <w:lang w:val="fr-CA"/>
              </w:rPr>
              <w:t xml:space="preserve"> </w:t>
            </w:r>
            <w:r w:rsidRPr="00857C59">
              <w:rPr>
                <w:rFonts w:asciiTheme="minorHAnsi" w:eastAsia="Calibri" w:hAnsiTheme="minorHAnsi" w:cs="Calibri"/>
                <w:lang w:val="fr-CA"/>
              </w:rPr>
              <w:t>de</w:t>
            </w:r>
            <w:r w:rsidRPr="00857C59">
              <w:rPr>
                <w:rFonts w:asciiTheme="minorHAnsi" w:eastAsia="Calibri" w:hAnsiTheme="minorHAnsi" w:cs="Calibri"/>
                <w:spacing w:val="-3"/>
                <w:lang w:val="fr-CA"/>
              </w:rPr>
              <w:t xml:space="preserve"> </w:t>
            </w:r>
            <w:r w:rsidRPr="00857C59">
              <w:rPr>
                <w:rFonts w:asciiTheme="minorHAnsi" w:eastAsia="Calibri" w:hAnsiTheme="minorHAnsi" w:cs="Calibri"/>
                <w:spacing w:val="-1"/>
                <w:lang w:val="fr-CA"/>
              </w:rPr>
              <w:t>subsistance</w:t>
            </w:r>
            <w:r w:rsidRPr="00857C59">
              <w:rPr>
                <w:rFonts w:asciiTheme="minorHAnsi" w:eastAsia="Calibri" w:hAnsiTheme="minorHAnsi" w:cs="Calibri"/>
                <w:spacing w:val="-6"/>
                <w:lang w:val="fr-CA"/>
              </w:rPr>
              <w:t xml:space="preserve"> </w:t>
            </w:r>
            <w:r w:rsidRPr="00857C59">
              <w:rPr>
                <w:rFonts w:asciiTheme="minorHAnsi" w:eastAsia="Calibri" w:hAnsiTheme="minorHAnsi" w:cs="Calibri"/>
                <w:lang w:val="fr-CA"/>
              </w:rPr>
              <w:t>financées</w:t>
            </w:r>
            <w:r w:rsidRPr="00857C59">
              <w:rPr>
                <w:rFonts w:asciiTheme="minorHAnsi" w:eastAsia="Calibri" w:hAnsiTheme="minorHAnsi" w:cs="Calibri"/>
                <w:spacing w:val="-6"/>
                <w:lang w:val="fr-CA"/>
              </w:rPr>
              <w:t xml:space="preserve"> </w:t>
            </w:r>
            <w:r w:rsidRPr="00857C59">
              <w:rPr>
                <w:rFonts w:asciiTheme="minorHAnsi" w:eastAsia="Calibri" w:hAnsiTheme="minorHAnsi" w:cs="Calibri"/>
                <w:lang w:val="fr-CA"/>
              </w:rPr>
              <w:t>par</w:t>
            </w:r>
            <w:r w:rsidRPr="00857C59">
              <w:rPr>
                <w:rFonts w:asciiTheme="minorHAnsi" w:eastAsia="Calibri" w:hAnsiTheme="minorHAnsi" w:cs="Calibri"/>
                <w:spacing w:val="-5"/>
                <w:lang w:val="fr-CA"/>
              </w:rPr>
              <w:t xml:space="preserve"> </w:t>
            </w:r>
            <w:r w:rsidRPr="00857C59">
              <w:rPr>
                <w:rFonts w:asciiTheme="minorHAnsi" w:eastAsia="Calibri" w:hAnsiTheme="minorHAnsi" w:cs="Calibri"/>
                <w:spacing w:val="-1"/>
                <w:lang w:val="fr-CA"/>
              </w:rPr>
              <w:t>des</w:t>
            </w:r>
            <w:r w:rsidRPr="00857C59">
              <w:rPr>
                <w:rFonts w:asciiTheme="minorHAnsi" w:eastAsia="Calibri" w:hAnsiTheme="minorHAnsi" w:cs="Calibri"/>
                <w:spacing w:val="-6"/>
                <w:lang w:val="fr-CA"/>
              </w:rPr>
              <w:t xml:space="preserve"> </w:t>
            </w:r>
            <w:r w:rsidRPr="00857C59">
              <w:rPr>
                <w:rFonts w:asciiTheme="minorHAnsi" w:eastAsia="Calibri" w:hAnsiTheme="minorHAnsi" w:cs="Calibri"/>
                <w:spacing w:val="-1"/>
                <w:lang w:val="fr-CA"/>
              </w:rPr>
              <w:t>fonds</w:t>
            </w:r>
            <w:r w:rsidRPr="00857C59">
              <w:rPr>
                <w:rFonts w:asciiTheme="minorHAnsi" w:eastAsia="Calibri" w:hAnsiTheme="minorHAnsi" w:cs="Calibri"/>
                <w:spacing w:val="-5"/>
                <w:lang w:val="fr-CA"/>
              </w:rPr>
              <w:t xml:space="preserve"> </w:t>
            </w:r>
            <w:r w:rsidRPr="00857C59">
              <w:rPr>
                <w:rFonts w:asciiTheme="minorHAnsi" w:eastAsia="Calibri" w:hAnsiTheme="minorHAnsi" w:cs="Calibri"/>
                <w:spacing w:val="-1"/>
                <w:lang w:val="fr-CA"/>
              </w:rPr>
              <w:t>privés.</w:t>
            </w:r>
            <w:r>
              <w:rPr>
                <w:rFonts w:asciiTheme="minorHAnsi" w:eastAsia="Calibri" w:hAnsiTheme="minorHAnsi" w:cs="Calibri"/>
                <w:spacing w:val="-1"/>
                <w:lang w:val="fr-CA"/>
              </w:rPr>
              <w:t xml:space="preserve"> </w:t>
            </w:r>
          </w:p>
          <w:p w14:paraId="5615ABE2" w14:textId="0A4573C9" w:rsidR="00217935" w:rsidRPr="000C7BA6" w:rsidRDefault="00217935" w:rsidP="00217935">
            <w:pPr>
              <w:pStyle w:val="TableParagraph"/>
              <w:ind w:left="38"/>
              <w:jc w:val="both"/>
              <w:rPr>
                <w:rFonts w:asciiTheme="minorHAnsi" w:eastAsia="Calibri" w:hAnsiTheme="minorHAnsi" w:cs="Calibri"/>
                <w:spacing w:val="-1"/>
                <w:lang w:val="fr-CA"/>
              </w:rPr>
            </w:pPr>
            <w:hyperlink r:id="rId16" w:anchor="concordia-awards" w:history="1">
              <w:r w:rsidRPr="000C7BA6">
                <w:rPr>
                  <w:rStyle w:val="Lienhypertexte"/>
                  <w:rFonts w:asciiTheme="minorHAnsi" w:eastAsia="Calibri" w:hAnsiTheme="minorHAnsi" w:cs="Calibri"/>
                  <w:spacing w:val="-1"/>
                  <w:lang w:val="fr-CA"/>
                </w:rPr>
                <w:t>https://www.concordia.ca/students/financial/scholarships-funding/awards.html#concordia-awards</w:t>
              </w:r>
            </w:hyperlink>
            <w:r w:rsidRPr="000C7BA6">
              <w:rPr>
                <w:rFonts w:asciiTheme="minorHAnsi" w:eastAsia="Calibri" w:hAnsiTheme="minorHAnsi" w:cs="Calibri"/>
                <w:spacing w:val="-1"/>
                <w:lang w:val="fr-CA"/>
              </w:rPr>
              <w:t xml:space="preserve"> </w:t>
            </w:r>
          </w:p>
          <w:p w14:paraId="588007BA" w14:textId="00C98034" w:rsidR="00217935" w:rsidRPr="000C7BA6" w:rsidRDefault="00217935" w:rsidP="00217935">
            <w:pPr>
              <w:tabs>
                <w:tab w:val="left" w:pos="505"/>
              </w:tabs>
              <w:rPr>
                <w:rFonts w:eastAsia="Calibri"/>
                <w:lang w:eastAsia="en-US"/>
              </w:rPr>
            </w:pPr>
          </w:p>
        </w:tc>
      </w:tr>
      <w:tr w:rsidR="00D659BD" w14:paraId="1A7F5677" w14:textId="77777777" w:rsidTr="0043095D">
        <w:trPr>
          <w:jc w:val="center"/>
        </w:trPr>
        <w:tc>
          <w:tcPr>
            <w:tcW w:w="777" w:type="pct"/>
            <w:tcBorders>
              <w:top w:val="single" w:sz="12" w:space="0" w:color="auto"/>
              <w:left w:val="single" w:sz="12" w:space="0" w:color="auto"/>
              <w:bottom w:val="single" w:sz="12" w:space="0" w:color="auto"/>
              <w:right w:val="single" w:sz="12" w:space="0" w:color="auto"/>
            </w:tcBorders>
          </w:tcPr>
          <w:p w14:paraId="40C60E08" w14:textId="77777777" w:rsidR="00217935" w:rsidRPr="000C7BA6" w:rsidRDefault="00217935" w:rsidP="00217935">
            <w:pPr>
              <w:jc w:val="center"/>
              <w:rPr>
                <w:rFonts w:ascii="Arial" w:hAnsi="Arial" w:cs="Arial"/>
                <w:sz w:val="20"/>
                <w:szCs w:val="20"/>
              </w:rPr>
            </w:pPr>
          </w:p>
          <w:p w14:paraId="09151197" w14:textId="77777777" w:rsidR="00217935" w:rsidRPr="000C7BA6" w:rsidRDefault="00217935" w:rsidP="00217935">
            <w:pPr>
              <w:jc w:val="center"/>
              <w:rPr>
                <w:rFonts w:ascii="Arial" w:hAnsi="Arial" w:cs="Arial"/>
                <w:sz w:val="20"/>
                <w:szCs w:val="20"/>
              </w:rPr>
            </w:pPr>
          </w:p>
          <w:p w14:paraId="085088AE" w14:textId="77777777" w:rsidR="00217935" w:rsidRPr="000C7BA6" w:rsidRDefault="00217935" w:rsidP="00217935">
            <w:pPr>
              <w:jc w:val="center"/>
              <w:rPr>
                <w:rFonts w:ascii="Arial" w:hAnsi="Arial" w:cs="Arial"/>
                <w:sz w:val="20"/>
                <w:szCs w:val="20"/>
              </w:rPr>
            </w:pPr>
          </w:p>
          <w:p w14:paraId="14981EE1" w14:textId="77777777" w:rsidR="00217935" w:rsidRPr="000C7BA6" w:rsidRDefault="00217935" w:rsidP="00217935">
            <w:pPr>
              <w:jc w:val="center"/>
              <w:rPr>
                <w:rFonts w:ascii="Arial" w:hAnsi="Arial" w:cs="Arial"/>
                <w:sz w:val="20"/>
                <w:szCs w:val="20"/>
              </w:rPr>
            </w:pPr>
          </w:p>
          <w:p w14:paraId="2AE562E6" w14:textId="77777777" w:rsidR="00217935" w:rsidRPr="000C7BA6" w:rsidRDefault="00217935" w:rsidP="00217935">
            <w:pPr>
              <w:jc w:val="center"/>
              <w:rPr>
                <w:rFonts w:ascii="Arial" w:hAnsi="Arial" w:cs="Arial"/>
                <w:sz w:val="20"/>
                <w:szCs w:val="20"/>
              </w:rPr>
            </w:pPr>
          </w:p>
          <w:p w14:paraId="3D0FDE22" w14:textId="77777777" w:rsidR="00217935" w:rsidRPr="001033A4" w:rsidRDefault="00217935" w:rsidP="00217935">
            <w:pPr>
              <w:jc w:val="center"/>
              <w:rPr>
                <w:rFonts w:ascii="Arial" w:hAnsi="Arial" w:cs="Arial"/>
                <w:color w:val="FF0000"/>
                <w:sz w:val="20"/>
                <w:szCs w:val="20"/>
              </w:rPr>
            </w:pPr>
            <w:r w:rsidRPr="001033A4">
              <w:rPr>
                <w:rFonts w:ascii="Arial" w:hAnsi="Arial" w:cs="Arial"/>
                <w:sz w:val="20"/>
                <w:szCs w:val="20"/>
              </w:rPr>
              <w:t>HEC MONTRÉAL</w:t>
            </w:r>
          </w:p>
        </w:tc>
        <w:tc>
          <w:tcPr>
            <w:tcW w:w="390" w:type="pct"/>
            <w:tcBorders>
              <w:top w:val="single" w:sz="12" w:space="0" w:color="auto"/>
              <w:left w:val="single" w:sz="12" w:space="0" w:color="auto"/>
              <w:bottom w:val="single" w:sz="12" w:space="0" w:color="auto"/>
              <w:right w:val="single" w:sz="12" w:space="0" w:color="auto"/>
            </w:tcBorders>
          </w:tcPr>
          <w:p w14:paraId="24C98A42" w14:textId="77777777" w:rsidR="00217935" w:rsidRPr="00990191" w:rsidRDefault="00217935" w:rsidP="00217935">
            <w:pPr>
              <w:jc w:val="center"/>
              <w:rPr>
                <w:rFonts w:asciiTheme="minorHAnsi" w:hAnsiTheme="minorHAnsi" w:cs="Arial"/>
                <w:sz w:val="24"/>
                <w:szCs w:val="24"/>
              </w:rPr>
            </w:pPr>
          </w:p>
          <w:p w14:paraId="62C9B987" w14:textId="77777777" w:rsidR="00217935" w:rsidRPr="00990191" w:rsidRDefault="00217935" w:rsidP="00217935">
            <w:pPr>
              <w:jc w:val="center"/>
              <w:rPr>
                <w:rFonts w:asciiTheme="minorHAnsi" w:hAnsiTheme="minorHAnsi" w:cs="Arial"/>
                <w:sz w:val="24"/>
                <w:szCs w:val="24"/>
              </w:rPr>
            </w:pPr>
          </w:p>
          <w:p w14:paraId="6FDF48AE" w14:textId="77777777" w:rsidR="00217935" w:rsidRPr="00990191" w:rsidRDefault="00217935" w:rsidP="00217935">
            <w:pPr>
              <w:jc w:val="center"/>
              <w:rPr>
                <w:rFonts w:asciiTheme="minorHAnsi" w:hAnsiTheme="minorHAnsi" w:cs="Arial"/>
                <w:sz w:val="24"/>
                <w:szCs w:val="24"/>
              </w:rPr>
            </w:pPr>
            <w:r w:rsidRPr="00990191">
              <w:rPr>
                <w:rFonts w:asciiTheme="minorHAnsi" w:hAnsiTheme="minorHAnsi" w:cs="Arial"/>
                <w:sz w:val="24"/>
                <w:szCs w:val="24"/>
              </w:rPr>
              <w:t>X</w:t>
            </w:r>
          </w:p>
        </w:tc>
        <w:tc>
          <w:tcPr>
            <w:tcW w:w="456" w:type="pct"/>
            <w:tcBorders>
              <w:top w:val="single" w:sz="12" w:space="0" w:color="auto"/>
              <w:left w:val="single" w:sz="12" w:space="0" w:color="auto"/>
              <w:bottom w:val="single" w:sz="12" w:space="0" w:color="auto"/>
              <w:right w:val="single" w:sz="12" w:space="0" w:color="auto"/>
            </w:tcBorders>
          </w:tcPr>
          <w:p w14:paraId="7DC8FCFA" w14:textId="77777777" w:rsidR="00217935" w:rsidRDefault="00217935" w:rsidP="00217935">
            <w:pPr>
              <w:jc w:val="center"/>
              <w:rPr>
                <w:rFonts w:asciiTheme="minorHAnsi" w:hAnsiTheme="minorHAnsi" w:cs="Arial"/>
                <w:sz w:val="24"/>
                <w:szCs w:val="24"/>
              </w:rPr>
            </w:pPr>
          </w:p>
          <w:p w14:paraId="24737D15" w14:textId="77777777" w:rsidR="00217935" w:rsidRDefault="00217935" w:rsidP="00217935">
            <w:pPr>
              <w:jc w:val="center"/>
              <w:rPr>
                <w:rFonts w:asciiTheme="minorHAnsi" w:hAnsiTheme="minorHAnsi" w:cs="Arial"/>
                <w:sz w:val="24"/>
                <w:szCs w:val="24"/>
              </w:rPr>
            </w:pPr>
          </w:p>
          <w:p w14:paraId="70FBA096" w14:textId="77777777" w:rsidR="00217935" w:rsidRDefault="00217935" w:rsidP="00217935">
            <w:pPr>
              <w:jc w:val="center"/>
              <w:rPr>
                <w:rFonts w:asciiTheme="minorHAnsi" w:hAnsiTheme="minorHAnsi" w:cs="Arial"/>
                <w:sz w:val="24"/>
                <w:szCs w:val="24"/>
              </w:rPr>
            </w:pPr>
          </w:p>
          <w:p w14:paraId="15B4F1F7" w14:textId="77777777" w:rsidR="00217935" w:rsidRDefault="00217935" w:rsidP="00217935">
            <w:pPr>
              <w:jc w:val="center"/>
              <w:rPr>
                <w:rFonts w:asciiTheme="minorHAnsi" w:hAnsiTheme="minorHAnsi" w:cs="Arial"/>
                <w:sz w:val="24"/>
                <w:szCs w:val="24"/>
              </w:rPr>
            </w:pPr>
          </w:p>
          <w:p w14:paraId="4FF006E7" w14:textId="77777777" w:rsidR="00217935" w:rsidRDefault="00217935" w:rsidP="00217935">
            <w:pPr>
              <w:jc w:val="center"/>
              <w:rPr>
                <w:rFonts w:asciiTheme="minorHAnsi" w:hAnsiTheme="minorHAnsi" w:cs="Arial"/>
                <w:sz w:val="24"/>
                <w:szCs w:val="24"/>
              </w:rPr>
            </w:pPr>
          </w:p>
          <w:p w14:paraId="77F220C9" w14:textId="77777777" w:rsidR="00217935" w:rsidRDefault="00217935" w:rsidP="00217935">
            <w:pPr>
              <w:jc w:val="center"/>
              <w:rPr>
                <w:rFonts w:asciiTheme="minorHAnsi" w:hAnsiTheme="minorHAnsi" w:cs="Arial"/>
                <w:sz w:val="24"/>
                <w:szCs w:val="24"/>
              </w:rPr>
            </w:pPr>
          </w:p>
          <w:p w14:paraId="2D1AD637" w14:textId="77777777" w:rsidR="00217935" w:rsidRDefault="00217935" w:rsidP="00217935">
            <w:pPr>
              <w:jc w:val="center"/>
              <w:rPr>
                <w:rFonts w:asciiTheme="minorHAnsi" w:hAnsiTheme="minorHAnsi" w:cs="Arial"/>
                <w:sz w:val="24"/>
                <w:szCs w:val="24"/>
              </w:rPr>
            </w:pPr>
          </w:p>
          <w:p w14:paraId="77BFC5EA" w14:textId="77777777" w:rsidR="00217935" w:rsidRDefault="00217935" w:rsidP="00217935">
            <w:pPr>
              <w:jc w:val="center"/>
              <w:rPr>
                <w:rFonts w:asciiTheme="minorHAnsi" w:hAnsiTheme="minorHAnsi" w:cs="Arial"/>
                <w:sz w:val="24"/>
                <w:szCs w:val="24"/>
              </w:rPr>
            </w:pPr>
          </w:p>
          <w:p w14:paraId="31EE908E" w14:textId="282C764C" w:rsidR="00217935" w:rsidRDefault="00217935" w:rsidP="00217935">
            <w:pPr>
              <w:jc w:val="center"/>
              <w:rPr>
                <w:rFonts w:asciiTheme="minorHAnsi" w:hAnsiTheme="minorHAnsi" w:cs="Arial"/>
                <w:sz w:val="24"/>
                <w:szCs w:val="24"/>
              </w:rPr>
            </w:pPr>
            <w:r>
              <w:rPr>
                <w:rFonts w:asciiTheme="minorHAnsi" w:hAnsiTheme="minorHAnsi" w:cs="Arial"/>
                <w:sz w:val="24"/>
                <w:szCs w:val="24"/>
              </w:rPr>
              <w:t>X</w:t>
            </w:r>
          </w:p>
          <w:p w14:paraId="63F436D7" w14:textId="77777777" w:rsidR="00217935" w:rsidRPr="00990191" w:rsidRDefault="00217935" w:rsidP="00217935">
            <w:pPr>
              <w:jc w:val="center"/>
              <w:rPr>
                <w:rFonts w:asciiTheme="minorHAnsi" w:hAnsiTheme="minorHAnsi" w:cs="Arial"/>
                <w:sz w:val="24"/>
                <w:szCs w:val="24"/>
              </w:rPr>
            </w:pPr>
          </w:p>
        </w:tc>
        <w:tc>
          <w:tcPr>
            <w:tcW w:w="3377" w:type="pct"/>
            <w:tcBorders>
              <w:top w:val="single" w:sz="12" w:space="0" w:color="auto"/>
              <w:left w:val="single" w:sz="12" w:space="0" w:color="auto"/>
              <w:bottom w:val="single" w:sz="12" w:space="0" w:color="auto"/>
              <w:right w:val="single" w:sz="12" w:space="0" w:color="auto"/>
            </w:tcBorders>
          </w:tcPr>
          <w:p w14:paraId="2AE8CB38" w14:textId="77777777" w:rsidR="00217935" w:rsidRPr="00857C59" w:rsidRDefault="00217935" w:rsidP="00217935">
            <w:pPr>
              <w:pStyle w:val="TableParagraph"/>
              <w:spacing w:line="243" w:lineRule="exact"/>
              <w:ind w:left="38"/>
              <w:rPr>
                <w:rFonts w:asciiTheme="minorHAnsi" w:hAnsiTheme="minorHAnsi"/>
                <w:b/>
                <w:lang w:val="fr-CA"/>
              </w:rPr>
            </w:pPr>
            <w:r w:rsidRPr="00857C59">
              <w:rPr>
                <w:rFonts w:asciiTheme="minorHAnsi" w:hAnsiTheme="minorHAnsi"/>
                <w:b/>
                <w:lang w:val="fr-CA"/>
              </w:rPr>
              <w:t xml:space="preserve">Bourses </w:t>
            </w:r>
            <w:r>
              <w:rPr>
                <w:rFonts w:asciiTheme="minorHAnsi" w:hAnsiTheme="minorHAnsi"/>
                <w:b/>
                <w:lang w:val="fr-CA"/>
              </w:rPr>
              <w:t>d’admission (</w:t>
            </w:r>
            <w:r w:rsidRPr="00857C59">
              <w:rPr>
                <w:rFonts w:asciiTheme="minorHAnsi" w:hAnsiTheme="minorHAnsi"/>
                <w:b/>
                <w:lang w:val="fr-CA"/>
              </w:rPr>
              <w:t>automatiques</w:t>
            </w:r>
            <w:r>
              <w:rPr>
                <w:rFonts w:asciiTheme="minorHAnsi" w:hAnsiTheme="minorHAnsi"/>
                <w:b/>
                <w:lang w:val="fr-CA"/>
              </w:rPr>
              <w:t>)</w:t>
            </w:r>
          </w:p>
          <w:p w14:paraId="3FC8F983" w14:textId="6D7D4618" w:rsidR="00217935" w:rsidRPr="00706718" w:rsidRDefault="00217935" w:rsidP="00217935">
            <w:pPr>
              <w:pStyle w:val="TableParagraph"/>
              <w:spacing w:line="243" w:lineRule="exact"/>
              <w:ind w:left="38"/>
              <w:rPr>
                <w:rFonts w:asciiTheme="minorHAnsi" w:hAnsiTheme="minorHAnsi"/>
                <w:lang w:val="fr-CA"/>
              </w:rPr>
            </w:pPr>
            <w:r w:rsidRPr="00706718">
              <w:rPr>
                <w:rFonts w:asciiTheme="minorHAnsi" w:hAnsiTheme="minorHAnsi"/>
                <w:lang w:val="fr-CA"/>
              </w:rPr>
              <w:t>Les candidats doivent être en voie d'obtenir un DEC, avec une cote R de 32 et plus, au moment du dépôt de la demande d’admission.</w:t>
            </w:r>
            <w:r>
              <w:rPr>
                <w:rFonts w:asciiTheme="minorHAnsi" w:hAnsiTheme="minorHAnsi"/>
                <w:lang w:val="fr-CA"/>
              </w:rPr>
              <w:t xml:space="preserve"> Aucun formulaire à remplir. </w:t>
            </w:r>
          </w:p>
          <w:p w14:paraId="1C18EC16" w14:textId="77777777" w:rsidR="00217935" w:rsidRPr="00706718" w:rsidRDefault="00217935" w:rsidP="00217935">
            <w:pPr>
              <w:pStyle w:val="TableParagraph"/>
              <w:spacing w:line="243" w:lineRule="exact"/>
              <w:ind w:left="38"/>
              <w:rPr>
                <w:rFonts w:asciiTheme="minorHAnsi" w:hAnsiTheme="minorHAnsi"/>
                <w:lang w:val="fr-CA"/>
              </w:rPr>
            </w:pPr>
            <w:r w:rsidRPr="00706718">
              <w:rPr>
                <w:rFonts w:asciiTheme="minorHAnsi" w:hAnsiTheme="minorHAnsi"/>
                <w:b/>
                <w:bCs/>
                <w:lang w:val="fr-CA"/>
              </w:rPr>
              <w:t>Montants des bourses</w:t>
            </w:r>
          </w:p>
          <w:p w14:paraId="0325C523" w14:textId="59CD8687" w:rsidR="00217935" w:rsidRPr="00706718" w:rsidRDefault="00217935" w:rsidP="00217935">
            <w:pPr>
              <w:pStyle w:val="TableParagraph"/>
              <w:numPr>
                <w:ilvl w:val="0"/>
                <w:numId w:val="26"/>
              </w:numPr>
              <w:spacing w:line="243" w:lineRule="exact"/>
              <w:rPr>
                <w:rFonts w:asciiTheme="minorHAnsi" w:hAnsiTheme="minorHAnsi"/>
                <w:lang w:val="fr-CA"/>
              </w:rPr>
            </w:pPr>
            <w:r w:rsidRPr="00706718">
              <w:rPr>
                <w:rFonts w:asciiTheme="minorHAnsi" w:hAnsiTheme="minorHAnsi"/>
                <w:lang w:val="fr-CA"/>
              </w:rPr>
              <w:t>Cote R de 32 à 33,999 : </w:t>
            </w:r>
            <w:r>
              <w:rPr>
                <w:rFonts w:asciiTheme="minorHAnsi" w:hAnsiTheme="minorHAnsi"/>
                <w:lang w:val="fr-CA"/>
              </w:rPr>
              <w:t>3</w:t>
            </w:r>
            <w:r w:rsidRPr="00706718">
              <w:rPr>
                <w:rFonts w:asciiTheme="minorHAnsi" w:hAnsiTheme="minorHAnsi"/>
                <w:lang w:val="fr-CA"/>
              </w:rPr>
              <w:t xml:space="preserve"> 000 $ en </w:t>
            </w:r>
            <w:r w:rsidR="00084FEE">
              <w:rPr>
                <w:rFonts w:asciiTheme="minorHAnsi" w:hAnsiTheme="minorHAnsi"/>
                <w:lang w:val="fr-CA"/>
              </w:rPr>
              <w:t>2</w:t>
            </w:r>
            <w:r w:rsidRPr="00706718">
              <w:rPr>
                <w:rFonts w:asciiTheme="minorHAnsi" w:hAnsiTheme="minorHAnsi"/>
                <w:lang w:val="fr-CA"/>
              </w:rPr>
              <w:t xml:space="preserve"> versements</w:t>
            </w:r>
          </w:p>
          <w:p w14:paraId="5B088B95" w14:textId="1A376A17" w:rsidR="00217935" w:rsidRPr="00706718" w:rsidRDefault="00217935" w:rsidP="00217935">
            <w:pPr>
              <w:pStyle w:val="TableParagraph"/>
              <w:numPr>
                <w:ilvl w:val="0"/>
                <w:numId w:val="26"/>
              </w:numPr>
              <w:spacing w:line="243" w:lineRule="exact"/>
              <w:rPr>
                <w:rFonts w:asciiTheme="minorHAnsi" w:hAnsiTheme="minorHAnsi"/>
                <w:lang w:val="fr-CA"/>
              </w:rPr>
            </w:pPr>
            <w:r w:rsidRPr="00706718">
              <w:rPr>
                <w:rFonts w:asciiTheme="minorHAnsi" w:hAnsiTheme="minorHAnsi"/>
                <w:lang w:val="fr-CA"/>
              </w:rPr>
              <w:t xml:space="preserve">Cote R de 34 à 35,999 : 4 </w:t>
            </w:r>
            <w:r>
              <w:rPr>
                <w:rFonts w:asciiTheme="minorHAnsi" w:hAnsiTheme="minorHAnsi"/>
                <w:lang w:val="fr-CA"/>
              </w:rPr>
              <w:t>5</w:t>
            </w:r>
            <w:r w:rsidRPr="00706718">
              <w:rPr>
                <w:rFonts w:asciiTheme="minorHAnsi" w:hAnsiTheme="minorHAnsi"/>
                <w:lang w:val="fr-CA"/>
              </w:rPr>
              <w:t xml:space="preserve">00 $ en </w:t>
            </w:r>
            <w:r w:rsidR="00084FEE">
              <w:rPr>
                <w:rFonts w:asciiTheme="minorHAnsi" w:hAnsiTheme="minorHAnsi"/>
                <w:lang w:val="fr-CA"/>
              </w:rPr>
              <w:t>2</w:t>
            </w:r>
            <w:r w:rsidRPr="00706718">
              <w:rPr>
                <w:rFonts w:asciiTheme="minorHAnsi" w:hAnsiTheme="minorHAnsi"/>
                <w:lang w:val="fr-CA"/>
              </w:rPr>
              <w:t xml:space="preserve"> versements</w:t>
            </w:r>
          </w:p>
          <w:p w14:paraId="71DFB1FD" w14:textId="6E265BB1" w:rsidR="00217935" w:rsidRDefault="00217935" w:rsidP="00217935">
            <w:pPr>
              <w:pStyle w:val="TableParagraph"/>
              <w:numPr>
                <w:ilvl w:val="0"/>
                <w:numId w:val="26"/>
              </w:numPr>
              <w:spacing w:line="243" w:lineRule="exact"/>
              <w:rPr>
                <w:rFonts w:asciiTheme="minorHAnsi" w:hAnsiTheme="minorHAnsi"/>
                <w:lang w:val="fr-CA"/>
              </w:rPr>
            </w:pPr>
            <w:r w:rsidRPr="00706718">
              <w:rPr>
                <w:rFonts w:asciiTheme="minorHAnsi" w:hAnsiTheme="minorHAnsi"/>
                <w:lang w:val="fr-CA"/>
              </w:rPr>
              <w:t>Cote R de 36 et plus : </w:t>
            </w:r>
            <w:r>
              <w:rPr>
                <w:rFonts w:asciiTheme="minorHAnsi" w:hAnsiTheme="minorHAnsi"/>
                <w:lang w:val="fr-CA"/>
              </w:rPr>
              <w:t>6</w:t>
            </w:r>
            <w:r w:rsidRPr="00706718">
              <w:rPr>
                <w:rFonts w:asciiTheme="minorHAnsi" w:hAnsiTheme="minorHAnsi"/>
                <w:lang w:val="fr-CA"/>
              </w:rPr>
              <w:t xml:space="preserve"> 000 $ en </w:t>
            </w:r>
            <w:r w:rsidR="00084FEE">
              <w:rPr>
                <w:rFonts w:asciiTheme="minorHAnsi" w:hAnsiTheme="minorHAnsi"/>
                <w:lang w:val="fr-CA"/>
              </w:rPr>
              <w:t>2</w:t>
            </w:r>
            <w:r w:rsidRPr="00706718">
              <w:rPr>
                <w:rFonts w:asciiTheme="minorHAnsi" w:hAnsiTheme="minorHAnsi"/>
                <w:lang w:val="fr-CA"/>
              </w:rPr>
              <w:t xml:space="preserve"> versements</w:t>
            </w:r>
          </w:p>
          <w:p w14:paraId="7DA8C31D" w14:textId="77777777" w:rsidR="00084FEE" w:rsidRPr="00706718" w:rsidRDefault="00084FEE" w:rsidP="00084FEE">
            <w:pPr>
              <w:pStyle w:val="TableParagraph"/>
              <w:spacing w:line="243" w:lineRule="exact"/>
              <w:rPr>
                <w:rFonts w:asciiTheme="minorHAnsi" w:hAnsiTheme="minorHAnsi"/>
                <w:lang w:val="fr-CA"/>
              </w:rPr>
            </w:pPr>
          </w:p>
          <w:p w14:paraId="36F98EFD" w14:textId="77777777" w:rsidR="00217935" w:rsidRDefault="00217935" w:rsidP="00217935">
            <w:pPr>
              <w:pStyle w:val="TableParagraph"/>
              <w:spacing w:line="243" w:lineRule="exact"/>
              <w:ind w:left="38"/>
              <w:rPr>
                <w:rStyle w:val="Lienhypertexte"/>
                <w:rFonts w:asciiTheme="minorHAnsi" w:hAnsiTheme="minorHAnsi"/>
                <w:lang w:val="fr-CA"/>
              </w:rPr>
            </w:pPr>
            <w:hyperlink r:id="rId17" w:history="1">
              <w:r w:rsidRPr="007A5ABD">
                <w:rPr>
                  <w:rStyle w:val="Lienhypertexte"/>
                  <w:rFonts w:asciiTheme="minorHAnsi" w:hAnsiTheme="minorHAnsi"/>
                  <w:lang w:val="fr-CA"/>
                </w:rPr>
                <w:t>https://www.hec.ca/programmes/baccalaureats/baa/bourses/index.html</w:t>
              </w:r>
            </w:hyperlink>
          </w:p>
          <w:p w14:paraId="5F5B82F1" w14:textId="77777777" w:rsidR="00084FEE" w:rsidRDefault="00084FEE" w:rsidP="00217935">
            <w:pPr>
              <w:pStyle w:val="TableParagraph"/>
              <w:spacing w:line="243" w:lineRule="exact"/>
              <w:ind w:left="38"/>
              <w:rPr>
                <w:rStyle w:val="Lienhypertexte"/>
                <w:rFonts w:asciiTheme="minorHAnsi" w:hAnsiTheme="minorHAnsi"/>
                <w:lang w:val="fr-CA"/>
              </w:rPr>
            </w:pPr>
          </w:p>
          <w:p w14:paraId="77632831" w14:textId="0390C917" w:rsidR="00217935" w:rsidRPr="00217935" w:rsidRDefault="00217935" w:rsidP="00217935">
            <w:pPr>
              <w:pStyle w:val="TableParagraph"/>
              <w:spacing w:line="243" w:lineRule="exact"/>
              <w:ind w:left="38"/>
              <w:rPr>
                <w:rFonts w:asciiTheme="minorHAnsi" w:hAnsiTheme="minorHAnsi"/>
                <w:lang w:val="fr-CA"/>
              </w:rPr>
            </w:pPr>
            <w:r w:rsidRPr="00E77886">
              <w:rPr>
                <w:rFonts w:asciiTheme="minorHAnsi" w:hAnsiTheme="minorHAnsi"/>
                <w:b/>
                <w:lang w:val="fr-CA"/>
              </w:rPr>
              <w:t>Bourses de la Fondation HEC Montréal</w:t>
            </w:r>
            <w:r w:rsidRPr="00E77886">
              <w:rPr>
                <w:rFonts w:asciiTheme="minorHAnsi" w:hAnsiTheme="minorHAnsi"/>
                <w:lang w:val="fr-CA"/>
              </w:rPr>
              <w:t> : Renseignez-vous au sujet des </w:t>
            </w:r>
            <w:r>
              <w:rPr>
                <w:rFonts w:asciiTheme="minorHAnsi" w:hAnsiTheme="minorHAnsi"/>
                <w:lang w:val="fr-CA"/>
              </w:rPr>
              <w:t xml:space="preserve">bourses </w:t>
            </w:r>
            <w:r w:rsidRPr="00E77886">
              <w:rPr>
                <w:rFonts w:asciiTheme="minorHAnsi" w:hAnsiTheme="minorHAnsi"/>
                <w:lang w:val="fr-CA"/>
              </w:rPr>
              <w:t>qui sont offertes aux étudiants de l’École.</w:t>
            </w:r>
            <w:r w:rsidRPr="000C7BA6">
              <w:rPr>
                <w:lang w:val="fr-CA"/>
              </w:rPr>
              <w:t xml:space="preserve"> </w:t>
            </w:r>
            <w:hyperlink r:id="rId18" w:history="1">
              <w:r w:rsidRPr="00AC5515">
                <w:rPr>
                  <w:rStyle w:val="Lienhypertexte"/>
                  <w:rFonts w:asciiTheme="minorHAnsi" w:hAnsiTheme="minorHAnsi"/>
                  <w:lang w:val="fr-CA"/>
                </w:rPr>
                <w:t>https://inscription.hec.ca/rep_bourses/app/bourses?lang=fr</w:t>
              </w:r>
            </w:hyperlink>
            <w:r>
              <w:rPr>
                <w:rFonts w:asciiTheme="minorHAnsi" w:hAnsiTheme="minorHAnsi"/>
                <w:lang w:val="fr-CA"/>
              </w:rPr>
              <w:t xml:space="preserve"> </w:t>
            </w:r>
          </w:p>
          <w:p w14:paraId="260EA291" w14:textId="5CC5A664" w:rsidR="007D27C7" w:rsidRPr="00FF21C4" w:rsidRDefault="007D27C7" w:rsidP="00217935">
            <w:pPr>
              <w:rPr>
                <w:rFonts w:ascii="Garamond" w:hAnsi="Garamond"/>
                <w:b w:val="0"/>
                <w:color w:val="0000FF"/>
                <w:spacing w:val="-5"/>
                <w:sz w:val="22"/>
                <w:szCs w:val="22"/>
                <w:u w:val="single"/>
                <w:lang w:eastAsia="en-US"/>
              </w:rPr>
            </w:pPr>
          </w:p>
        </w:tc>
      </w:tr>
      <w:tr w:rsidR="00D659BD" w14:paraId="086648F2" w14:textId="77777777" w:rsidTr="0043095D">
        <w:trPr>
          <w:trHeight w:val="50"/>
          <w:jc w:val="center"/>
        </w:trPr>
        <w:tc>
          <w:tcPr>
            <w:tcW w:w="777" w:type="pct"/>
            <w:vMerge w:val="restart"/>
            <w:tcBorders>
              <w:top w:val="single" w:sz="12" w:space="0" w:color="auto"/>
              <w:left w:val="single" w:sz="12" w:space="0" w:color="auto"/>
              <w:right w:val="single" w:sz="12" w:space="0" w:color="auto"/>
            </w:tcBorders>
          </w:tcPr>
          <w:p w14:paraId="206C896E" w14:textId="77777777" w:rsidR="00217935" w:rsidRDefault="00217935" w:rsidP="00217935">
            <w:pPr>
              <w:rPr>
                <w:rFonts w:ascii="Arial" w:hAnsi="Arial" w:cs="Arial"/>
                <w:color w:val="000000" w:themeColor="text1"/>
                <w:sz w:val="20"/>
                <w:szCs w:val="20"/>
              </w:rPr>
            </w:pPr>
          </w:p>
          <w:p w14:paraId="7EE1104E" w14:textId="77777777" w:rsidR="00217935" w:rsidRDefault="00217935" w:rsidP="00217935">
            <w:pPr>
              <w:jc w:val="center"/>
              <w:rPr>
                <w:rFonts w:ascii="Arial" w:hAnsi="Arial" w:cs="Arial"/>
                <w:color w:val="000000" w:themeColor="text1"/>
                <w:sz w:val="20"/>
                <w:szCs w:val="20"/>
              </w:rPr>
            </w:pPr>
          </w:p>
          <w:p w14:paraId="1B3B8E41" w14:textId="77777777" w:rsidR="00217935" w:rsidRDefault="00217935" w:rsidP="00217935">
            <w:pPr>
              <w:jc w:val="center"/>
              <w:rPr>
                <w:rFonts w:ascii="Arial" w:hAnsi="Arial" w:cs="Arial"/>
                <w:color w:val="000000" w:themeColor="text1"/>
                <w:sz w:val="20"/>
                <w:szCs w:val="20"/>
              </w:rPr>
            </w:pPr>
          </w:p>
          <w:p w14:paraId="56CD0849" w14:textId="77777777" w:rsidR="00217935" w:rsidRDefault="00217935" w:rsidP="00217935">
            <w:pPr>
              <w:jc w:val="center"/>
              <w:rPr>
                <w:rFonts w:ascii="Arial" w:hAnsi="Arial" w:cs="Arial"/>
                <w:color w:val="000000" w:themeColor="text1"/>
                <w:sz w:val="20"/>
                <w:szCs w:val="20"/>
              </w:rPr>
            </w:pPr>
          </w:p>
          <w:p w14:paraId="12C3CCF6" w14:textId="77777777" w:rsidR="00217935" w:rsidRDefault="00217935" w:rsidP="00217935">
            <w:pPr>
              <w:jc w:val="center"/>
              <w:rPr>
                <w:rFonts w:ascii="Arial" w:hAnsi="Arial" w:cs="Arial"/>
                <w:color w:val="000000" w:themeColor="text1"/>
                <w:sz w:val="20"/>
                <w:szCs w:val="20"/>
              </w:rPr>
            </w:pPr>
          </w:p>
          <w:p w14:paraId="7C9AB72E" w14:textId="77777777" w:rsidR="00217935" w:rsidRDefault="00217935" w:rsidP="00217935">
            <w:pPr>
              <w:jc w:val="center"/>
              <w:rPr>
                <w:rFonts w:ascii="Arial" w:hAnsi="Arial" w:cs="Arial"/>
                <w:color w:val="000000" w:themeColor="text1"/>
                <w:sz w:val="20"/>
                <w:szCs w:val="20"/>
              </w:rPr>
            </w:pPr>
          </w:p>
          <w:p w14:paraId="56725A4B" w14:textId="77777777" w:rsidR="00217935" w:rsidRDefault="00217935" w:rsidP="00217935">
            <w:pPr>
              <w:jc w:val="center"/>
              <w:rPr>
                <w:rFonts w:ascii="Arial" w:hAnsi="Arial" w:cs="Arial"/>
                <w:color w:val="000000" w:themeColor="text1"/>
                <w:sz w:val="20"/>
                <w:szCs w:val="20"/>
              </w:rPr>
            </w:pPr>
          </w:p>
          <w:p w14:paraId="7BFECF60" w14:textId="77777777" w:rsidR="00217935" w:rsidRDefault="00217935" w:rsidP="00217935">
            <w:pPr>
              <w:jc w:val="center"/>
              <w:rPr>
                <w:rFonts w:ascii="Arial" w:hAnsi="Arial" w:cs="Arial"/>
                <w:color w:val="000000" w:themeColor="text1"/>
                <w:sz w:val="20"/>
                <w:szCs w:val="20"/>
              </w:rPr>
            </w:pPr>
          </w:p>
          <w:p w14:paraId="796697CC" w14:textId="77777777" w:rsidR="00217935" w:rsidRDefault="00217935" w:rsidP="00217935">
            <w:pPr>
              <w:jc w:val="center"/>
              <w:rPr>
                <w:rFonts w:ascii="Arial" w:hAnsi="Arial" w:cs="Arial"/>
                <w:color w:val="000000" w:themeColor="text1"/>
                <w:sz w:val="20"/>
                <w:szCs w:val="20"/>
              </w:rPr>
            </w:pPr>
          </w:p>
          <w:p w14:paraId="6FDA6C1C" w14:textId="77777777" w:rsidR="00217935" w:rsidRDefault="00217935" w:rsidP="00217935">
            <w:pPr>
              <w:jc w:val="center"/>
              <w:rPr>
                <w:rFonts w:ascii="Arial" w:hAnsi="Arial" w:cs="Arial"/>
                <w:color w:val="000000" w:themeColor="text1"/>
                <w:sz w:val="20"/>
                <w:szCs w:val="20"/>
              </w:rPr>
            </w:pPr>
          </w:p>
          <w:p w14:paraId="297269E1" w14:textId="77777777" w:rsidR="00217935" w:rsidRDefault="00217935" w:rsidP="00217935">
            <w:pPr>
              <w:jc w:val="center"/>
              <w:rPr>
                <w:rFonts w:ascii="Arial" w:hAnsi="Arial" w:cs="Arial"/>
                <w:color w:val="000000" w:themeColor="text1"/>
                <w:sz w:val="20"/>
                <w:szCs w:val="20"/>
              </w:rPr>
            </w:pPr>
          </w:p>
          <w:p w14:paraId="2554B262" w14:textId="77777777" w:rsidR="00217935" w:rsidRDefault="00217935" w:rsidP="00217935">
            <w:pPr>
              <w:jc w:val="center"/>
              <w:rPr>
                <w:rFonts w:ascii="Arial" w:hAnsi="Arial" w:cs="Arial"/>
                <w:color w:val="000000" w:themeColor="text1"/>
                <w:sz w:val="20"/>
                <w:szCs w:val="20"/>
              </w:rPr>
            </w:pPr>
          </w:p>
          <w:p w14:paraId="3D4C24AE" w14:textId="77777777" w:rsidR="00217935" w:rsidRDefault="00217935" w:rsidP="00217935">
            <w:pPr>
              <w:jc w:val="center"/>
              <w:rPr>
                <w:rFonts w:ascii="Arial" w:hAnsi="Arial" w:cs="Arial"/>
                <w:color w:val="000000" w:themeColor="text1"/>
                <w:sz w:val="20"/>
                <w:szCs w:val="20"/>
              </w:rPr>
            </w:pPr>
          </w:p>
          <w:p w14:paraId="2D280134" w14:textId="77777777" w:rsidR="00217935" w:rsidRDefault="00217935" w:rsidP="00217935">
            <w:pPr>
              <w:jc w:val="center"/>
              <w:rPr>
                <w:rFonts w:ascii="Arial" w:hAnsi="Arial" w:cs="Arial"/>
                <w:color w:val="000000" w:themeColor="text1"/>
                <w:sz w:val="20"/>
                <w:szCs w:val="20"/>
              </w:rPr>
            </w:pPr>
          </w:p>
          <w:p w14:paraId="72C2E122" w14:textId="77777777" w:rsidR="00217935" w:rsidRDefault="00217935" w:rsidP="00217935">
            <w:pPr>
              <w:jc w:val="center"/>
              <w:rPr>
                <w:rFonts w:ascii="Arial" w:hAnsi="Arial" w:cs="Arial"/>
                <w:color w:val="000000" w:themeColor="text1"/>
                <w:sz w:val="20"/>
                <w:szCs w:val="20"/>
              </w:rPr>
            </w:pPr>
          </w:p>
          <w:p w14:paraId="3943CCDD" w14:textId="77777777" w:rsidR="00217935" w:rsidRDefault="00217935" w:rsidP="00217935">
            <w:pPr>
              <w:jc w:val="center"/>
              <w:rPr>
                <w:rFonts w:ascii="Arial" w:hAnsi="Arial" w:cs="Arial"/>
                <w:color w:val="000000" w:themeColor="text1"/>
                <w:sz w:val="20"/>
                <w:szCs w:val="20"/>
              </w:rPr>
            </w:pPr>
          </w:p>
          <w:p w14:paraId="79170955" w14:textId="77777777" w:rsidR="00217935" w:rsidRDefault="00217935" w:rsidP="00217935">
            <w:pPr>
              <w:jc w:val="center"/>
              <w:rPr>
                <w:rFonts w:ascii="Arial" w:hAnsi="Arial" w:cs="Arial"/>
                <w:color w:val="000000" w:themeColor="text1"/>
                <w:sz w:val="20"/>
                <w:szCs w:val="20"/>
              </w:rPr>
            </w:pPr>
          </w:p>
          <w:p w14:paraId="03CDF3EC" w14:textId="77777777" w:rsidR="00217935" w:rsidRDefault="00217935" w:rsidP="00217935">
            <w:pPr>
              <w:jc w:val="center"/>
              <w:rPr>
                <w:rFonts w:ascii="Arial" w:hAnsi="Arial" w:cs="Arial"/>
                <w:color w:val="000000" w:themeColor="text1"/>
                <w:sz w:val="20"/>
                <w:szCs w:val="20"/>
              </w:rPr>
            </w:pPr>
          </w:p>
          <w:p w14:paraId="0F1369E6" w14:textId="77777777" w:rsidR="00217935" w:rsidRDefault="00217935" w:rsidP="00217935">
            <w:pPr>
              <w:jc w:val="center"/>
              <w:rPr>
                <w:rFonts w:ascii="Arial" w:hAnsi="Arial" w:cs="Arial"/>
                <w:color w:val="000000" w:themeColor="text1"/>
                <w:sz w:val="20"/>
                <w:szCs w:val="20"/>
              </w:rPr>
            </w:pPr>
          </w:p>
          <w:p w14:paraId="76D242C4" w14:textId="5A738CFD" w:rsidR="00217935" w:rsidRPr="00607FD3" w:rsidRDefault="00217935" w:rsidP="00217935">
            <w:pPr>
              <w:jc w:val="center"/>
              <w:rPr>
                <w:rFonts w:ascii="Arial" w:hAnsi="Arial" w:cs="Arial"/>
                <w:color w:val="FF0000"/>
                <w:sz w:val="20"/>
                <w:szCs w:val="20"/>
              </w:rPr>
            </w:pPr>
            <w:r w:rsidRPr="001033A4">
              <w:rPr>
                <w:rFonts w:ascii="Arial" w:hAnsi="Arial" w:cs="Arial"/>
                <w:color w:val="000000" w:themeColor="text1"/>
                <w:sz w:val="20"/>
                <w:szCs w:val="20"/>
              </w:rPr>
              <w:t>LAVAL</w:t>
            </w:r>
          </w:p>
        </w:tc>
        <w:tc>
          <w:tcPr>
            <w:tcW w:w="390" w:type="pct"/>
            <w:tcBorders>
              <w:top w:val="single" w:sz="12" w:space="0" w:color="auto"/>
              <w:left w:val="single" w:sz="12" w:space="0" w:color="auto"/>
              <w:bottom w:val="single" w:sz="12" w:space="0" w:color="auto"/>
              <w:right w:val="single" w:sz="12" w:space="0" w:color="auto"/>
            </w:tcBorders>
          </w:tcPr>
          <w:p w14:paraId="7B584B77" w14:textId="77777777" w:rsidR="00217935" w:rsidRPr="00990191" w:rsidRDefault="00217935" w:rsidP="00217935">
            <w:pPr>
              <w:jc w:val="center"/>
              <w:rPr>
                <w:rFonts w:asciiTheme="minorHAnsi" w:hAnsiTheme="minorHAnsi" w:cs="Arial"/>
                <w:color w:val="000000" w:themeColor="text1"/>
                <w:sz w:val="24"/>
                <w:szCs w:val="24"/>
              </w:rPr>
            </w:pPr>
          </w:p>
        </w:tc>
        <w:tc>
          <w:tcPr>
            <w:tcW w:w="456" w:type="pct"/>
            <w:tcBorders>
              <w:top w:val="single" w:sz="12" w:space="0" w:color="auto"/>
              <w:left w:val="single" w:sz="12" w:space="0" w:color="auto"/>
              <w:bottom w:val="single" w:sz="12" w:space="0" w:color="auto"/>
              <w:right w:val="single" w:sz="12" w:space="0" w:color="auto"/>
            </w:tcBorders>
          </w:tcPr>
          <w:p w14:paraId="05541496" w14:textId="77777777" w:rsidR="00217935" w:rsidRPr="00990191" w:rsidRDefault="00217935" w:rsidP="00217935">
            <w:pPr>
              <w:jc w:val="center"/>
              <w:rPr>
                <w:rFonts w:asciiTheme="minorHAnsi" w:hAnsiTheme="minorHAnsi" w:cs="Arial"/>
                <w:sz w:val="24"/>
                <w:szCs w:val="24"/>
              </w:rPr>
            </w:pPr>
          </w:p>
          <w:p w14:paraId="05A677D1" w14:textId="77777777" w:rsidR="00217935" w:rsidRPr="00990191" w:rsidRDefault="00217935" w:rsidP="00217935">
            <w:pPr>
              <w:jc w:val="center"/>
              <w:rPr>
                <w:rFonts w:asciiTheme="minorHAnsi" w:hAnsiTheme="minorHAnsi" w:cs="Arial"/>
                <w:sz w:val="24"/>
                <w:szCs w:val="24"/>
              </w:rPr>
            </w:pPr>
          </w:p>
          <w:p w14:paraId="5E4F3EAD" w14:textId="77777777" w:rsidR="00217935" w:rsidRPr="00990191" w:rsidRDefault="00217935" w:rsidP="00217935">
            <w:pPr>
              <w:rPr>
                <w:rFonts w:asciiTheme="minorHAnsi" w:hAnsiTheme="minorHAnsi" w:cs="Arial"/>
                <w:sz w:val="24"/>
                <w:szCs w:val="24"/>
              </w:rPr>
            </w:pPr>
          </w:p>
          <w:p w14:paraId="21246411" w14:textId="77777777" w:rsidR="00217935" w:rsidRPr="00990191" w:rsidRDefault="00217935" w:rsidP="00217935">
            <w:pPr>
              <w:rPr>
                <w:rFonts w:asciiTheme="minorHAnsi" w:hAnsiTheme="minorHAnsi" w:cs="Arial"/>
                <w:sz w:val="24"/>
                <w:szCs w:val="24"/>
              </w:rPr>
            </w:pPr>
          </w:p>
          <w:p w14:paraId="0C1FA543" w14:textId="77777777" w:rsidR="00217935" w:rsidRPr="00990191" w:rsidRDefault="00217935" w:rsidP="00217935">
            <w:pPr>
              <w:jc w:val="center"/>
              <w:rPr>
                <w:rFonts w:asciiTheme="minorHAnsi" w:hAnsiTheme="minorHAnsi" w:cs="Arial"/>
                <w:sz w:val="24"/>
                <w:szCs w:val="24"/>
              </w:rPr>
            </w:pPr>
            <w:r w:rsidRPr="00990191">
              <w:rPr>
                <w:rFonts w:asciiTheme="minorHAnsi" w:hAnsiTheme="minorHAnsi" w:cs="Arial"/>
                <w:sz w:val="24"/>
                <w:szCs w:val="24"/>
              </w:rPr>
              <w:t>X</w:t>
            </w:r>
          </w:p>
        </w:tc>
        <w:tc>
          <w:tcPr>
            <w:tcW w:w="3377" w:type="pct"/>
            <w:tcBorders>
              <w:top w:val="single" w:sz="12" w:space="0" w:color="auto"/>
              <w:left w:val="single" w:sz="12" w:space="0" w:color="auto"/>
              <w:bottom w:val="single" w:sz="12" w:space="0" w:color="auto"/>
              <w:right w:val="single" w:sz="12" w:space="0" w:color="auto"/>
            </w:tcBorders>
          </w:tcPr>
          <w:p w14:paraId="3513C0F3" w14:textId="77777777" w:rsidR="00217935" w:rsidRPr="00EB3F23" w:rsidRDefault="00217935" w:rsidP="00217935">
            <w:pPr>
              <w:widowControl w:val="0"/>
              <w:ind w:left="38"/>
              <w:rPr>
                <w:rFonts w:ascii="Calibri" w:eastAsia="Calibri" w:hAnsi="Calibri"/>
                <w:sz w:val="20"/>
                <w:szCs w:val="20"/>
                <w:lang w:eastAsia="en-US"/>
              </w:rPr>
            </w:pPr>
            <w:r>
              <w:rPr>
                <w:rFonts w:ascii="Calibri" w:eastAsia="Calibri" w:hAnsi="Calibri"/>
                <w:sz w:val="20"/>
                <w:szCs w:val="20"/>
                <w:lang w:eastAsia="en-US"/>
              </w:rPr>
              <w:t xml:space="preserve">La </w:t>
            </w:r>
            <w:r w:rsidRPr="00EB3F23">
              <w:rPr>
                <w:rFonts w:ascii="Calibri" w:eastAsia="Calibri" w:hAnsi="Calibri"/>
                <w:sz w:val="20"/>
                <w:szCs w:val="20"/>
                <w:lang w:eastAsia="en-US"/>
              </w:rPr>
              <w:t xml:space="preserve">Bourses de leadership et </w:t>
            </w:r>
            <w:r>
              <w:rPr>
                <w:rFonts w:ascii="Calibri" w:eastAsia="Calibri" w:hAnsi="Calibri"/>
                <w:sz w:val="20"/>
                <w:szCs w:val="20"/>
                <w:lang w:eastAsia="en-US"/>
              </w:rPr>
              <w:t>d’engagement</w:t>
            </w:r>
            <w:r w:rsidRPr="00EB3F23">
              <w:rPr>
                <w:rFonts w:ascii="Calibri" w:eastAsia="Calibri" w:hAnsi="Calibri"/>
                <w:sz w:val="20"/>
                <w:szCs w:val="20"/>
                <w:lang w:eastAsia="en-US"/>
              </w:rPr>
              <w:t xml:space="preserve"> </w:t>
            </w:r>
          </w:p>
          <w:p w14:paraId="51DDFA4D" w14:textId="77777777" w:rsidR="00217935" w:rsidRPr="008B0B62" w:rsidRDefault="00217935" w:rsidP="00217935">
            <w:pPr>
              <w:widowControl w:val="0"/>
              <w:ind w:left="38"/>
              <w:rPr>
                <w:rFonts w:ascii="Calibri" w:eastAsia="Calibri" w:hAnsi="Calibri"/>
                <w:b w:val="0"/>
                <w:sz w:val="20"/>
                <w:szCs w:val="20"/>
                <w:lang w:eastAsia="en-US"/>
              </w:rPr>
            </w:pPr>
            <w:r>
              <w:rPr>
                <w:rFonts w:ascii="Calibri" w:eastAsia="Calibri" w:hAnsi="Calibri"/>
                <w:b w:val="0"/>
                <w:sz w:val="20"/>
                <w:szCs w:val="20"/>
                <w:lang w:eastAsia="en-US"/>
              </w:rPr>
              <w:t>Cette bourse</w:t>
            </w:r>
            <w:r w:rsidRPr="008B0B62">
              <w:rPr>
                <w:rFonts w:ascii="Calibri" w:eastAsia="Calibri" w:hAnsi="Calibri"/>
                <w:b w:val="0"/>
                <w:sz w:val="20"/>
                <w:szCs w:val="20"/>
                <w:lang w:eastAsia="en-US"/>
              </w:rPr>
              <w:t xml:space="preserve"> désire soutenir pendant leurs études universitaires les étudiants talentueux démontrant des </w:t>
            </w:r>
            <w:r w:rsidRPr="008B0B62">
              <w:rPr>
                <w:rFonts w:ascii="Calibri" w:eastAsia="Calibri" w:hAnsi="Calibri"/>
                <w:bCs/>
                <w:sz w:val="20"/>
                <w:szCs w:val="20"/>
                <w:lang w:eastAsia="en-US"/>
              </w:rPr>
              <w:t>réalisations exceptionnelles</w:t>
            </w:r>
            <w:r w:rsidRPr="008B0B62">
              <w:rPr>
                <w:rFonts w:ascii="Calibri" w:eastAsia="Calibri" w:hAnsi="Calibri"/>
                <w:b w:val="0"/>
                <w:sz w:val="20"/>
                <w:szCs w:val="20"/>
                <w:lang w:eastAsia="en-US"/>
              </w:rPr>
              <w:t xml:space="preserve"> dans l’un des six secteurs d’activité suivants: artistique, entrepreneurial, environnemental, scientifique, social/humanitaire ou sportif.</w:t>
            </w:r>
          </w:p>
          <w:p w14:paraId="4BD83583" w14:textId="3FBA5D81" w:rsidR="00217935" w:rsidRDefault="00217935" w:rsidP="00217935">
            <w:pPr>
              <w:widowControl w:val="0"/>
              <w:ind w:left="38"/>
              <w:rPr>
                <w:rFonts w:ascii="Calibri" w:eastAsia="Calibri" w:hAnsi="Calibri"/>
                <w:b w:val="0"/>
                <w:sz w:val="20"/>
                <w:szCs w:val="20"/>
                <w:lang w:eastAsia="en-US"/>
              </w:rPr>
            </w:pPr>
            <w:r w:rsidRPr="008B0B62">
              <w:rPr>
                <w:rFonts w:ascii="Calibri" w:eastAsia="Calibri" w:hAnsi="Calibri"/>
                <w:b w:val="0"/>
                <w:sz w:val="20"/>
                <w:szCs w:val="20"/>
                <w:lang w:eastAsia="en-US"/>
              </w:rPr>
              <w:t>Ce programme s’adre</w:t>
            </w:r>
            <w:r>
              <w:rPr>
                <w:rFonts w:ascii="Calibri" w:eastAsia="Calibri" w:hAnsi="Calibri"/>
                <w:b w:val="0"/>
                <w:sz w:val="20"/>
                <w:szCs w:val="20"/>
                <w:lang w:eastAsia="en-US"/>
              </w:rPr>
              <w:t xml:space="preserve">sse aux étudiants </w:t>
            </w:r>
            <w:r w:rsidRPr="008B0B62">
              <w:rPr>
                <w:rFonts w:ascii="Calibri" w:eastAsia="Calibri" w:hAnsi="Calibri"/>
                <w:b w:val="0"/>
                <w:sz w:val="20"/>
                <w:szCs w:val="20"/>
                <w:lang w:eastAsia="en-US"/>
              </w:rPr>
              <w:t xml:space="preserve">qui </w:t>
            </w:r>
            <w:r>
              <w:rPr>
                <w:rFonts w:ascii="Calibri" w:eastAsia="Calibri" w:hAnsi="Calibri"/>
                <w:b w:val="0"/>
                <w:sz w:val="20"/>
                <w:szCs w:val="20"/>
                <w:lang w:eastAsia="en-US"/>
              </w:rPr>
              <w:t>déposeront</w:t>
            </w:r>
            <w:r w:rsidRPr="008B0B62">
              <w:rPr>
                <w:rFonts w:ascii="Calibri" w:eastAsia="Calibri" w:hAnsi="Calibri"/>
                <w:b w:val="0"/>
                <w:sz w:val="20"/>
                <w:szCs w:val="20"/>
                <w:lang w:eastAsia="en-US"/>
              </w:rPr>
              <w:t xml:space="preserve"> une demande d’admission pour la session </w:t>
            </w:r>
            <w:r w:rsidRPr="008B0B62">
              <w:rPr>
                <w:rFonts w:ascii="Calibri" w:eastAsia="Calibri" w:hAnsi="Calibri"/>
                <w:bCs/>
                <w:sz w:val="20"/>
                <w:szCs w:val="20"/>
                <w:lang w:eastAsia="en-US"/>
              </w:rPr>
              <w:t>d’automne 202</w:t>
            </w:r>
            <w:r w:rsidR="00084FEE">
              <w:rPr>
                <w:rFonts w:ascii="Calibri" w:eastAsia="Calibri" w:hAnsi="Calibri"/>
                <w:bCs/>
                <w:sz w:val="20"/>
                <w:szCs w:val="20"/>
                <w:lang w:eastAsia="en-US"/>
              </w:rPr>
              <w:t>5</w:t>
            </w:r>
            <w:r>
              <w:rPr>
                <w:rFonts w:ascii="Calibri" w:eastAsia="Calibri" w:hAnsi="Calibri"/>
                <w:b w:val="0"/>
                <w:sz w:val="20"/>
                <w:szCs w:val="20"/>
                <w:lang w:eastAsia="en-US"/>
              </w:rPr>
              <w:t xml:space="preserve"> dans un programme régulier de </w:t>
            </w:r>
            <w:r w:rsidRPr="008B0B62">
              <w:rPr>
                <w:rFonts w:ascii="Calibri" w:eastAsia="Calibri" w:hAnsi="Calibri"/>
                <w:b w:val="0"/>
                <w:sz w:val="20"/>
                <w:szCs w:val="20"/>
                <w:lang w:eastAsia="en-US"/>
              </w:rPr>
              <w:t>baccalauréat</w:t>
            </w:r>
            <w:r>
              <w:rPr>
                <w:rFonts w:ascii="Calibri" w:eastAsia="Calibri" w:hAnsi="Calibri"/>
                <w:b w:val="0"/>
                <w:sz w:val="20"/>
                <w:szCs w:val="20"/>
                <w:lang w:eastAsia="en-US"/>
              </w:rPr>
              <w:t>.</w:t>
            </w:r>
          </w:p>
          <w:p w14:paraId="4089BEC0" w14:textId="77777777" w:rsidR="00217935" w:rsidRPr="008B0B62" w:rsidRDefault="00217935" w:rsidP="00217935">
            <w:pPr>
              <w:widowControl w:val="0"/>
              <w:ind w:left="38"/>
              <w:rPr>
                <w:rFonts w:ascii="Calibri" w:eastAsia="Calibri" w:hAnsi="Calibri"/>
                <w:b w:val="0"/>
                <w:sz w:val="20"/>
                <w:szCs w:val="20"/>
                <w:lang w:eastAsia="en-US"/>
              </w:rPr>
            </w:pPr>
            <w:r w:rsidRPr="008B0B62">
              <w:rPr>
                <w:rFonts w:ascii="Calibri" w:eastAsia="Calibri" w:hAnsi="Calibri"/>
                <w:b w:val="0"/>
                <w:sz w:val="20"/>
                <w:szCs w:val="20"/>
                <w:lang w:eastAsia="en-US"/>
              </w:rPr>
              <w:t>Montants</w:t>
            </w:r>
          </w:p>
          <w:p w14:paraId="7F67B59F" w14:textId="77777777" w:rsidR="00217935" w:rsidRPr="008B0B62" w:rsidRDefault="00217935" w:rsidP="00217935">
            <w:pPr>
              <w:widowControl w:val="0"/>
              <w:numPr>
                <w:ilvl w:val="0"/>
                <w:numId w:val="30"/>
              </w:numPr>
              <w:rPr>
                <w:rFonts w:ascii="Calibri" w:eastAsia="Calibri" w:hAnsi="Calibri"/>
                <w:b w:val="0"/>
                <w:sz w:val="20"/>
                <w:szCs w:val="20"/>
                <w:lang w:eastAsia="en-US"/>
              </w:rPr>
            </w:pPr>
            <w:r w:rsidRPr="008B0B62">
              <w:rPr>
                <w:rFonts w:ascii="Calibri" w:eastAsia="Calibri" w:hAnsi="Calibri"/>
                <w:b w:val="0"/>
                <w:sz w:val="20"/>
                <w:szCs w:val="20"/>
                <w:lang w:eastAsia="en-US"/>
              </w:rPr>
              <w:t>1</w:t>
            </w:r>
            <w:r w:rsidRPr="008B0B62">
              <w:rPr>
                <w:rFonts w:ascii="Calibri" w:eastAsia="Calibri" w:hAnsi="Calibri"/>
                <w:b w:val="0"/>
                <w:sz w:val="20"/>
                <w:szCs w:val="20"/>
                <w:vertAlign w:val="superscript"/>
                <w:lang w:eastAsia="en-US"/>
              </w:rPr>
              <w:t>er</w:t>
            </w:r>
            <w:r w:rsidRPr="008B0B62">
              <w:rPr>
                <w:rFonts w:ascii="Calibri" w:eastAsia="Calibri" w:hAnsi="Calibri"/>
                <w:b w:val="0"/>
                <w:sz w:val="20"/>
                <w:szCs w:val="20"/>
                <w:lang w:eastAsia="en-US"/>
              </w:rPr>
              <w:t xml:space="preserve"> cycle : Valeur totale de 6 000$ ou 8 000$ (2 000$ par année)</w:t>
            </w:r>
          </w:p>
          <w:p w14:paraId="48AF87DA" w14:textId="77777777" w:rsidR="00217935" w:rsidRPr="008B0B62" w:rsidRDefault="00217935" w:rsidP="00217935">
            <w:pPr>
              <w:widowControl w:val="0"/>
              <w:ind w:left="38"/>
              <w:rPr>
                <w:rFonts w:ascii="Calibri" w:eastAsia="Calibri" w:hAnsi="Calibri"/>
                <w:b w:val="0"/>
                <w:sz w:val="20"/>
                <w:szCs w:val="20"/>
                <w:lang w:eastAsia="en-US"/>
              </w:rPr>
            </w:pPr>
            <w:r>
              <w:rPr>
                <w:rFonts w:ascii="Calibri" w:eastAsia="Calibri" w:hAnsi="Calibri"/>
                <w:b w:val="0"/>
                <w:sz w:val="20"/>
                <w:szCs w:val="20"/>
                <w:lang w:eastAsia="en-US"/>
              </w:rPr>
              <w:t>Pour en savoir plus,</w:t>
            </w:r>
            <w:r w:rsidRPr="008B0B62">
              <w:rPr>
                <w:rFonts w:ascii="Calibri" w:eastAsia="Calibri" w:hAnsi="Calibri"/>
                <w:b w:val="0"/>
                <w:sz w:val="20"/>
                <w:szCs w:val="20"/>
                <w:lang w:eastAsia="en-US"/>
              </w:rPr>
              <w:t xml:space="preserve"> consultez la </w:t>
            </w:r>
            <w:hyperlink r:id="rId19" w:tgtFrame="_blank" w:history="1">
              <w:r w:rsidRPr="008B0B62">
                <w:rPr>
                  <w:rStyle w:val="Lienhypertexte"/>
                  <w:rFonts w:ascii="Calibri" w:eastAsia="Calibri" w:hAnsi="Calibri"/>
                  <w:sz w:val="20"/>
                  <w:szCs w:val="20"/>
                  <w:lang w:eastAsia="en-US"/>
                </w:rPr>
                <w:t>fiche descriptive</w:t>
              </w:r>
            </w:hyperlink>
            <w:r w:rsidRPr="008B0B62">
              <w:rPr>
                <w:rFonts w:ascii="Calibri" w:eastAsia="Calibri" w:hAnsi="Calibri"/>
                <w:b w:val="0"/>
                <w:sz w:val="20"/>
                <w:szCs w:val="20"/>
                <w:lang w:eastAsia="en-US"/>
              </w:rPr>
              <w:t>.</w:t>
            </w:r>
          </w:p>
          <w:p w14:paraId="10FB900A" w14:textId="3B6A661B" w:rsidR="00217935" w:rsidRPr="008B0B62" w:rsidRDefault="00217935" w:rsidP="00217935">
            <w:pPr>
              <w:widowControl w:val="0"/>
              <w:ind w:left="38"/>
              <w:rPr>
                <w:rFonts w:ascii="Calibri" w:eastAsia="Calibri" w:hAnsi="Calibri"/>
                <w:b w:val="0"/>
                <w:sz w:val="20"/>
                <w:szCs w:val="20"/>
                <w:lang w:eastAsia="en-US"/>
              </w:rPr>
            </w:pPr>
            <w:r w:rsidRPr="008B0B62">
              <w:rPr>
                <w:rFonts w:ascii="Calibri" w:eastAsia="Calibri" w:hAnsi="Calibri"/>
                <w:bCs/>
                <w:sz w:val="20"/>
                <w:szCs w:val="20"/>
                <w:lang w:eastAsia="en-US"/>
              </w:rPr>
              <w:t>Date limite : 1</w:t>
            </w:r>
            <w:r w:rsidR="00084FEE">
              <w:rPr>
                <w:rFonts w:ascii="Calibri" w:eastAsia="Calibri" w:hAnsi="Calibri"/>
                <w:bCs/>
                <w:sz w:val="20"/>
                <w:szCs w:val="20"/>
                <w:lang w:eastAsia="en-US"/>
              </w:rPr>
              <w:t>8</w:t>
            </w:r>
            <w:r w:rsidRPr="008B0B62">
              <w:rPr>
                <w:rFonts w:ascii="Calibri" w:eastAsia="Calibri" w:hAnsi="Calibri"/>
                <w:bCs/>
                <w:sz w:val="20"/>
                <w:szCs w:val="20"/>
                <w:lang w:eastAsia="en-US"/>
              </w:rPr>
              <w:t xml:space="preserve"> mars 202</w:t>
            </w:r>
            <w:r w:rsidR="00084FEE">
              <w:rPr>
                <w:rFonts w:ascii="Calibri" w:eastAsia="Calibri" w:hAnsi="Calibri"/>
                <w:bCs/>
                <w:sz w:val="20"/>
                <w:szCs w:val="20"/>
                <w:lang w:eastAsia="en-US"/>
              </w:rPr>
              <w:t>5</w:t>
            </w:r>
          </w:p>
          <w:p w14:paraId="1DD17AF2" w14:textId="18B573AA" w:rsidR="00217935" w:rsidRPr="00EB3F23" w:rsidRDefault="00217935" w:rsidP="00217935">
            <w:pPr>
              <w:pStyle w:val="Corpsdetexte"/>
              <w:spacing w:before="120" w:after="0"/>
              <w:rPr>
                <w:rFonts w:ascii="Garamond" w:hAnsi="Garamond"/>
                <w:b/>
                <w:color w:val="000000" w:themeColor="text1"/>
                <w:sz w:val="22"/>
                <w:szCs w:val="22"/>
                <w:lang w:val="fr-CA"/>
              </w:rPr>
            </w:pPr>
            <w:r>
              <w:rPr>
                <w:rFonts w:ascii="Calibri" w:eastAsia="Calibri" w:hAnsi="Calibri"/>
                <w:sz w:val="20"/>
                <w:szCs w:val="20"/>
                <w:lang w:val="fr-CA" w:eastAsia="en-US"/>
              </w:rPr>
              <w:t xml:space="preserve"> </w:t>
            </w:r>
            <w:hyperlink r:id="rId20" w:history="1">
              <w:r w:rsidR="0041321E" w:rsidRPr="00AC5515">
                <w:rPr>
                  <w:rStyle w:val="Lienhypertexte"/>
                  <w:rFonts w:ascii="Calibri" w:eastAsia="Calibri" w:hAnsi="Calibri"/>
                  <w:sz w:val="20"/>
                  <w:szCs w:val="20"/>
                  <w:lang w:val="fr-CA" w:eastAsia="en-US"/>
                </w:rPr>
                <w:t>https://www.bbaf.ulaval.ca/bourses-detudes/citoyens-canadiens-ou-residents-permanents/financement-au-1er-cycle/bourse-leadership-engagement/</w:t>
              </w:r>
            </w:hyperlink>
            <w:r w:rsidR="0041321E">
              <w:rPr>
                <w:rFonts w:ascii="Calibri" w:eastAsia="Calibri" w:hAnsi="Calibri"/>
                <w:sz w:val="20"/>
                <w:szCs w:val="20"/>
                <w:lang w:val="fr-CA" w:eastAsia="en-US"/>
              </w:rPr>
              <w:t xml:space="preserve"> </w:t>
            </w:r>
          </w:p>
        </w:tc>
      </w:tr>
      <w:tr w:rsidR="003D3AB2" w14:paraId="5556EC1E" w14:textId="77777777" w:rsidTr="00DD2F3E">
        <w:trPr>
          <w:trHeight w:val="3864"/>
          <w:jc w:val="center"/>
        </w:trPr>
        <w:tc>
          <w:tcPr>
            <w:tcW w:w="777" w:type="pct"/>
            <w:vMerge/>
          </w:tcPr>
          <w:p w14:paraId="104DE5C0" w14:textId="77777777" w:rsidR="003D3AB2" w:rsidRPr="002D46F0" w:rsidRDefault="003D3AB2" w:rsidP="00217935">
            <w:pPr>
              <w:rPr>
                <w:rFonts w:ascii="Arial" w:hAnsi="Arial" w:cs="Arial"/>
                <w:color w:val="000000" w:themeColor="text1"/>
                <w:sz w:val="20"/>
                <w:szCs w:val="20"/>
              </w:rPr>
            </w:pPr>
          </w:p>
        </w:tc>
        <w:tc>
          <w:tcPr>
            <w:tcW w:w="390" w:type="pct"/>
            <w:tcBorders>
              <w:top w:val="single" w:sz="12" w:space="0" w:color="auto"/>
              <w:left w:val="single" w:sz="12" w:space="0" w:color="auto"/>
              <w:bottom w:val="single" w:sz="4" w:space="0" w:color="auto"/>
              <w:right w:val="single" w:sz="12" w:space="0" w:color="auto"/>
            </w:tcBorders>
          </w:tcPr>
          <w:p w14:paraId="1773B11F" w14:textId="77777777" w:rsidR="003D3AB2" w:rsidRPr="00990191" w:rsidRDefault="003D3AB2" w:rsidP="00217935">
            <w:pPr>
              <w:jc w:val="center"/>
              <w:rPr>
                <w:rFonts w:asciiTheme="minorHAnsi" w:hAnsiTheme="minorHAnsi" w:cs="Arial"/>
                <w:color w:val="000000" w:themeColor="text1"/>
                <w:sz w:val="24"/>
                <w:szCs w:val="24"/>
              </w:rPr>
            </w:pPr>
          </w:p>
          <w:p w14:paraId="4C5EB8D8" w14:textId="77777777" w:rsidR="003D3AB2" w:rsidRPr="00990191" w:rsidRDefault="003D3AB2" w:rsidP="00217935">
            <w:pPr>
              <w:jc w:val="center"/>
              <w:rPr>
                <w:rFonts w:asciiTheme="minorHAnsi" w:hAnsiTheme="minorHAnsi" w:cs="Arial"/>
                <w:color w:val="000000" w:themeColor="text1"/>
                <w:sz w:val="24"/>
                <w:szCs w:val="24"/>
              </w:rPr>
            </w:pPr>
          </w:p>
          <w:p w14:paraId="68E6145A" w14:textId="77777777" w:rsidR="003D3AB2" w:rsidRPr="00990191" w:rsidRDefault="003D3AB2" w:rsidP="00217935">
            <w:pPr>
              <w:jc w:val="center"/>
              <w:rPr>
                <w:rFonts w:asciiTheme="minorHAnsi" w:hAnsiTheme="minorHAnsi" w:cs="Arial"/>
                <w:color w:val="000000" w:themeColor="text1"/>
                <w:sz w:val="24"/>
                <w:szCs w:val="24"/>
              </w:rPr>
            </w:pPr>
          </w:p>
          <w:p w14:paraId="7A20F7B8" w14:textId="77777777" w:rsidR="003D3AB2" w:rsidRDefault="003D3AB2" w:rsidP="00217935">
            <w:pPr>
              <w:jc w:val="center"/>
              <w:rPr>
                <w:rFonts w:asciiTheme="minorHAnsi" w:hAnsiTheme="minorHAnsi" w:cs="Arial"/>
                <w:sz w:val="24"/>
                <w:szCs w:val="24"/>
              </w:rPr>
            </w:pPr>
          </w:p>
          <w:p w14:paraId="7FE10ADD" w14:textId="77777777" w:rsidR="003D3AB2" w:rsidRDefault="003D3AB2" w:rsidP="00217935">
            <w:pPr>
              <w:jc w:val="center"/>
              <w:rPr>
                <w:rFonts w:asciiTheme="minorHAnsi" w:hAnsiTheme="minorHAnsi" w:cs="Arial"/>
                <w:sz w:val="24"/>
                <w:szCs w:val="24"/>
              </w:rPr>
            </w:pPr>
          </w:p>
          <w:p w14:paraId="55D76830" w14:textId="77777777" w:rsidR="003D3AB2" w:rsidRDefault="003D3AB2" w:rsidP="00217935">
            <w:pPr>
              <w:jc w:val="center"/>
              <w:rPr>
                <w:rFonts w:asciiTheme="minorHAnsi" w:hAnsiTheme="minorHAnsi" w:cs="Arial"/>
                <w:sz w:val="24"/>
                <w:szCs w:val="24"/>
              </w:rPr>
            </w:pPr>
          </w:p>
          <w:p w14:paraId="71DB9199" w14:textId="77777777" w:rsidR="003D3AB2" w:rsidRDefault="003D3AB2" w:rsidP="00217935">
            <w:pPr>
              <w:jc w:val="center"/>
              <w:rPr>
                <w:rFonts w:asciiTheme="minorHAnsi" w:hAnsiTheme="minorHAnsi" w:cs="Arial"/>
                <w:sz w:val="24"/>
                <w:szCs w:val="24"/>
              </w:rPr>
            </w:pPr>
          </w:p>
          <w:p w14:paraId="7AA42517" w14:textId="77777777" w:rsidR="003D3AB2" w:rsidRDefault="003D3AB2" w:rsidP="00217935">
            <w:pPr>
              <w:jc w:val="center"/>
              <w:rPr>
                <w:rFonts w:asciiTheme="minorHAnsi" w:hAnsiTheme="minorHAnsi" w:cs="Arial"/>
                <w:sz w:val="24"/>
                <w:szCs w:val="24"/>
              </w:rPr>
            </w:pPr>
          </w:p>
          <w:p w14:paraId="76D20FC4" w14:textId="77777777" w:rsidR="003D3AB2" w:rsidRDefault="003D3AB2" w:rsidP="00217935">
            <w:pPr>
              <w:jc w:val="center"/>
              <w:rPr>
                <w:rFonts w:asciiTheme="minorHAnsi" w:hAnsiTheme="minorHAnsi" w:cs="Arial"/>
                <w:sz w:val="24"/>
                <w:szCs w:val="24"/>
              </w:rPr>
            </w:pPr>
          </w:p>
          <w:p w14:paraId="508E004A" w14:textId="77777777" w:rsidR="003D3AB2" w:rsidRDefault="003D3AB2" w:rsidP="00217935">
            <w:pPr>
              <w:jc w:val="center"/>
              <w:rPr>
                <w:rFonts w:asciiTheme="minorHAnsi" w:hAnsiTheme="minorHAnsi" w:cs="Arial"/>
                <w:sz w:val="24"/>
                <w:szCs w:val="24"/>
              </w:rPr>
            </w:pPr>
          </w:p>
          <w:p w14:paraId="16BC3216" w14:textId="77777777" w:rsidR="003D3AB2" w:rsidRDefault="003D3AB2" w:rsidP="00217935">
            <w:pPr>
              <w:jc w:val="center"/>
              <w:rPr>
                <w:rFonts w:asciiTheme="minorHAnsi" w:hAnsiTheme="minorHAnsi" w:cs="Arial"/>
                <w:sz w:val="24"/>
                <w:szCs w:val="24"/>
              </w:rPr>
            </w:pPr>
          </w:p>
          <w:p w14:paraId="6C6984BE" w14:textId="77777777" w:rsidR="003D3AB2" w:rsidRDefault="003D3AB2" w:rsidP="00217935">
            <w:pPr>
              <w:jc w:val="center"/>
              <w:rPr>
                <w:rFonts w:asciiTheme="minorHAnsi" w:hAnsiTheme="minorHAnsi" w:cs="Arial"/>
                <w:sz w:val="24"/>
                <w:szCs w:val="24"/>
              </w:rPr>
            </w:pPr>
          </w:p>
          <w:p w14:paraId="1DAC1265" w14:textId="77777777" w:rsidR="003D3AB2" w:rsidRDefault="003D3AB2" w:rsidP="00217935">
            <w:pPr>
              <w:jc w:val="center"/>
              <w:rPr>
                <w:rFonts w:asciiTheme="minorHAnsi" w:hAnsiTheme="minorHAnsi" w:cs="Arial"/>
                <w:sz w:val="24"/>
                <w:szCs w:val="24"/>
              </w:rPr>
            </w:pPr>
          </w:p>
          <w:p w14:paraId="5C3AE20E" w14:textId="77777777" w:rsidR="003D3AB2" w:rsidRDefault="003D3AB2" w:rsidP="00217935">
            <w:pPr>
              <w:jc w:val="center"/>
              <w:rPr>
                <w:rFonts w:asciiTheme="minorHAnsi" w:hAnsiTheme="minorHAnsi" w:cs="Arial"/>
                <w:sz w:val="24"/>
                <w:szCs w:val="24"/>
              </w:rPr>
            </w:pPr>
          </w:p>
          <w:p w14:paraId="2AD3186C" w14:textId="77777777" w:rsidR="003D3AB2" w:rsidRDefault="003D3AB2" w:rsidP="00217935">
            <w:pPr>
              <w:jc w:val="center"/>
              <w:rPr>
                <w:rFonts w:asciiTheme="minorHAnsi" w:hAnsiTheme="minorHAnsi" w:cs="Arial"/>
                <w:sz w:val="24"/>
                <w:szCs w:val="24"/>
              </w:rPr>
            </w:pPr>
          </w:p>
          <w:p w14:paraId="24060BF9" w14:textId="77777777" w:rsidR="003D3AB2" w:rsidRDefault="003D3AB2" w:rsidP="00217935">
            <w:pPr>
              <w:jc w:val="center"/>
              <w:rPr>
                <w:rFonts w:asciiTheme="minorHAnsi" w:hAnsiTheme="minorHAnsi" w:cs="Arial"/>
                <w:sz w:val="24"/>
                <w:szCs w:val="24"/>
              </w:rPr>
            </w:pPr>
          </w:p>
          <w:p w14:paraId="605A3213" w14:textId="77777777" w:rsidR="003D3AB2" w:rsidRDefault="003D3AB2" w:rsidP="00217935">
            <w:pPr>
              <w:jc w:val="center"/>
              <w:rPr>
                <w:rFonts w:asciiTheme="minorHAnsi" w:hAnsiTheme="minorHAnsi" w:cs="Arial"/>
                <w:sz w:val="24"/>
                <w:szCs w:val="24"/>
              </w:rPr>
            </w:pPr>
          </w:p>
          <w:p w14:paraId="5459C4C6" w14:textId="77777777" w:rsidR="003D3AB2" w:rsidRDefault="003D3AB2" w:rsidP="00217935">
            <w:pPr>
              <w:jc w:val="center"/>
              <w:rPr>
                <w:rFonts w:asciiTheme="minorHAnsi" w:hAnsiTheme="minorHAnsi" w:cs="Arial"/>
                <w:sz w:val="24"/>
                <w:szCs w:val="24"/>
              </w:rPr>
            </w:pPr>
          </w:p>
          <w:p w14:paraId="088BE995" w14:textId="77777777" w:rsidR="003D3AB2" w:rsidRDefault="003D3AB2" w:rsidP="00217935">
            <w:pPr>
              <w:jc w:val="center"/>
              <w:rPr>
                <w:rFonts w:asciiTheme="minorHAnsi" w:hAnsiTheme="minorHAnsi" w:cs="Arial"/>
                <w:sz w:val="24"/>
                <w:szCs w:val="24"/>
              </w:rPr>
            </w:pPr>
          </w:p>
          <w:p w14:paraId="02EBBACB" w14:textId="77777777" w:rsidR="003D3AB2" w:rsidRDefault="003D3AB2" w:rsidP="00217935">
            <w:pPr>
              <w:jc w:val="center"/>
              <w:rPr>
                <w:rFonts w:asciiTheme="minorHAnsi" w:hAnsiTheme="minorHAnsi" w:cs="Arial"/>
                <w:sz w:val="24"/>
                <w:szCs w:val="24"/>
              </w:rPr>
            </w:pPr>
          </w:p>
          <w:p w14:paraId="79EEA74F" w14:textId="77777777" w:rsidR="003D3AB2" w:rsidRDefault="003D3AB2" w:rsidP="00217935">
            <w:pPr>
              <w:jc w:val="center"/>
              <w:rPr>
                <w:rFonts w:asciiTheme="minorHAnsi" w:hAnsiTheme="minorHAnsi" w:cs="Arial"/>
                <w:sz w:val="24"/>
                <w:szCs w:val="24"/>
              </w:rPr>
            </w:pPr>
          </w:p>
          <w:p w14:paraId="28E4B542" w14:textId="77777777" w:rsidR="003D3AB2" w:rsidRDefault="003D3AB2" w:rsidP="00217935">
            <w:pPr>
              <w:jc w:val="center"/>
              <w:rPr>
                <w:rFonts w:asciiTheme="minorHAnsi" w:hAnsiTheme="minorHAnsi" w:cs="Arial"/>
                <w:sz w:val="24"/>
                <w:szCs w:val="24"/>
              </w:rPr>
            </w:pPr>
          </w:p>
          <w:p w14:paraId="4E013F87" w14:textId="77777777" w:rsidR="003D3AB2" w:rsidRDefault="003D3AB2" w:rsidP="00217935">
            <w:pPr>
              <w:jc w:val="center"/>
              <w:rPr>
                <w:rFonts w:asciiTheme="minorHAnsi" w:hAnsiTheme="minorHAnsi" w:cs="Arial"/>
                <w:sz w:val="24"/>
                <w:szCs w:val="24"/>
              </w:rPr>
            </w:pPr>
          </w:p>
          <w:p w14:paraId="09695922" w14:textId="77777777" w:rsidR="003D3AB2" w:rsidRDefault="003D3AB2" w:rsidP="00217935">
            <w:pPr>
              <w:jc w:val="center"/>
              <w:rPr>
                <w:rFonts w:asciiTheme="minorHAnsi" w:hAnsiTheme="minorHAnsi" w:cs="Arial"/>
                <w:sz w:val="24"/>
                <w:szCs w:val="24"/>
              </w:rPr>
            </w:pPr>
          </w:p>
          <w:p w14:paraId="25AFDC82" w14:textId="77777777" w:rsidR="003D3AB2" w:rsidRDefault="003D3AB2" w:rsidP="00217935">
            <w:pPr>
              <w:jc w:val="center"/>
              <w:rPr>
                <w:rFonts w:asciiTheme="minorHAnsi" w:hAnsiTheme="minorHAnsi" w:cs="Arial"/>
                <w:sz w:val="24"/>
                <w:szCs w:val="24"/>
              </w:rPr>
            </w:pPr>
          </w:p>
          <w:p w14:paraId="51E6669E" w14:textId="77777777" w:rsidR="003D3AB2" w:rsidRDefault="003D3AB2" w:rsidP="00217935">
            <w:pPr>
              <w:jc w:val="center"/>
              <w:rPr>
                <w:rFonts w:asciiTheme="minorHAnsi" w:hAnsiTheme="minorHAnsi" w:cs="Arial"/>
                <w:sz w:val="24"/>
                <w:szCs w:val="24"/>
              </w:rPr>
            </w:pPr>
          </w:p>
          <w:p w14:paraId="07B931DE" w14:textId="77777777" w:rsidR="003D3AB2" w:rsidRDefault="003D3AB2" w:rsidP="00D659BD">
            <w:pPr>
              <w:rPr>
                <w:rFonts w:asciiTheme="minorHAnsi" w:hAnsiTheme="minorHAnsi" w:cs="Arial"/>
                <w:sz w:val="24"/>
                <w:szCs w:val="24"/>
              </w:rPr>
            </w:pPr>
          </w:p>
          <w:p w14:paraId="28AD1154" w14:textId="77777777" w:rsidR="003D3AB2" w:rsidRDefault="003D3AB2" w:rsidP="00217935">
            <w:pPr>
              <w:jc w:val="center"/>
              <w:rPr>
                <w:rFonts w:asciiTheme="minorHAnsi" w:hAnsiTheme="minorHAnsi" w:cs="Arial"/>
                <w:sz w:val="24"/>
                <w:szCs w:val="24"/>
              </w:rPr>
            </w:pPr>
          </w:p>
          <w:p w14:paraId="5DA7B163" w14:textId="10F5F6E2" w:rsidR="003D3AB2" w:rsidRPr="00990191" w:rsidRDefault="003D3AB2" w:rsidP="00217935">
            <w:pPr>
              <w:jc w:val="center"/>
              <w:rPr>
                <w:rFonts w:asciiTheme="minorHAnsi" w:hAnsiTheme="minorHAnsi" w:cs="Arial"/>
                <w:color w:val="000000" w:themeColor="text1"/>
                <w:sz w:val="24"/>
                <w:szCs w:val="24"/>
              </w:rPr>
            </w:pPr>
          </w:p>
        </w:tc>
        <w:tc>
          <w:tcPr>
            <w:tcW w:w="456" w:type="pct"/>
            <w:tcBorders>
              <w:top w:val="single" w:sz="12" w:space="0" w:color="auto"/>
              <w:left w:val="single" w:sz="12" w:space="0" w:color="auto"/>
              <w:bottom w:val="single" w:sz="4" w:space="0" w:color="auto"/>
              <w:right w:val="single" w:sz="12" w:space="0" w:color="auto"/>
            </w:tcBorders>
          </w:tcPr>
          <w:p w14:paraId="0C1C16E9" w14:textId="77777777" w:rsidR="003D3AB2" w:rsidRDefault="003D3AB2" w:rsidP="00217935">
            <w:pPr>
              <w:jc w:val="center"/>
              <w:rPr>
                <w:rFonts w:asciiTheme="minorHAnsi" w:hAnsiTheme="minorHAnsi" w:cs="Arial"/>
                <w:sz w:val="24"/>
                <w:szCs w:val="24"/>
              </w:rPr>
            </w:pPr>
          </w:p>
          <w:p w14:paraId="370E6C90" w14:textId="77777777" w:rsidR="003D3AB2" w:rsidRDefault="003D3AB2" w:rsidP="00217935">
            <w:pPr>
              <w:jc w:val="center"/>
              <w:rPr>
                <w:rFonts w:asciiTheme="minorHAnsi" w:hAnsiTheme="minorHAnsi" w:cs="Arial"/>
                <w:sz w:val="24"/>
                <w:szCs w:val="24"/>
              </w:rPr>
            </w:pPr>
          </w:p>
          <w:p w14:paraId="038AB34A" w14:textId="77777777" w:rsidR="003D3AB2" w:rsidRDefault="003D3AB2" w:rsidP="00217935">
            <w:pPr>
              <w:jc w:val="center"/>
              <w:rPr>
                <w:rFonts w:asciiTheme="minorHAnsi" w:hAnsiTheme="minorHAnsi" w:cs="Arial"/>
                <w:sz w:val="24"/>
                <w:szCs w:val="24"/>
              </w:rPr>
            </w:pPr>
          </w:p>
          <w:p w14:paraId="50014FC6" w14:textId="77777777" w:rsidR="003D3AB2" w:rsidRDefault="003D3AB2" w:rsidP="00217935">
            <w:pPr>
              <w:rPr>
                <w:rFonts w:asciiTheme="minorHAnsi" w:hAnsiTheme="minorHAnsi" w:cs="Arial"/>
                <w:sz w:val="24"/>
                <w:szCs w:val="24"/>
              </w:rPr>
            </w:pPr>
          </w:p>
          <w:p w14:paraId="062A0769" w14:textId="77777777" w:rsidR="003D3AB2" w:rsidRDefault="003D3AB2" w:rsidP="00217935">
            <w:pPr>
              <w:rPr>
                <w:rFonts w:asciiTheme="minorHAnsi" w:hAnsiTheme="minorHAnsi" w:cs="Arial"/>
                <w:sz w:val="24"/>
                <w:szCs w:val="24"/>
              </w:rPr>
            </w:pPr>
          </w:p>
          <w:p w14:paraId="438DBDE6" w14:textId="77777777" w:rsidR="003D3AB2" w:rsidRDefault="003D3AB2" w:rsidP="00217935">
            <w:pPr>
              <w:rPr>
                <w:rFonts w:asciiTheme="minorHAnsi" w:hAnsiTheme="minorHAnsi" w:cs="Arial"/>
                <w:sz w:val="24"/>
                <w:szCs w:val="24"/>
              </w:rPr>
            </w:pPr>
          </w:p>
          <w:p w14:paraId="3535AE91" w14:textId="77777777" w:rsidR="003D3AB2" w:rsidRDefault="003D3AB2" w:rsidP="00217935">
            <w:pPr>
              <w:rPr>
                <w:rFonts w:asciiTheme="minorHAnsi" w:hAnsiTheme="minorHAnsi" w:cs="Arial"/>
                <w:sz w:val="24"/>
                <w:szCs w:val="24"/>
              </w:rPr>
            </w:pPr>
          </w:p>
          <w:p w14:paraId="548BACE2" w14:textId="77777777" w:rsidR="003D3AB2" w:rsidRDefault="003D3AB2" w:rsidP="00217935">
            <w:pPr>
              <w:rPr>
                <w:rFonts w:asciiTheme="minorHAnsi" w:hAnsiTheme="minorHAnsi" w:cs="Arial"/>
                <w:sz w:val="24"/>
                <w:szCs w:val="24"/>
              </w:rPr>
            </w:pPr>
          </w:p>
          <w:p w14:paraId="3C7E074B" w14:textId="77777777" w:rsidR="003D3AB2" w:rsidRDefault="003D3AB2" w:rsidP="00217935">
            <w:pPr>
              <w:rPr>
                <w:rFonts w:asciiTheme="minorHAnsi" w:hAnsiTheme="minorHAnsi" w:cs="Arial"/>
                <w:sz w:val="24"/>
                <w:szCs w:val="24"/>
              </w:rPr>
            </w:pPr>
          </w:p>
          <w:p w14:paraId="4A502C8B" w14:textId="77777777" w:rsidR="003D3AB2" w:rsidRDefault="003D3AB2" w:rsidP="00217935">
            <w:pPr>
              <w:rPr>
                <w:rFonts w:asciiTheme="minorHAnsi" w:hAnsiTheme="minorHAnsi" w:cs="Arial"/>
                <w:sz w:val="24"/>
                <w:szCs w:val="24"/>
              </w:rPr>
            </w:pPr>
          </w:p>
          <w:p w14:paraId="054D0400" w14:textId="49EAA887" w:rsidR="003D3AB2" w:rsidRPr="00990191" w:rsidRDefault="003D3AB2" w:rsidP="001548E5">
            <w:pPr>
              <w:jc w:val="center"/>
              <w:rPr>
                <w:rFonts w:asciiTheme="minorHAnsi" w:hAnsiTheme="minorHAnsi" w:cs="Arial"/>
                <w:sz w:val="24"/>
                <w:szCs w:val="24"/>
              </w:rPr>
            </w:pPr>
            <w:r>
              <w:rPr>
                <w:rFonts w:asciiTheme="minorHAnsi" w:hAnsiTheme="minorHAnsi" w:cs="Arial"/>
                <w:sz w:val="24"/>
                <w:szCs w:val="24"/>
              </w:rPr>
              <w:t>X</w:t>
            </w:r>
          </w:p>
        </w:tc>
        <w:tc>
          <w:tcPr>
            <w:tcW w:w="3377" w:type="pct"/>
            <w:tcBorders>
              <w:top w:val="single" w:sz="12" w:space="0" w:color="auto"/>
              <w:left w:val="single" w:sz="12" w:space="0" w:color="auto"/>
              <w:right w:val="single" w:sz="12" w:space="0" w:color="auto"/>
            </w:tcBorders>
          </w:tcPr>
          <w:p w14:paraId="769F3017" w14:textId="176CDD46" w:rsidR="003D3AB2" w:rsidRPr="007D40E9" w:rsidRDefault="003D3AB2" w:rsidP="00217935">
            <w:pPr>
              <w:widowControl w:val="0"/>
              <w:ind w:left="38"/>
              <w:jc w:val="both"/>
              <w:rPr>
                <w:rFonts w:ascii="Calibri" w:eastAsia="Calibri" w:hAnsi="Calibri"/>
                <w:bCs/>
                <w:spacing w:val="-5"/>
                <w:sz w:val="20"/>
                <w:szCs w:val="20"/>
                <w:lang w:eastAsia="en-US"/>
              </w:rPr>
            </w:pPr>
            <w:r w:rsidRPr="007D40E9">
              <w:rPr>
                <w:rFonts w:ascii="Calibri" w:eastAsia="Calibri" w:hAnsi="Calibri"/>
                <w:bCs/>
                <w:spacing w:val="-5"/>
                <w:sz w:val="20"/>
                <w:szCs w:val="20"/>
                <w:lang w:eastAsia="en-US"/>
              </w:rPr>
              <w:t>Bourses d’excellence à l’admission Faculté des sciences et génie (FSG)</w:t>
            </w:r>
          </w:p>
          <w:p w14:paraId="3A15D561" w14:textId="6B4EB017" w:rsidR="003D3AB2" w:rsidRDefault="003D3AB2" w:rsidP="007C385B">
            <w:pPr>
              <w:widowControl w:val="0"/>
              <w:ind w:left="38"/>
              <w:jc w:val="both"/>
              <w:rPr>
                <w:rFonts w:ascii="Calibri" w:eastAsia="Calibri" w:hAnsi="Calibri"/>
                <w:b w:val="0"/>
                <w:spacing w:val="-5"/>
                <w:sz w:val="20"/>
                <w:szCs w:val="20"/>
                <w:lang w:eastAsia="en-US"/>
              </w:rPr>
            </w:pPr>
            <w:r>
              <w:rPr>
                <w:rFonts w:ascii="Calibri" w:eastAsia="Calibri" w:hAnsi="Calibri"/>
                <w:b w:val="0"/>
                <w:spacing w:val="-5"/>
                <w:sz w:val="20"/>
                <w:szCs w:val="20"/>
                <w:lang w:eastAsia="en-US"/>
              </w:rPr>
              <w:t>Date limite : 15 mars 2025</w:t>
            </w:r>
          </w:p>
          <w:p w14:paraId="58972F2A" w14:textId="5933FA4A" w:rsidR="003D3AB2" w:rsidRDefault="003D3AB2" w:rsidP="007C385B">
            <w:pPr>
              <w:widowControl w:val="0"/>
              <w:ind w:left="38"/>
              <w:jc w:val="both"/>
              <w:rPr>
                <w:rFonts w:ascii="Calibri" w:eastAsia="Calibri" w:hAnsi="Calibri"/>
                <w:b w:val="0"/>
                <w:spacing w:val="-5"/>
                <w:sz w:val="20"/>
                <w:szCs w:val="20"/>
                <w:lang w:eastAsia="en-US"/>
              </w:rPr>
            </w:pPr>
            <w:r w:rsidRPr="00EB3F23">
              <w:rPr>
                <w:rFonts w:ascii="Calibri" w:eastAsia="Calibri" w:hAnsi="Calibri"/>
                <w:b w:val="0"/>
                <w:spacing w:val="-5"/>
                <w:sz w:val="20"/>
                <w:szCs w:val="20"/>
                <w:lang w:eastAsia="en-US"/>
              </w:rPr>
              <w:t xml:space="preserve">Ces bourses sont offertes aux collégiens nouvellement admis et inscrits à temps complet, aux sessions d’automne et d’hiver, dans certains programmes de </w:t>
            </w:r>
            <w:r w:rsidRPr="007D40E9">
              <w:rPr>
                <w:rFonts w:ascii="Calibri" w:eastAsia="Calibri" w:hAnsi="Calibri"/>
                <w:b w:val="0"/>
                <w:spacing w:val="-5"/>
                <w:sz w:val="20"/>
                <w:szCs w:val="20"/>
                <w:lang w:eastAsia="en-US"/>
              </w:rPr>
              <w:t>baccalauréat</w:t>
            </w:r>
            <w:r w:rsidRPr="00EB3F23">
              <w:rPr>
                <w:rFonts w:ascii="Calibri" w:eastAsia="Calibri" w:hAnsi="Calibri"/>
                <w:b w:val="0"/>
                <w:spacing w:val="-5"/>
                <w:sz w:val="20"/>
                <w:szCs w:val="20"/>
                <w:lang w:eastAsia="en-US"/>
              </w:rPr>
              <w:t xml:space="preserve"> en fonction de l</w:t>
            </w:r>
            <w:r>
              <w:rPr>
                <w:rFonts w:ascii="Calibri" w:eastAsia="Calibri" w:hAnsi="Calibri"/>
                <w:b w:val="0"/>
                <w:spacing w:val="-5"/>
                <w:sz w:val="20"/>
                <w:szCs w:val="20"/>
                <w:lang w:eastAsia="en-US"/>
              </w:rPr>
              <w:t xml:space="preserve">’excellence de la </w:t>
            </w:r>
            <w:r w:rsidRPr="00EB3F23">
              <w:rPr>
                <w:rFonts w:ascii="Calibri" w:eastAsia="Calibri" w:hAnsi="Calibri"/>
                <w:b w:val="0"/>
                <w:spacing w:val="-5"/>
                <w:sz w:val="20"/>
                <w:szCs w:val="20"/>
                <w:lang w:eastAsia="en-US"/>
              </w:rPr>
              <w:t>cote R </w:t>
            </w:r>
            <w:r>
              <w:rPr>
                <w:rFonts w:ascii="Calibri" w:eastAsia="Calibri" w:hAnsi="Calibri"/>
                <w:b w:val="0"/>
                <w:spacing w:val="-5"/>
                <w:sz w:val="20"/>
                <w:szCs w:val="20"/>
                <w:lang w:eastAsia="en-US"/>
              </w:rPr>
              <w:t xml:space="preserve">(32 et plus) </w:t>
            </w:r>
          </w:p>
          <w:p w14:paraId="71440B3F" w14:textId="4CCBB76C" w:rsidR="003D3AB2" w:rsidRPr="00356FBF" w:rsidRDefault="003D3AB2" w:rsidP="00084FEE">
            <w:pPr>
              <w:pStyle w:val="Titre4"/>
              <w:shd w:val="clear" w:color="auto" w:fill="FFFFFF"/>
              <w:spacing w:before="0" w:after="150"/>
              <w:rPr>
                <w:rFonts w:ascii="Calibri" w:eastAsia="Calibri" w:hAnsi="Calibri" w:cs="Times New Roman"/>
                <w:b w:val="0"/>
                <w:i w:val="0"/>
                <w:iCs w:val="0"/>
                <w:color w:val="auto"/>
                <w:spacing w:val="-5"/>
                <w:sz w:val="20"/>
                <w:szCs w:val="20"/>
                <w:lang w:eastAsia="en-US"/>
              </w:rPr>
            </w:pPr>
            <w:r w:rsidRPr="00356FBF">
              <w:rPr>
                <w:rFonts w:ascii="Calibri" w:eastAsia="Calibri" w:hAnsi="Calibri" w:cs="Times New Roman"/>
                <w:b w:val="0"/>
                <w:i w:val="0"/>
                <w:iCs w:val="0"/>
                <w:color w:val="auto"/>
                <w:spacing w:val="-5"/>
                <w:sz w:val="20"/>
                <w:szCs w:val="20"/>
                <w:lang w:eastAsia="en-US"/>
              </w:rPr>
              <w:t xml:space="preserve">Plusieurs montants entre 5 000 $ et 1500 $ </w:t>
            </w:r>
          </w:p>
          <w:p w14:paraId="10284B72" w14:textId="29D0E1BC" w:rsidR="003D3AB2" w:rsidRPr="00356FBF" w:rsidRDefault="003D3AB2" w:rsidP="00356FBF">
            <w:pPr>
              <w:rPr>
                <w:rFonts w:ascii="Calibri" w:eastAsia="Calibri" w:hAnsi="Calibri"/>
                <w:b w:val="0"/>
                <w:spacing w:val="-5"/>
                <w:sz w:val="20"/>
                <w:szCs w:val="20"/>
                <w:lang w:eastAsia="en-US"/>
              </w:rPr>
            </w:pPr>
            <w:hyperlink r:id="rId21" w:history="1">
              <w:r w:rsidRPr="00356FBF">
                <w:rPr>
                  <w:rStyle w:val="Lienhypertexte"/>
                  <w:rFonts w:ascii="Calibri" w:eastAsia="Calibri" w:hAnsi="Calibri"/>
                  <w:b w:val="0"/>
                  <w:spacing w:val="-5"/>
                  <w:sz w:val="20"/>
                  <w:szCs w:val="20"/>
                  <w:lang w:eastAsia="en-US"/>
                </w:rPr>
                <w:t>Consulté ce site pour plus d’information</w:t>
              </w:r>
            </w:hyperlink>
          </w:p>
          <w:p w14:paraId="12CE3598" w14:textId="77777777" w:rsidR="003D3AB2" w:rsidRDefault="003D3AB2" w:rsidP="00217935">
            <w:pPr>
              <w:rPr>
                <w:rFonts w:ascii="Calibri" w:eastAsia="Calibri" w:hAnsi="Calibri"/>
                <w:b w:val="0"/>
                <w:spacing w:val="-5"/>
                <w:sz w:val="20"/>
                <w:szCs w:val="20"/>
                <w:lang w:eastAsia="en-US"/>
              </w:rPr>
            </w:pPr>
          </w:p>
          <w:p w14:paraId="14FC3CE6" w14:textId="7F01F23E" w:rsidR="003D3AB2" w:rsidRDefault="003D3AB2" w:rsidP="00D659BD">
            <w:pPr>
              <w:rPr>
                <w:rFonts w:asciiTheme="minorHAnsi" w:hAnsiTheme="minorHAnsi" w:cstheme="minorHAnsi"/>
                <w:sz w:val="20"/>
                <w:szCs w:val="20"/>
              </w:rPr>
            </w:pPr>
            <w:r>
              <w:rPr>
                <w:rFonts w:asciiTheme="minorHAnsi" w:hAnsiTheme="minorHAnsi" w:cstheme="minorHAnsi"/>
                <w:sz w:val="20"/>
                <w:szCs w:val="20"/>
              </w:rPr>
              <w:t>B</w:t>
            </w:r>
            <w:r w:rsidRPr="00D659BD">
              <w:rPr>
                <w:rFonts w:asciiTheme="minorHAnsi" w:hAnsiTheme="minorHAnsi" w:cstheme="minorHAnsi"/>
                <w:sz w:val="20"/>
                <w:szCs w:val="20"/>
              </w:rPr>
              <w:t xml:space="preserve">ourse de recrutement - portes ouvertes </w:t>
            </w:r>
            <w:proofErr w:type="spellStart"/>
            <w:r w:rsidRPr="00D659BD">
              <w:rPr>
                <w:rFonts w:asciiTheme="minorHAnsi" w:hAnsiTheme="minorHAnsi" w:cstheme="minorHAnsi"/>
                <w:sz w:val="20"/>
                <w:szCs w:val="20"/>
              </w:rPr>
              <w:t>fsg</w:t>
            </w:r>
            <w:proofErr w:type="spellEnd"/>
            <w:r w:rsidRPr="00D659BD">
              <w:rPr>
                <w:rFonts w:asciiTheme="minorHAnsi" w:hAnsiTheme="minorHAnsi" w:cstheme="minorHAnsi"/>
                <w:sz w:val="20"/>
                <w:szCs w:val="20"/>
              </w:rPr>
              <w:t xml:space="preserve"> - automne 202</w:t>
            </w:r>
            <w:r>
              <w:rPr>
                <w:rFonts w:asciiTheme="minorHAnsi" w:hAnsiTheme="minorHAnsi" w:cstheme="minorHAnsi"/>
                <w:sz w:val="20"/>
                <w:szCs w:val="20"/>
              </w:rPr>
              <w:t>5</w:t>
            </w:r>
          </w:p>
          <w:p w14:paraId="2C2CDC5E" w14:textId="1ACCE559" w:rsidR="003D3AB2" w:rsidRPr="00084FEE" w:rsidRDefault="003D3AB2" w:rsidP="00D659BD">
            <w:pPr>
              <w:rPr>
                <w:rFonts w:asciiTheme="minorHAnsi" w:hAnsiTheme="minorHAnsi" w:cstheme="minorHAnsi"/>
                <w:b w:val="0"/>
                <w:bCs/>
                <w:sz w:val="20"/>
                <w:szCs w:val="20"/>
              </w:rPr>
            </w:pPr>
            <w:r>
              <w:rPr>
                <w:rFonts w:asciiTheme="minorHAnsi" w:hAnsiTheme="minorHAnsi" w:cstheme="minorHAnsi"/>
                <w:sz w:val="20"/>
                <w:szCs w:val="20"/>
              </w:rPr>
              <w:t xml:space="preserve">Date limite : </w:t>
            </w:r>
            <w:r>
              <w:rPr>
                <w:rFonts w:asciiTheme="minorHAnsi" w:hAnsiTheme="minorHAnsi" w:cstheme="minorHAnsi"/>
                <w:b w:val="0"/>
                <w:bCs/>
                <w:sz w:val="20"/>
                <w:szCs w:val="20"/>
              </w:rPr>
              <w:t>9 février 2025</w:t>
            </w:r>
          </w:p>
          <w:p w14:paraId="5DB46DF8" w14:textId="77777777" w:rsidR="003D3AB2" w:rsidRPr="007C385B" w:rsidRDefault="003D3AB2" w:rsidP="007C385B">
            <w:pPr>
              <w:shd w:val="clear" w:color="auto" w:fill="FFFFFF"/>
              <w:rPr>
                <w:rFonts w:asciiTheme="minorHAnsi" w:hAnsiTheme="minorHAnsi" w:cstheme="minorHAnsi"/>
                <w:b w:val="0"/>
                <w:sz w:val="20"/>
                <w:szCs w:val="20"/>
              </w:rPr>
            </w:pPr>
            <w:r w:rsidRPr="007C385B">
              <w:rPr>
                <w:rFonts w:asciiTheme="minorHAnsi" w:hAnsiTheme="minorHAnsi" w:cstheme="minorHAnsi"/>
                <w:b w:val="0"/>
                <w:sz w:val="20"/>
                <w:szCs w:val="20"/>
              </w:rPr>
              <w:t>Promouvoir les études universitaires à l’Université Laval auprès de la population cégépienne désirant s’inscrire à temps complet dans un programme de baccalauréat à la Faculté des sciences et de génie de l’Université Laval.</w:t>
            </w:r>
          </w:p>
          <w:p w14:paraId="6DEBB0DC" w14:textId="77777777" w:rsidR="003D3AB2" w:rsidRPr="007C385B" w:rsidRDefault="003D3AB2" w:rsidP="007C385B">
            <w:pPr>
              <w:shd w:val="clear" w:color="auto" w:fill="FFFFFF"/>
              <w:outlineLvl w:val="2"/>
              <w:rPr>
                <w:rFonts w:asciiTheme="minorHAnsi" w:hAnsiTheme="minorHAnsi" w:cstheme="minorHAnsi"/>
                <w:bCs/>
                <w:sz w:val="20"/>
                <w:szCs w:val="20"/>
              </w:rPr>
            </w:pPr>
            <w:r w:rsidRPr="007C385B">
              <w:rPr>
                <w:rFonts w:asciiTheme="minorHAnsi" w:hAnsiTheme="minorHAnsi" w:cstheme="minorHAnsi"/>
                <w:bCs/>
                <w:sz w:val="20"/>
                <w:szCs w:val="20"/>
              </w:rPr>
              <w:t>Montants</w:t>
            </w:r>
          </w:p>
          <w:p w14:paraId="181638EF" w14:textId="77777777" w:rsidR="003D3AB2" w:rsidRPr="00356FBF" w:rsidRDefault="003D3AB2" w:rsidP="00356FBF">
            <w:pPr>
              <w:numPr>
                <w:ilvl w:val="0"/>
                <w:numId w:val="49"/>
              </w:numPr>
              <w:shd w:val="clear" w:color="auto" w:fill="FFFFFF"/>
              <w:rPr>
                <w:rFonts w:asciiTheme="minorHAnsi" w:hAnsiTheme="minorHAnsi" w:cstheme="minorHAnsi"/>
                <w:b w:val="0"/>
                <w:sz w:val="20"/>
                <w:szCs w:val="20"/>
              </w:rPr>
            </w:pPr>
            <w:r w:rsidRPr="00356FBF">
              <w:rPr>
                <w:rFonts w:asciiTheme="minorHAnsi" w:hAnsiTheme="minorHAnsi" w:cstheme="minorHAnsi"/>
                <w:b w:val="0"/>
                <w:sz w:val="20"/>
                <w:szCs w:val="20"/>
              </w:rPr>
              <w:t>8 bourses de 1 500 $ (offertes lors des Portes ouvertes du 16 novembre 2024)</w:t>
            </w:r>
          </w:p>
          <w:p w14:paraId="08FD4168" w14:textId="11D0805C" w:rsidR="003D3AB2" w:rsidRPr="00356FBF" w:rsidRDefault="003D3AB2" w:rsidP="00356FBF">
            <w:pPr>
              <w:numPr>
                <w:ilvl w:val="0"/>
                <w:numId w:val="49"/>
              </w:numPr>
              <w:shd w:val="clear" w:color="auto" w:fill="FFFFFF"/>
              <w:rPr>
                <w:rFonts w:asciiTheme="minorHAnsi" w:hAnsiTheme="minorHAnsi" w:cstheme="minorHAnsi"/>
                <w:b w:val="0"/>
                <w:sz w:val="20"/>
                <w:szCs w:val="20"/>
              </w:rPr>
            </w:pPr>
            <w:r w:rsidRPr="00356FBF">
              <w:rPr>
                <w:rFonts w:asciiTheme="minorHAnsi" w:hAnsiTheme="minorHAnsi" w:cstheme="minorHAnsi"/>
                <w:b w:val="0"/>
                <w:sz w:val="20"/>
                <w:szCs w:val="20"/>
              </w:rPr>
              <w:t>4 bourses de 1 500 $ (offertes lors des Portes ouvertes de février 2025)</w:t>
            </w:r>
          </w:p>
          <w:p w14:paraId="3A6D3734" w14:textId="77777777" w:rsidR="003D3AB2" w:rsidRPr="007D40E9" w:rsidRDefault="003D3AB2" w:rsidP="00084FEE">
            <w:pPr>
              <w:widowControl w:val="0"/>
              <w:ind w:left="38"/>
              <w:jc w:val="both"/>
              <w:rPr>
                <w:rFonts w:ascii="Calibri" w:eastAsia="Calibri" w:hAnsi="Calibri"/>
                <w:bCs/>
                <w:spacing w:val="-5"/>
                <w:sz w:val="20"/>
                <w:szCs w:val="20"/>
                <w:lang w:eastAsia="en-US"/>
              </w:rPr>
            </w:pPr>
            <w:hyperlink r:id="rId22" w:history="1">
              <w:r w:rsidRPr="00084FEE">
                <w:rPr>
                  <w:rStyle w:val="Lienhypertexte"/>
                  <w:rFonts w:ascii="Calibri" w:eastAsia="Calibri" w:hAnsi="Calibri"/>
                  <w:bCs/>
                  <w:spacing w:val="-5"/>
                  <w:sz w:val="20"/>
                  <w:szCs w:val="20"/>
                  <w:lang w:eastAsia="en-US"/>
                </w:rPr>
                <w:t>Consultez ce site pour plus d’information</w:t>
              </w:r>
            </w:hyperlink>
            <w:r w:rsidRPr="007D40E9">
              <w:rPr>
                <w:rFonts w:ascii="Calibri" w:eastAsia="Calibri" w:hAnsi="Calibri"/>
                <w:bCs/>
                <w:spacing w:val="-5"/>
                <w:sz w:val="20"/>
                <w:szCs w:val="20"/>
                <w:lang w:eastAsia="en-US"/>
              </w:rPr>
              <w:t xml:space="preserve"> </w:t>
            </w:r>
          </w:p>
          <w:p w14:paraId="0F5DD981" w14:textId="77777777" w:rsidR="003D3AB2" w:rsidRPr="007C385B" w:rsidRDefault="003D3AB2" w:rsidP="00084FEE">
            <w:pPr>
              <w:shd w:val="clear" w:color="auto" w:fill="FFFFFF"/>
              <w:rPr>
                <w:rFonts w:asciiTheme="minorHAnsi" w:hAnsiTheme="minorHAnsi" w:cstheme="minorHAnsi"/>
                <w:b w:val="0"/>
                <w:sz w:val="20"/>
                <w:szCs w:val="20"/>
              </w:rPr>
            </w:pPr>
          </w:p>
          <w:p w14:paraId="35391309" w14:textId="77777777" w:rsidR="003D3AB2" w:rsidRDefault="003D3AB2" w:rsidP="007C385B">
            <w:pPr>
              <w:rPr>
                <w:rFonts w:asciiTheme="minorHAnsi" w:hAnsiTheme="minorHAnsi" w:cstheme="minorHAnsi"/>
                <w:sz w:val="20"/>
                <w:szCs w:val="20"/>
              </w:rPr>
            </w:pPr>
          </w:p>
          <w:p w14:paraId="20AFF280" w14:textId="2272299F" w:rsidR="003D3AB2" w:rsidRPr="00D659BD" w:rsidRDefault="003D3AB2" w:rsidP="007C385B">
            <w:pPr>
              <w:rPr>
                <w:rFonts w:asciiTheme="minorHAnsi" w:hAnsiTheme="minorHAnsi" w:cstheme="minorHAnsi"/>
                <w:sz w:val="20"/>
                <w:szCs w:val="20"/>
              </w:rPr>
            </w:pPr>
            <w:r w:rsidRPr="00D659BD">
              <w:rPr>
                <w:rFonts w:asciiTheme="minorHAnsi" w:hAnsiTheme="minorHAnsi" w:cstheme="minorHAnsi"/>
                <w:sz w:val="20"/>
                <w:szCs w:val="20"/>
              </w:rPr>
              <w:t xml:space="preserve">Bourse </w:t>
            </w:r>
            <w:r>
              <w:rPr>
                <w:rFonts w:asciiTheme="minorHAnsi" w:hAnsiTheme="minorHAnsi" w:cstheme="minorHAnsi"/>
                <w:sz w:val="20"/>
                <w:szCs w:val="20"/>
              </w:rPr>
              <w:t>d</w:t>
            </w:r>
            <w:r w:rsidRPr="00D659BD">
              <w:rPr>
                <w:rFonts w:asciiTheme="minorHAnsi" w:hAnsiTheme="minorHAnsi" w:cstheme="minorHAnsi"/>
                <w:sz w:val="20"/>
                <w:szCs w:val="20"/>
              </w:rPr>
              <w:t>'admission Produits Forestiers D&amp;G - 1er Cycle</w:t>
            </w:r>
          </w:p>
          <w:p w14:paraId="01026DD1" w14:textId="77777777" w:rsidR="003D3AB2" w:rsidRPr="007C385B" w:rsidRDefault="003D3AB2" w:rsidP="007C385B">
            <w:pPr>
              <w:shd w:val="clear" w:color="auto" w:fill="FFFFFF"/>
              <w:rPr>
                <w:rFonts w:asciiTheme="minorHAnsi" w:hAnsiTheme="minorHAnsi" w:cstheme="minorHAnsi"/>
                <w:b w:val="0"/>
                <w:sz w:val="20"/>
                <w:szCs w:val="20"/>
              </w:rPr>
            </w:pPr>
            <w:r w:rsidRPr="007C385B">
              <w:rPr>
                <w:rFonts w:asciiTheme="minorHAnsi" w:hAnsiTheme="minorHAnsi" w:cstheme="minorHAnsi"/>
                <w:b w:val="0"/>
                <w:sz w:val="20"/>
                <w:szCs w:val="20"/>
              </w:rPr>
              <w:t>Vise à encourager les étudiant(e)s à s'inscrire dans un programme de foresterie ou de génie du bois.</w:t>
            </w:r>
          </w:p>
          <w:p w14:paraId="553B95B5" w14:textId="77777777" w:rsidR="003D3AB2" w:rsidRPr="007C385B" w:rsidRDefault="003D3AB2" w:rsidP="007C385B">
            <w:pPr>
              <w:shd w:val="clear" w:color="auto" w:fill="FFFFFF"/>
              <w:outlineLvl w:val="2"/>
              <w:rPr>
                <w:rFonts w:asciiTheme="minorHAnsi" w:hAnsiTheme="minorHAnsi" w:cstheme="minorHAnsi"/>
                <w:bCs/>
                <w:sz w:val="20"/>
                <w:szCs w:val="20"/>
              </w:rPr>
            </w:pPr>
            <w:r w:rsidRPr="007C385B">
              <w:rPr>
                <w:rFonts w:asciiTheme="minorHAnsi" w:hAnsiTheme="minorHAnsi" w:cstheme="minorHAnsi"/>
                <w:bCs/>
                <w:sz w:val="20"/>
                <w:szCs w:val="20"/>
              </w:rPr>
              <w:t>Montant</w:t>
            </w:r>
          </w:p>
          <w:p w14:paraId="69EB3617" w14:textId="77777777" w:rsidR="003D3AB2" w:rsidRPr="003D3AB2" w:rsidRDefault="003D3AB2" w:rsidP="007C385B">
            <w:pPr>
              <w:numPr>
                <w:ilvl w:val="0"/>
                <w:numId w:val="42"/>
              </w:numPr>
              <w:shd w:val="clear" w:color="auto" w:fill="FFFFFF"/>
              <w:ind w:left="945"/>
              <w:rPr>
                <w:rFonts w:asciiTheme="minorHAnsi" w:hAnsiTheme="minorHAnsi" w:cstheme="minorHAnsi"/>
                <w:b w:val="0"/>
                <w:sz w:val="20"/>
                <w:szCs w:val="20"/>
              </w:rPr>
            </w:pPr>
            <w:r w:rsidRPr="007C385B">
              <w:rPr>
                <w:rFonts w:asciiTheme="minorHAnsi" w:hAnsiTheme="minorHAnsi" w:cstheme="minorHAnsi"/>
                <w:b w:val="0"/>
                <w:sz w:val="20"/>
                <w:szCs w:val="20"/>
              </w:rPr>
              <w:t>3 bourses de 3 000 $ </w:t>
            </w:r>
            <w:r w:rsidRPr="007C385B">
              <w:rPr>
                <w:rFonts w:asciiTheme="minorHAnsi" w:hAnsiTheme="minorHAnsi" w:cstheme="minorHAnsi"/>
                <w:b w:val="0"/>
                <w:sz w:val="20"/>
                <w:szCs w:val="20"/>
                <w:bdr w:val="none" w:sz="0" w:space="0" w:color="auto" w:frame="1"/>
              </w:rPr>
              <w:t>(1 bourse par programme d'études visé)</w:t>
            </w:r>
          </w:p>
          <w:p w14:paraId="4EFE69D0" w14:textId="77777777" w:rsidR="003D3AB2" w:rsidRPr="007C385B" w:rsidRDefault="003D3AB2" w:rsidP="007C385B">
            <w:pPr>
              <w:numPr>
                <w:ilvl w:val="0"/>
                <w:numId w:val="42"/>
              </w:numPr>
              <w:shd w:val="clear" w:color="auto" w:fill="FFFFFF"/>
              <w:ind w:left="945"/>
              <w:rPr>
                <w:rFonts w:asciiTheme="minorHAnsi" w:hAnsiTheme="minorHAnsi" w:cstheme="minorHAnsi"/>
                <w:b w:val="0"/>
                <w:sz w:val="20"/>
                <w:szCs w:val="20"/>
              </w:rPr>
            </w:pPr>
          </w:p>
          <w:p w14:paraId="38536832" w14:textId="77777777" w:rsidR="003D3AB2" w:rsidRDefault="003D3AB2" w:rsidP="00356FBF">
            <w:pPr>
              <w:rPr>
                <w:rStyle w:val="Lienhypertexte"/>
                <w:rFonts w:ascii="Calibri" w:eastAsia="Calibri" w:hAnsi="Calibri"/>
                <w:bCs/>
                <w:spacing w:val="-5"/>
                <w:sz w:val="20"/>
                <w:szCs w:val="20"/>
                <w:lang w:eastAsia="en-US"/>
              </w:rPr>
            </w:pPr>
            <w:hyperlink r:id="rId23" w:history="1">
              <w:r w:rsidRPr="00356FBF">
                <w:rPr>
                  <w:rStyle w:val="Lienhypertexte"/>
                  <w:rFonts w:ascii="Calibri" w:eastAsia="Calibri" w:hAnsi="Calibri"/>
                  <w:bCs/>
                  <w:spacing w:val="-5"/>
                  <w:sz w:val="20"/>
                  <w:szCs w:val="20"/>
                  <w:lang w:eastAsia="en-US"/>
                </w:rPr>
                <w:t>Consultez ce site pour plus d’information</w:t>
              </w:r>
            </w:hyperlink>
          </w:p>
          <w:p w14:paraId="35006D5D" w14:textId="77777777" w:rsidR="003D3AB2" w:rsidRPr="007D40E9" w:rsidRDefault="003D3AB2" w:rsidP="00356FBF">
            <w:pPr>
              <w:rPr>
                <w:rFonts w:ascii="Calibri" w:eastAsia="Calibri" w:hAnsi="Calibri"/>
                <w:b w:val="0"/>
                <w:spacing w:val="-5"/>
                <w:sz w:val="20"/>
                <w:szCs w:val="20"/>
                <w:lang w:eastAsia="en-US"/>
              </w:rPr>
            </w:pPr>
          </w:p>
          <w:p w14:paraId="72D10EEB" w14:textId="77777777" w:rsidR="003D3AB2" w:rsidRPr="00D659BD" w:rsidRDefault="003D3AB2" w:rsidP="00D659BD">
            <w:pPr>
              <w:rPr>
                <w:rFonts w:asciiTheme="minorHAnsi" w:hAnsiTheme="minorHAnsi" w:cstheme="minorHAnsi"/>
                <w:sz w:val="20"/>
                <w:szCs w:val="20"/>
              </w:rPr>
            </w:pPr>
            <w:r w:rsidRPr="00D659BD">
              <w:rPr>
                <w:rFonts w:asciiTheme="minorHAnsi" w:hAnsiTheme="minorHAnsi" w:cstheme="minorHAnsi"/>
                <w:sz w:val="20"/>
                <w:szCs w:val="20"/>
              </w:rPr>
              <w:t>Bourse D'admission Au 1er Cycle Du Fonds Cardinal-Maurice-Roy</w:t>
            </w:r>
          </w:p>
          <w:p w14:paraId="59363585" w14:textId="77777777" w:rsidR="003D3AB2" w:rsidRPr="00D659BD" w:rsidRDefault="003D3AB2" w:rsidP="00D659BD">
            <w:pPr>
              <w:rPr>
                <w:rFonts w:asciiTheme="minorHAnsi" w:hAnsiTheme="minorHAnsi" w:cstheme="minorHAnsi"/>
                <w:b w:val="0"/>
                <w:bCs/>
                <w:sz w:val="20"/>
                <w:szCs w:val="20"/>
              </w:rPr>
            </w:pPr>
            <w:r w:rsidRPr="00D659BD">
              <w:rPr>
                <w:rFonts w:asciiTheme="minorHAnsi" w:hAnsiTheme="minorHAnsi" w:cstheme="minorHAnsi"/>
                <w:b w:val="0"/>
                <w:bCs/>
                <w:sz w:val="20"/>
                <w:szCs w:val="20"/>
              </w:rPr>
              <w:t xml:space="preserve">Cette bourse d'adresse aux étudiants qui souhaitent effectuer une demande d'admission au baccalauréat en théologie ou en sciences religieuses. Excellence du dossier </w:t>
            </w:r>
            <w:proofErr w:type="spellStart"/>
            <w:r w:rsidRPr="00D659BD">
              <w:rPr>
                <w:rFonts w:asciiTheme="minorHAnsi" w:hAnsiTheme="minorHAnsi" w:cstheme="minorHAnsi"/>
                <w:b w:val="0"/>
                <w:bCs/>
                <w:sz w:val="20"/>
                <w:szCs w:val="20"/>
              </w:rPr>
              <w:t>academique</w:t>
            </w:r>
            <w:proofErr w:type="spellEnd"/>
            <w:r w:rsidRPr="00D659BD">
              <w:rPr>
                <w:rFonts w:asciiTheme="minorHAnsi" w:hAnsiTheme="minorHAnsi" w:cstheme="minorHAnsi"/>
                <w:b w:val="0"/>
                <w:bCs/>
                <w:sz w:val="20"/>
                <w:szCs w:val="20"/>
              </w:rPr>
              <w:t xml:space="preserve">. </w:t>
            </w:r>
          </w:p>
          <w:p w14:paraId="0FB01BBE" w14:textId="77777777" w:rsidR="003D3AB2" w:rsidRPr="00D659BD" w:rsidRDefault="003D3AB2" w:rsidP="00D659BD">
            <w:pPr>
              <w:rPr>
                <w:rFonts w:asciiTheme="minorHAnsi" w:hAnsiTheme="minorHAnsi" w:cstheme="minorHAnsi"/>
                <w:b w:val="0"/>
                <w:bCs/>
                <w:sz w:val="20"/>
                <w:szCs w:val="20"/>
              </w:rPr>
            </w:pPr>
            <w:r w:rsidRPr="00D659BD">
              <w:rPr>
                <w:rFonts w:asciiTheme="minorHAnsi" w:hAnsiTheme="minorHAnsi" w:cstheme="minorHAnsi"/>
                <w:b w:val="0"/>
                <w:bCs/>
                <w:sz w:val="20"/>
                <w:szCs w:val="20"/>
              </w:rPr>
              <w:t>Montant</w:t>
            </w:r>
          </w:p>
          <w:p w14:paraId="7224F521" w14:textId="77777777" w:rsidR="003D3AB2" w:rsidRDefault="003D3AB2" w:rsidP="00D659BD">
            <w:pPr>
              <w:rPr>
                <w:rFonts w:asciiTheme="minorHAnsi" w:hAnsiTheme="minorHAnsi" w:cstheme="minorHAnsi"/>
                <w:sz w:val="20"/>
                <w:szCs w:val="20"/>
              </w:rPr>
            </w:pPr>
            <w:r w:rsidRPr="00D659BD">
              <w:rPr>
                <w:rFonts w:asciiTheme="minorHAnsi" w:hAnsiTheme="minorHAnsi" w:cstheme="minorHAnsi"/>
                <w:sz w:val="20"/>
                <w:szCs w:val="20"/>
              </w:rPr>
              <w:t>1 bourse de 2 000 $</w:t>
            </w:r>
          </w:p>
          <w:p w14:paraId="0EDCDA2B" w14:textId="77777777" w:rsidR="003D3AB2" w:rsidRPr="00D659BD" w:rsidRDefault="003D3AB2" w:rsidP="00D659BD">
            <w:pPr>
              <w:rPr>
                <w:rFonts w:asciiTheme="minorHAnsi" w:hAnsiTheme="minorHAnsi" w:cstheme="minorHAnsi"/>
                <w:sz w:val="20"/>
                <w:szCs w:val="20"/>
              </w:rPr>
            </w:pPr>
            <w:hyperlink r:id="rId24" w:history="1">
              <w:r w:rsidRPr="00356FBF">
                <w:rPr>
                  <w:rStyle w:val="Lienhypertexte"/>
                  <w:rFonts w:ascii="Calibri" w:eastAsia="Calibri" w:hAnsi="Calibri"/>
                  <w:bCs/>
                  <w:spacing w:val="-5"/>
                  <w:sz w:val="20"/>
                  <w:szCs w:val="20"/>
                  <w:lang w:eastAsia="en-US"/>
                </w:rPr>
                <w:t>Consultez ce site pour plus d’information</w:t>
              </w:r>
            </w:hyperlink>
          </w:p>
          <w:p w14:paraId="271E6D61" w14:textId="52B011BF" w:rsidR="003D3AB2" w:rsidRPr="007D40E9" w:rsidRDefault="003D3AB2" w:rsidP="00D659BD">
            <w:pPr>
              <w:widowControl w:val="0"/>
              <w:spacing w:before="118"/>
              <w:ind w:left="38"/>
              <w:jc w:val="both"/>
              <w:rPr>
                <w:rFonts w:ascii="Calibri" w:eastAsia="Calibri" w:hAnsi="Calibri"/>
                <w:b w:val="0"/>
                <w:spacing w:val="-5"/>
                <w:sz w:val="20"/>
                <w:szCs w:val="20"/>
                <w:lang w:eastAsia="en-US"/>
              </w:rPr>
            </w:pPr>
          </w:p>
        </w:tc>
      </w:tr>
      <w:tr w:rsidR="00D659BD" w14:paraId="5A813CD3" w14:textId="77777777" w:rsidTr="0043095D">
        <w:trPr>
          <w:trHeight w:val="485"/>
          <w:jc w:val="center"/>
        </w:trPr>
        <w:tc>
          <w:tcPr>
            <w:tcW w:w="777" w:type="pct"/>
            <w:vMerge/>
          </w:tcPr>
          <w:p w14:paraId="02AD187D" w14:textId="77777777" w:rsidR="00217935" w:rsidRPr="002D46F0" w:rsidRDefault="00217935" w:rsidP="00217935">
            <w:pPr>
              <w:rPr>
                <w:rFonts w:ascii="Arial" w:hAnsi="Arial" w:cs="Arial"/>
                <w:color w:val="000000" w:themeColor="text1"/>
                <w:sz w:val="20"/>
                <w:szCs w:val="20"/>
              </w:rPr>
            </w:pPr>
          </w:p>
        </w:tc>
        <w:tc>
          <w:tcPr>
            <w:tcW w:w="390" w:type="pct"/>
            <w:tcBorders>
              <w:top w:val="single" w:sz="4" w:space="0" w:color="auto"/>
              <w:left w:val="single" w:sz="12" w:space="0" w:color="auto"/>
              <w:bottom w:val="single" w:sz="12" w:space="0" w:color="auto"/>
              <w:right w:val="single" w:sz="12" w:space="0" w:color="auto"/>
            </w:tcBorders>
          </w:tcPr>
          <w:p w14:paraId="459121DE" w14:textId="77777777" w:rsidR="00217935" w:rsidRPr="00990191" w:rsidRDefault="00217935" w:rsidP="00217935">
            <w:pPr>
              <w:rPr>
                <w:rFonts w:asciiTheme="minorHAnsi" w:hAnsiTheme="minorHAnsi" w:cs="Arial"/>
                <w:sz w:val="24"/>
                <w:szCs w:val="24"/>
              </w:rPr>
            </w:pPr>
          </w:p>
          <w:p w14:paraId="6BCD0CCD" w14:textId="77777777" w:rsidR="00217935" w:rsidRPr="00990191" w:rsidRDefault="00217935" w:rsidP="00217935">
            <w:pPr>
              <w:jc w:val="center"/>
              <w:rPr>
                <w:rFonts w:asciiTheme="minorHAnsi" w:hAnsiTheme="minorHAnsi" w:cs="Arial"/>
                <w:sz w:val="24"/>
                <w:szCs w:val="24"/>
              </w:rPr>
            </w:pPr>
            <w:r w:rsidRPr="00990191">
              <w:rPr>
                <w:rFonts w:asciiTheme="minorHAnsi" w:hAnsiTheme="minorHAnsi" w:cs="Arial"/>
                <w:sz w:val="24"/>
                <w:szCs w:val="24"/>
              </w:rPr>
              <w:t>X</w:t>
            </w:r>
          </w:p>
        </w:tc>
        <w:tc>
          <w:tcPr>
            <w:tcW w:w="456" w:type="pct"/>
            <w:tcBorders>
              <w:top w:val="single" w:sz="4" w:space="0" w:color="auto"/>
              <w:left w:val="single" w:sz="12" w:space="0" w:color="auto"/>
              <w:bottom w:val="single" w:sz="12" w:space="0" w:color="auto"/>
              <w:right w:val="single" w:sz="12" w:space="0" w:color="auto"/>
            </w:tcBorders>
          </w:tcPr>
          <w:p w14:paraId="34710C6F" w14:textId="77777777" w:rsidR="00217935" w:rsidRPr="00990191" w:rsidRDefault="00217935" w:rsidP="00217935">
            <w:pPr>
              <w:rPr>
                <w:rFonts w:asciiTheme="minorHAnsi" w:hAnsiTheme="minorHAnsi" w:cs="Arial"/>
                <w:sz w:val="24"/>
                <w:szCs w:val="24"/>
              </w:rPr>
            </w:pPr>
          </w:p>
          <w:p w14:paraId="6FF6D0D1" w14:textId="77777777" w:rsidR="00217935" w:rsidRPr="00990191" w:rsidRDefault="00217935" w:rsidP="00217935">
            <w:pPr>
              <w:jc w:val="center"/>
              <w:rPr>
                <w:rFonts w:asciiTheme="minorHAnsi" w:hAnsiTheme="minorHAnsi" w:cs="Arial"/>
                <w:sz w:val="24"/>
                <w:szCs w:val="24"/>
              </w:rPr>
            </w:pPr>
            <w:r w:rsidRPr="00990191">
              <w:rPr>
                <w:rFonts w:asciiTheme="minorHAnsi" w:hAnsiTheme="minorHAnsi" w:cs="Arial"/>
                <w:sz w:val="24"/>
                <w:szCs w:val="24"/>
              </w:rPr>
              <w:t>X</w:t>
            </w:r>
          </w:p>
        </w:tc>
        <w:tc>
          <w:tcPr>
            <w:tcW w:w="3377" w:type="pct"/>
            <w:tcBorders>
              <w:top w:val="single" w:sz="4" w:space="0" w:color="auto"/>
              <w:left w:val="single" w:sz="12" w:space="0" w:color="auto"/>
              <w:bottom w:val="single" w:sz="12" w:space="0" w:color="auto"/>
              <w:right w:val="single" w:sz="12" w:space="0" w:color="auto"/>
            </w:tcBorders>
          </w:tcPr>
          <w:p w14:paraId="6AB5E19A" w14:textId="77777777" w:rsidR="00217935" w:rsidRPr="00EB3F23" w:rsidRDefault="00217935" w:rsidP="00D659BD">
            <w:pPr>
              <w:widowControl w:val="0"/>
              <w:ind w:left="38"/>
              <w:jc w:val="both"/>
              <w:rPr>
                <w:rFonts w:ascii="Calibri" w:eastAsia="Calibri" w:hAnsi="Calibri" w:cs="Calibri"/>
                <w:b w:val="0"/>
                <w:sz w:val="20"/>
                <w:szCs w:val="20"/>
                <w:lang w:eastAsia="en-US"/>
              </w:rPr>
            </w:pPr>
            <w:r w:rsidRPr="00EB3F23">
              <w:rPr>
                <w:rFonts w:ascii="Calibri" w:eastAsia="Calibri" w:hAnsi="Calibri" w:cs="Calibri"/>
                <w:bCs/>
                <w:sz w:val="20"/>
                <w:szCs w:val="20"/>
                <w:lang w:eastAsia="en-US"/>
              </w:rPr>
              <w:t>Autres</w:t>
            </w:r>
            <w:r w:rsidRPr="00EB3F23">
              <w:rPr>
                <w:rFonts w:ascii="Calibri" w:eastAsia="Calibri" w:hAnsi="Calibri" w:cs="Calibri"/>
                <w:bCs/>
                <w:spacing w:val="-11"/>
                <w:sz w:val="20"/>
                <w:szCs w:val="20"/>
                <w:lang w:eastAsia="en-US"/>
              </w:rPr>
              <w:t xml:space="preserve"> </w:t>
            </w:r>
            <w:r w:rsidRPr="00EB3F23">
              <w:rPr>
                <w:rFonts w:ascii="Calibri" w:eastAsia="Calibri" w:hAnsi="Calibri" w:cs="Calibri"/>
                <w:bCs/>
                <w:sz w:val="20"/>
                <w:szCs w:val="20"/>
                <w:lang w:eastAsia="en-US"/>
              </w:rPr>
              <w:t>bourses</w:t>
            </w:r>
            <w:r w:rsidRPr="00EB3F23">
              <w:rPr>
                <w:rFonts w:ascii="Calibri" w:eastAsia="Calibri" w:hAnsi="Calibri" w:cs="Calibri"/>
                <w:bCs/>
                <w:spacing w:val="-12"/>
                <w:sz w:val="20"/>
                <w:szCs w:val="20"/>
                <w:lang w:eastAsia="en-US"/>
              </w:rPr>
              <w:t xml:space="preserve"> </w:t>
            </w:r>
            <w:r w:rsidRPr="00EB3F23">
              <w:rPr>
                <w:rFonts w:ascii="Calibri" w:eastAsia="Calibri" w:hAnsi="Calibri" w:cs="Calibri"/>
                <w:bCs/>
                <w:spacing w:val="-1"/>
                <w:sz w:val="20"/>
                <w:szCs w:val="20"/>
                <w:lang w:eastAsia="en-US"/>
              </w:rPr>
              <w:t>d’admission</w:t>
            </w:r>
          </w:p>
          <w:p w14:paraId="5E9CBE90" w14:textId="710FB667" w:rsidR="00217935" w:rsidRPr="0041321E" w:rsidRDefault="00217935" w:rsidP="00D659BD">
            <w:pPr>
              <w:rPr>
                <w:rFonts w:asciiTheme="minorHAnsi" w:hAnsiTheme="minorHAnsi" w:cstheme="minorHAnsi"/>
                <w:sz w:val="20"/>
                <w:szCs w:val="20"/>
              </w:rPr>
            </w:pPr>
            <w:r w:rsidRPr="0041321E">
              <w:rPr>
                <w:rFonts w:asciiTheme="minorHAnsi" w:eastAsia="Calibri" w:hAnsiTheme="minorHAnsi" w:cstheme="minorHAnsi"/>
                <w:b w:val="0"/>
                <w:spacing w:val="-1"/>
                <w:sz w:val="20"/>
                <w:szCs w:val="20"/>
                <w:lang w:eastAsia="en-US"/>
              </w:rPr>
              <w:t>Plusieurs</w:t>
            </w:r>
            <w:r w:rsidRPr="0041321E">
              <w:rPr>
                <w:rFonts w:asciiTheme="minorHAnsi" w:eastAsia="Calibri" w:hAnsiTheme="minorHAnsi" w:cstheme="minorHAnsi"/>
                <w:b w:val="0"/>
                <w:spacing w:val="10"/>
                <w:sz w:val="20"/>
                <w:szCs w:val="20"/>
                <w:lang w:eastAsia="en-US"/>
              </w:rPr>
              <w:t xml:space="preserve"> </w:t>
            </w:r>
            <w:r w:rsidRPr="0041321E">
              <w:rPr>
                <w:rFonts w:asciiTheme="minorHAnsi" w:eastAsia="Calibri" w:hAnsiTheme="minorHAnsi" w:cstheme="minorHAnsi"/>
                <w:b w:val="0"/>
                <w:spacing w:val="-1"/>
                <w:sz w:val="20"/>
                <w:szCs w:val="20"/>
                <w:lang w:eastAsia="en-US"/>
              </w:rPr>
              <w:t>donateurs</w:t>
            </w:r>
            <w:r w:rsidRPr="0041321E">
              <w:rPr>
                <w:rFonts w:asciiTheme="minorHAnsi" w:eastAsia="Calibri" w:hAnsiTheme="minorHAnsi" w:cstheme="minorHAnsi"/>
                <w:b w:val="0"/>
                <w:spacing w:val="11"/>
                <w:sz w:val="20"/>
                <w:szCs w:val="20"/>
                <w:lang w:eastAsia="en-US"/>
              </w:rPr>
              <w:t xml:space="preserve"> </w:t>
            </w:r>
            <w:r w:rsidRPr="0041321E">
              <w:rPr>
                <w:rFonts w:asciiTheme="minorHAnsi" w:eastAsia="Calibri" w:hAnsiTheme="minorHAnsi" w:cstheme="minorHAnsi"/>
                <w:b w:val="0"/>
                <w:spacing w:val="-1"/>
                <w:sz w:val="20"/>
                <w:szCs w:val="20"/>
                <w:lang w:eastAsia="en-US"/>
              </w:rPr>
              <w:t>offrent</w:t>
            </w:r>
            <w:r w:rsidRPr="0041321E">
              <w:rPr>
                <w:rFonts w:asciiTheme="minorHAnsi" w:eastAsia="Calibri" w:hAnsiTheme="minorHAnsi" w:cstheme="minorHAnsi"/>
                <w:b w:val="0"/>
                <w:spacing w:val="15"/>
                <w:sz w:val="20"/>
                <w:szCs w:val="20"/>
                <w:lang w:eastAsia="en-US"/>
              </w:rPr>
              <w:t xml:space="preserve"> </w:t>
            </w:r>
            <w:r w:rsidRPr="0041321E">
              <w:rPr>
                <w:rFonts w:asciiTheme="minorHAnsi" w:eastAsia="Calibri" w:hAnsiTheme="minorHAnsi" w:cstheme="minorHAnsi"/>
                <w:b w:val="0"/>
                <w:spacing w:val="-1"/>
                <w:sz w:val="20"/>
                <w:szCs w:val="20"/>
                <w:lang w:eastAsia="en-US"/>
              </w:rPr>
              <w:t>d’autres</w:t>
            </w:r>
            <w:r w:rsidRPr="0041321E">
              <w:rPr>
                <w:rFonts w:asciiTheme="minorHAnsi" w:eastAsia="Calibri" w:hAnsiTheme="minorHAnsi" w:cstheme="minorHAnsi"/>
                <w:b w:val="0"/>
                <w:spacing w:val="11"/>
                <w:sz w:val="20"/>
                <w:szCs w:val="20"/>
                <w:lang w:eastAsia="en-US"/>
              </w:rPr>
              <w:t xml:space="preserve"> </w:t>
            </w:r>
            <w:r w:rsidRPr="0041321E">
              <w:rPr>
                <w:rFonts w:asciiTheme="minorHAnsi" w:eastAsia="Calibri" w:hAnsiTheme="minorHAnsi" w:cstheme="minorHAnsi"/>
                <w:b w:val="0"/>
                <w:spacing w:val="-1"/>
                <w:sz w:val="20"/>
                <w:szCs w:val="20"/>
                <w:lang w:eastAsia="en-US"/>
              </w:rPr>
              <w:t>bourses</w:t>
            </w:r>
            <w:r w:rsidRPr="0041321E">
              <w:rPr>
                <w:rFonts w:asciiTheme="minorHAnsi" w:eastAsia="Calibri" w:hAnsiTheme="minorHAnsi" w:cstheme="minorHAnsi"/>
                <w:b w:val="0"/>
                <w:spacing w:val="11"/>
                <w:sz w:val="20"/>
                <w:szCs w:val="20"/>
                <w:lang w:eastAsia="en-US"/>
              </w:rPr>
              <w:t xml:space="preserve"> </w:t>
            </w:r>
            <w:r w:rsidRPr="0041321E">
              <w:rPr>
                <w:rFonts w:asciiTheme="minorHAnsi" w:eastAsia="Calibri" w:hAnsiTheme="minorHAnsi" w:cstheme="minorHAnsi"/>
                <w:b w:val="0"/>
                <w:spacing w:val="-1"/>
                <w:sz w:val="20"/>
                <w:szCs w:val="20"/>
                <w:lang w:eastAsia="en-US"/>
              </w:rPr>
              <w:t>d’admission</w:t>
            </w:r>
            <w:r w:rsidRPr="0041321E">
              <w:rPr>
                <w:rFonts w:asciiTheme="minorHAnsi" w:eastAsia="Calibri" w:hAnsiTheme="minorHAnsi" w:cstheme="minorHAnsi"/>
                <w:b w:val="0"/>
                <w:spacing w:val="13"/>
                <w:sz w:val="20"/>
                <w:szCs w:val="20"/>
                <w:lang w:eastAsia="en-US"/>
              </w:rPr>
              <w:t xml:space="preserve"> </w:t>
            </w:r>
            <w:r w:rsidRPr="0041321E">
              <w:rPr>
                <w:rFonts w:asciiTheme="minorHAnsi" w:eastAsia="Calibri" w:hAnsiTheme="minorHAnsi" w:cstheme="minorHAnsi"/>
                <w:b w:val="0"/>
                <w:sz w:val="20"/>
                <w:szCs w:val="20"/>
                <w:lang w:eastAsia="en-US"/>
              </w:rPr>
              <w:t>dans</w:t>
            </w:r>
            <w:r w:rsidRPr="0041321E">
              <w:rPr>
                <w:rFonts w:asciiTheme="minorHAnsi" w:eastAsia="Calibri" w:hAnsiTheme="minorHAnsi" w:cstheme="minorHAnsi"/>
                <w:b w:val="0"/>
                <w:spacing w:val="11"/>
                <w:sz w:val="20"/>
                <w:szCs w:val="20"/>
                <w:lang w:eastAsia="en-US"/>
              </w:rPr>
              <w:t xml:space="preserve"> </w:t>
            </w:r>
            <w:r w:rsidRPr="0041321E">
              <w:rPr>
                <w:rFonts w:asciiTheme="minorHAnsi" w:eastAsia="Calibri" w:hAnsiTheme="minorHAnsi" w:cstheme="minorHAnsi"/>
                <w:b w:val="0"/>
                <w:spacing w:val="-1"/>
                <w:sz w:val="20"/>
                <w:szCs w:val="20"/>
                <w:lang w:eastAsia="en-US"/>
              </w:rPr>
              <w:t>plusieurs</w:t>
            </w:r>
            <w:r w:rsidRPr="0041321E">
              <w:rPr>
                <w:rFonts w:asciiTheme="minorHAnsi" w:eastAsia="Calibri" w:hAnsiTheme="minorHAnsi" w:cstheme="minorHAnsi"/>
                <w:b w:val="0"/>
                <w:spacing w:val="11"/>
                <w:sz w:val="20"/>
                <w:szCs w:val="20"/>
                <w:lang w:eastAsia="en-US"/>
              </w:rPr>
              <w:t xml:space="preserve"> </w:t>
            </w:r>
            <w:r w:rsidRPr="0041321E">
              <w:rPr>
                <w:rFonts w:asciiTheme="minorHAnsi" w:eastAsia="Calibri" w:hAnsiTheme="minorHAnsi" w:cstheme="minorHAnsi"/>
                <w:b w:val="0"/>
                <w:sz w:val="20"/>
                <w:szCs w:val="20"/>
                <w:lang w:eastAsia="en-US"/>
              </w:rPr>
              <w:t>programmes</w:t>
            </w:r>
            <w:r w:rsidRPr="0041321E">
              <w:rPr>
                <w:rFonts w:asciiTheme="minorHAnsi" w:eastAsia="Calibri" w:hAnsiTheme="minorHAnsi" w:cstheme="minorHAnsi"/>
                <w:b w:val="0"/>
                <w:spacing w:val="91"/>
                <w:w w:val="99"/>
                <w:sz w:val="20"/>
                <w:szCs w:val="20"/>
                <w:lang w:eastAsia="en-US"/>
              </w:rPr>
              <w:t xml:space="preserve"> </w:t>
            </w:r>
            <w:r w:rsidRPr="0041321E">
              <w:rPr>
                <w:rFonts w:asciiTheme="minorHAnsi" w:eastAsia="Calibri" w:hAnsiTheme="minorHAnsi" w:cstheme="minorHAnsi"/>
                <w:b w:val="0"/>
                <w:spacing w:val="-1"/>
                <w:sz w:val="20"/>
                <w:szCs w:val="20"/>
                <w:lang w:eastAsia="en-US"/>
              </w:rPr>
              <w:t>d’études</w:t>
            </w:r>
            <w:r w:rsidRPr="0041321E">
              <w:rPr>
                <w:rFonts w:asciiTheme="minorHAnsi" w:eastAsia="Calibri" w:hAnsiTheme="minorHAnsi" w:cstheme="minorHAnsi"/>
                <w:b w:val="0"/>
                <w:spacing w:val="44"/>
                <w:sz w:val="20"/>
                <w:szCs w:val="20"/>
                <w:lang w:eastAsia="en-US"/>
              </w:rPr>
              <w:t xml:space="preserve"> </w:t>
            </w:r>
            <w:r w:rsidRPr="0041321E">
              <w:rPr>
                <w:rFonts w:asciiTheme="minorHAnsi" w:eastAsia="Calibri" w:hAnsiTheme="minorHAnsi" w:cstheme="minorHAnsi"/>
                <w:b w:val="0"/>
                <w:sz w:val="20"/>
                <w:szCs w:val="20"/>
                <w:lang w:eastAsia="en-US"/>
              </w:rPr>
              <w:t>du</w:t>
            </w:r>
            <w:r w:rsidRPr="0041321E">
              <w:rPr>
                <w:rFonts w:asciiTheme="minorHAnsi" w:eastAsia="Calibri" w:hAnsiTheme="minorHAnsi" w:cstheme="minorHAnsi"/>
                <w:b w:val="0"/>
                <w:spacing w:val="3"/>
                <w:sz w:val="20"/>
                <w:szCs w:val="20"/>
                <w:lang w:eastAsia="en-US"/>
              </w:rPr>
              <w:t xml:space="preserve"> </w:t>
            </w:r>
            <w:r w:rsidRPr="0041321E">
              <w:rPr>
                <w:rFonts w:asciiTheme="minorHAnsi" w:eastAsia="Calibri" w:hAnsiTheme="minorHAnsi" w:cstheme="minorHAnsi"/>
                <w:b w:val="0"/>
                <w:spacing w:val="-1"/>
                <w:sz w:val="20"/>
                <w:szCs w:val="20"/>
                <w:lang w:eastAsia="en-US"/>
              </w:rPr>
              <w:t>premier</w:t>
            </w:r>
            <w:r w:rsidRPr="0041321E">
              <w:rPr>
                <w:rFonts w:asciiTheme="minorHAnsi" w:eastAsia="Calibri" w:hAnsiTheme="minorHAnsi" w:cstheme="minorHAnsi"/>
                <w:b w:val="0"/>
                <w:spacing w:val="3"/>
                <w:sz w:val="20"/>
                <w:szCs w:val="20"/>
                <w:lang w:eastAsia="en-US"/>
              </w:rPr>
              <w:t xml:space="preserve"> </w:t>
            </w:r>
            <w:r w:rsidRPr="0041321E">
              <w:rPr>
                <w:rFonts w:asciiTheme="minorHAnsi" w:eastAsia="Calibri" w:hAnsiTheme="minorHAnsi" w:cstheme="minorHAnsi"/>
                <w:b w:val="0"/>
                <w:spacing w:val="-1"/>
                <w:sz w:val="20"/>
                <w:szCs w:val="20"/>
                <w:lang w:eastAsia="en-US"/>
              </w:rPr>
              <w:t>cycle,</w:t>
            </w:r>
            <w:r w:rsidRPr="0041321E">
              <w:rPr>
                <w:rFonts w:asciiTheme="minorHAnsi" w:eastAsia="Calibri" w:hAnsiTheme="minorHAnsi" w:cstheme="minorHAnsi"/>
                <w:b w:val="0"/>
                <w:spacing w:val="5"/>
                <w:sz w:val="20"/>
                <w:szCs w:val="20"/>
                <w:lang w:eastAsia="en-US"/>
              </w:rPr>
              <w:t xml:space="preserve"> </w:t>
            </w:r>
            <w:r w:rsidRPr="0041321E">
              <w:rPr>
                <w:rFonts w:asciiTheme="minorHAnsi" w:eastAsia="Calibri" w:hAnsiTheme="minorHAnsi" w:cstheme="minorHAnsi"/>
                <w:b w:val="0"/>
                <w:sz w:val="20"/>
                <w:szCs w:val="20"/>
                <w:lang w:eastAsia="en-US"/>
              </w:rPr>
              <w:t>dont</w:t>
            </w:r>
            <w:r w:rsidRPr="0041321E">
              <w:rPr>
                <w:rFonts w:asciiTheme="minorHAnsi" w:eastAsia="Calibri" w:hAnsiTheme="minorHAnsi" w:cstheme="minorHAnsi"/>
                <w:b w:val="0"/>
                <w:spacing w:val="1"/>
                <w:sz w:val="20"/>
                <w:szCs w:val="20"/>
                <w:lang w:eastAsia="en-US"/>
              </w:rPr>
              <w:t xml:space="preserve"> </w:t>
            </w:r>
            <w:r w:rsidRPr="0041321E">
              <w:rPr>
                <w:rFonts w:asciiTheme="minorHAnsi" w:eastAsia="Calibri" w:hAnsiTheme="minorHAnsi" w:cstheme="minorHAnsi"/>
                <w:b w:val="0"/>
                <w:spacing w:val="-1"/>
                <w:sz w:val="20"/>
                <w:szCs w:val="20"/>
                <w:lang w:eastAsia="en-US"/>
              </w:rPr>
              <w:t>ceux</w:t>
            </w:r>
            <w:r w:rsidRPr="0041321E">
              <w:rPr>
                <w:rFonts w:asciiTheme="minorHAnsi" w:eastAsia="Calibri" w:hAnsiTheme="minorHAnsi" w:cstheme="minorHAnsi"/>
                <w:b w:val="0"/>
                <w:spacing w:val="2"/>
                <w:sz w:val="20"/>
                <w:szCs w:val="20"/>
                <w:lang w:eastAsia="en-US"/>
              </w:rPr>
              <w:t xml:space="preserve"> </w:t>
            </w:r>
            <w:r w:rsidRPr="0041321E">
              <w:rPr>
                <w:rFonts w:asciiTheme="minorHAnsi" w:eastAsia="Calibri" w:hAnsiTheme="minorHAnsi" w:cstheme="minorHAnsi"/>
                <w:b w:val="0"/>
                <w:sz w:val="20"/>
                <w:szCs w:val="20"/>
                <w:lang w:eastAsia="en-US"/>
              </w:rPr>
              <w:t>qui ne</w:t>
            </w:r>
            <w:r w:rsidRPr="0041321E">
              <w:rPr>
                <w:rFonts w:asciiTheme="minorHAnsi" w:eastAsia="Calibri" w:hAnsiTheme="minorHAnsi" w:cstheme="minorHAnsi"/>
                <w:b w:val="0"/>
                <w:spacing w:val="3"/>
                <w:sz w:val="20"/>
                <w:szCs w:val="20"/>
                <w:lang w:eastAsia="en-US"/>
              </w:rPr>
              <w:t xml:space="preserve"> </w:t>
            </w:r>
            <w:r w:rsidRPr="0041321E">
              <w:rPr>
                <w:rFonts w:asciiTheme="minorHAnsi" w:eastAsia="Calibri" w:hAnsiTheme="minorHAnsi" w:cstheme="minorHAnsi"/>
                <w:b w:val="0"/>
                <w:spacing w:val="-1"/>
                <w:sz w:val="20"/>
                <w:szCs w:val="20"/>
                <w:lang w:eastAsia="en-US"/>
              </w:rPr>
              <w:t>sont</w:t>
            </w:r>
            <w:r w:rsidRPr="0041321E">
              <w:rPr>
                <w:rFonts w:asciiTheme="minorHAnsi" w:eastAsia="Calibri" w:hAnsiTheme="minorHAnsi" w:cstheme="minorHAnsi"/>
                <w:b w:val="0"/>
                <w:spacing w:val="3"/>
                <w:sz w:val="20"/>
                <w:szCs w:val="20"/>
                <w:lang w:eastAsia="en-US"/>
              </w:rPr>
              <w:t xml:space="preserve"> </w:t>
            </w:r>
            <w:r w:rsidRPr="0041321E">
              <w:rPr>
                <w:rFonts w:asciiTheme="minorHAnsi" w:eastAsia="Calibri" w:hAnsiTheme="minorHAnsi" w:cstheme="minorHAnsi"/>
                <w:b w:val="0"/>
                <w:sz w:val="20"/>
                <w:szCs w:val="20"/>
                <w:lang w:eastAsia="en-US"/>
              </w:rPr>
              <w:t>pas admissibles</w:t>
            </w:r>
            <w:r w:rsidRPr="0041321E">
              <w:rPr>
                <w:rFonts w:asciiTheme="minorHAnsi" w:eastAsia="Calibri" w:hAnsiTheme="minorHAnsi" w:cstheme="minorHAnsi"/>
                <w:b w:val="0"/>
                <w:spacing w:val="2"/>
                <w:sz w:val="20"/>
                <w:szCs w:val="20"/>
                <w:lang w:eastAsia="en-US"/>
              </w:rPr>
              <w:t xml:space="preserve"> </w:t>
            </w:r>
            <w:r w:rsidRPr="0041321E">
              <w:rPr>
                <w:rFonts w:asciiTheme="minorHAnsi" w:eastAsia="Calibri" w:hAnsiTheme="minorHAnsi" w:cstheme="minorHAnsi"/>
                <w:b w:val="0"/>
                <w:sz w:val="20"/>
                <w:szCs w:val="20"/>
                <w:lang w:eastAsia="en-US"/>
              </w:rPr>
              <w:t>aux</w:t>
            </w:r>
            <w:r w:rsidRPr="0041321E">
              <w:rPr>
                <w:rFonts w:asciiTheme="minorHAnsi" w:eastAsia="Calibri" w:hAnsiTheme="minorHAnsi" w:cstheme="minorHAnsi"/>
                <w:b w:val="0"/>
                <w:spacing w:val="2"/>
                <w:sz w:val="20"/>
                <w:szCs w:val="20"/>
                <w:lang w:eastAsia="en-US"/>
              </w:rPr>
              <w:t xml:space="preserve"> </w:t>
            </w:r>
            <w:r w:rsidRPr="0041321E">
              <w:rPr>
                <w:rFonts w:asciiTheme="minorHAnsi" w:eastAsia="Calibri" w:hAnsiTheme="minorHAnsi" w:cstheme="minorHAnsi"/>
                <w:b w:val="0"/>
                <w:sz w:val="20"/>
                <w:szCs w:val="20"/>
                <w:lang w:eastAsia="en-US"/>
              </w:rPr>
              <w:t>bourses</w:t>
            </w:r>
            <w:r w:rsidRPr="0041321E">
              <w:rPr>
                <w:rFonts w:asciiTheme="minorHAnsi" w:eastAsia="Calibri" w:hAnsiTheme="minorHAnsi" w:cstheme="minorHAnsi"/>
                <w:b w:val="0"/>
                <w:spacing w:val="53"/>
                <w:w w:val="99"/>
                <w:sz w:val="20"/>
                <w:szCs w:val="20"/>
                <w:lang w:eastAsia="en-US"/>
              </w:rPr>
              <w:t xml:space="preserve"> </w:t>
            </w:r>
            <w:r w:rsidRPr="0041321E">
              <w:rPr>
                <w:rFonts w:asciiTheme="minorHAnsi" w:eastAsia="Calibri" w:hAnsiTheme="minorHAnsi" w:cstheme="minorHAnsi"/>
                <w:b w:val="0"/>
                <w:spacing w:val="-1"/>
                <w:sz w:val="20"/>
                <w:szCs w:val="20"/>
                <w:lang w:eastAsia="en-US"/>
              </w:rPr>
              <w:t>automatiques.</w:t>
            </w:r>
            <w:r w:rsidRPr="0041321E">
              <w:rPr>
                <w:rFonts w:asciiTheme="minorHAnsi" w:eastAsia="Calibri" w:hAnsiTheme="minorHAnsi" w:cstheme="minorHAnsi"/>
                <w:b w:val="0"/>
                <w:spacing w:val="-7"/>
                <w:sz w:val="20"/>
                <w:szCs w:val="20"/>
                <w:lang w:eastAsia="en-US"/>
              </w:rPr>
              <w:t xml:space="preserve"> </w:t>
            </w:r>
            <w:hyperlink r:id="rId25" w:history="1">
              <w:r w:rsidRPr="00356FBF">
                <w:rPr>
                  <w:rStyle w:val="Lienhypertexte"/>
                  <w:rFonts w:asciiTheme="minorHAnsi" w:eastAsia="Calibri" w:hAnsiTheme="minorHAnsi" w:cstheme="minorHAnsi"/>
                  <w:b w:val="0"/>
                  <w:sz w:val="20"/>
                  <w:szCs w:val="20"/>
                  <w:lang w:eastAsia="en-US"/>
                </w:rPr>
                <w:t>Pour</w:t>
              </w:r>
              <w:r w:rsidRPr="00356FBF">
                <w:rPr>
                  <w:rStyle w:val="Lienhypertexte"/>
                  <w:rFonts w:asciiTheme="minorHAnsi" w:eastAsia="Calibri" w:hAnsiTheme="minorHAnsi" w:cstheme="minorHAnsi"/>
                  <w:b w:val="0"/>
                  <w:spacing w:val="-6"/>
                  <w:sz w:val="20"/>
                  <w:szCs w:val="20"/>
                  <w:lang w:eastAsia="en-US"/>
                </w:rPr>
                <w:t xml:space="preserve"> </w:t>
              </w:r>
              <w:r w:rsidRPr="00356FBF">
                <w:rPr>
                  <w:rStyle w:val="Lienhypertexte"/>
                  <w:rFonts w:asciiTheme="minorHAnsi" w:eastAsia="Calibri" w:hAnsiTheme="minorHAnsi" w:cstheme="minorHAnsi"/>
                  <w:b w:val="0"/>
                  <w:spacing w:val="-1"/>
                  <w:sz w:val="20"/>
                  <w:szCs w:val="20"/>
                  <w:lang w:eastAsia="en-US"/>
                </w:rPr>
                <w:t>plus</w:t>
              </w:r>
              <w:r w:rsidRPr="00356FBF">
                <w:rPr>
                  <w:rStyle w:val="Lienhypertexte"/>
                  <w:rFonts w:asciiTheme="minorHAnsi" w:eastAsia="Calibri" w:hAnsiTheme="minorHAnsi" w:cstheme="minorHAnsi"/>
                  <w:b w:val="0"/>
                  <w:spacing w:val="-7"/>
                  <w:sz w:val="20"/>
                  <w:szCs w:val="20"/>
                  <w:lang w:eastAsia="en-US"/>
                </w:rPr>
                <w:t xml:space="preserve"> </w:t>
              </w:r>
              <w:r w:rsidRPr="00356FBF">
                <w:rPr>
                  <w:rStyle w:val="Lienhypertexte"/>
                  <w:rFonts w:asciiTheme="minorHAnsi" w:eastAsia="Calibri" w:hAnsiTheme="minorHAnsi" w:cstheme="minorHAnsi"/>
                  <w:b w:val="0"/>
                  <w:spacing w:val="-1"/>
                  <w:sz w:val="20"/>
                  <w:szCs w:val="20"/>
                  <w:lang w:eastAsia="en-US"/>
                </w:rPr>
                <w:t>d’informations,</w:t>
              </w:r>
              <w:r w:rsidRPr="00356FBF">
                <w:rPr>
                  <w:rStyle w:val="Lienhypertexte"/>
                  <w:rFonts w:asciiTheme="minorHAnsi" w:eastAsia="Calibri" w:hAnsiTheme="minorHAnsi" w:cstheme="minorHAnsi"/>
                  <w:b w:val="0"/>
                  <w:spacing w:val="-6"/>
                  <w:sz w:val="20"/>
                  <w:szCs w:val="20"/>
                  <w:lang w:eastAsia="en-US"/>
                </w:rPr>
                <w:t xml:space="preserve"> </w:t>
              </w:r>
              <w:r w:rsidRPr="00356FBF">
                <w:rPr>
                  <w:rStyle w:val="Lienhypertexte"/>
                  <w:rFonts w:asciiTheme="minorHAnsi" w:eastAsia="Calibri" w:hAnsiTheme="minorHAnsi" w:cstheme="minorHAnsi"/>
                  <w:b w:val="0"/>
                  <w:spacing w:val="-1"/>
                  <w:sz w:val="20"/>
                  <w:szCs w:val="20"/>
                  <w:lang w:eastAsia="en-US"/>
                </w:rPr>
                <w:t>consultez</w:t>
              </w:r>
              <w:r w:rsidRPr="00356FBF">
                <w:rPr>
                  <w:rStyle w:val="Lienhypertexte"/>
                  <w:rFonts w:asciiTheme="minorHAnsi" w:eastAsia="Calibri" w:hAnsiTheme="minorHAnsi" w:cstheme="minorHAnsi"/>
                  <w:b w:val="0"/>
                  <w:spacing w:val="-6"/>
                  <w:sz w:val="20"/>
                  <w:szCs w:val="20"/>
                  <w:lang w:eastAsia="en-US"/>
                </w:rPr>
                <w:t xml:space="preserve"> </w:t>
              </w:r>
              <w:r w:rsidRPr="00356FBF">
                <w:rPr>
                  <w:rStyle w:val="Lienhypertexte"/>
                  <w:rFonts w:asciiTheme="minorHAnsi" w:eastAsia="Calibri" w:hAnsiTheme="minorHAnsi" w:cstheme="minorHAnsi"/>
                  <w:b w:val="0"/>
                  <w:spacing w:val="1"/>
                  <w:sz w:val="20"/>
                  <w:szCs w:val="20"/>
                  <w:lang w:eastAsia="en-US"/>
                </w:rPr>
                <w:t>le</w:t>
              </w:r>
              <w:r w:rsidRPr="00356FBF">
                <w:rPr>
                  <w:rStyle w:val="Lienhypertexte"/>
                  <w:rFonts w:asciiTheme="minorHAnsi" w:eastAsia="Calibri" w:hAnsiTheme="minorHAnsi" w:cstheme="minorHAnsi"/>
                  <w:b w:val="0"/>
                  <w:spacing w:val="-7"/>
                  <w:sz w:val="20"/>
                  <w:szCs w:val="20"/>
                  <w:lang w:eastAsia="en-US"/>
                </w:rPr>
                <w:t xml:space="preserve"> </w:t>
              </w:r>
              <w:r w:rsidRPr="00356FBF">
                <w:rPr>
                  <w:rStyle w:val="Lienhypertexte"/>
                  <w:rFonts w:asciiTheme="minorHAnsi" w:eastAsia="Calibri" w:hAnsiTheme="minorHAnsi" w:cstheme="minorHAnsi"/>
                  <w:b w:val="0"/>
                  <w:spacing w:val="-1"/>
                  <w:sz w:val="20"/>
                  <w:szCs w:val="20"/>
                  <w:lang w:eastAsia="en-US"/>
                </w:rPr>
                <w:t>site</w:t>
              </w:r>
              <w:r w:rsidRPr="00356FBF">
                <w:rPr>
                  <w:rStyle w:val="Lienhypertexte"/>
                  <w:rFonts w:asciiTheme="minorHAnsi" w:eastAsia="Calibri" w:hAnsiTheme="minorHAnsi" w:cstheme="minorHAnsi"/>
                  <w:b w:val="0"/>
                  <w:spacing w:val="-7"/>
                  <w:sz w:val="20"/>
                  <w:szCs w:val="20"/>
                  <w:lang w:eastAsia="en-US"/>
                </w:rPr>
                <w:t xml:space="preserve"> </w:t>
              </w:r>
              <w:r w:rsidRPr="00356FBF">
                <w:rPr>
                  <w:rStyle w:val="Lienhypertexte"/>
                  <w:rFonts w:asciiTheme="minorHAnsi" w:eastAsia="Calibri" w:hAnsiTheme="minorHAnsi" w:cstheme="minorHAnsi"/>
                  <w:b w:val="0"/>
                  <w:spacing w:val="-1"/>
                  <w:sz w:val="20"/>
                  <w:szCs w:val="20"/>
                  <w:lang w:eastAsia="en-US"/>
                </w:rPr>
                <w:t>suivant</w:t>
              </w:r>
            </w:hyperlink>
            <w:r w:rsidR="00356FBF">
              <w:rPr>
                <w:rFonts w:asciiTheme="minorHAnsi" w:eastAsia="Calibri" w:hAnsiTheme="minorHAnsi" w:cstheme="minorHAnsi"/>
                <w:b w:val="0"/>
                <w:spacing w:val="-1"/>
                <w:sz w:val="20"/>
                <w:szCs w:val="20"/>
                <w:lang w:eastAsia="en-US"/>
              </w:rPr>
              <w:t>.</w:t>
            </w:r>
          </w:p>
          <w:p w14:paraId="3E47908D" w14:textId="77777777" w:rsidR="00217935" w:rsidRPr="00FF21C4" w:rsidRDefault="00217935" w:rsidP="00356FBF">
            <w:pPr>
              <w:rPr>
                <w:rFonts w:ascii="Garamond" w:hAnsi="Garamond"/>
                <w:b w:val="0"/>
                <w:color w:val="000000"/>
                <w:spacing w:val="-5"/>
                <w:sz w:val="22"/>
                <w:szCs w:val="22"/>
                <w:lang w:eastAsia="en-US"/>
              </w:rPr>
            </w:pPr>
          </w:p>
        </w:tc>
      </w:tr>
      <w:tr w:rsidR="003D3AB2" w14:paraId="5D0090EB" w14:textId="77777777" w:rsidTr="004549D4">
        <w:trPr>
          <w:trHeight w:val="1361"/>
          <w:jc w:val="center"/>
        </w:trPr>
        <w:tc>
          <w:tcPr>
            <w:tcW w:w="777" w:type="pct"/>
            <w:vMerge w:val="restart"/>
            <w:tcBorders>
              <w:top w:val="single" w:sz="12" w:space="0" w:color="auto"/>
              <w:left w:val="single" w:sz="12" w:space="0" w:color="auto"/>
              <w:bottom w:val="single" w:sz="12" w:space="0" w:color="auto"/>
              <w:right w:val="single" w:sz="12" w:space="0" w:color="auto"/>
            </w:tcBorders>
          </w:tcPr>
          <w:p w14:paraId="2B074F0F" w14:textId="77777777" w:rsidR="003D3AB2" w:rsidRPr="002D46F0" w:rsidRDefault="003D3AB2" w:rsidP="00217935">
            <w:pPr>
              <w:rPr>
                <w:rFonts w:ascii="Arial" w:hAnsi="Arial" w:cs="Arial"/>
                <w:color w:val="000000" w:themeColor="text1"/>
                <w:sz w:val="20"/>
                <w:szCs w:val="20"/>
              </w:rPr>
            </w:pPr>
          </w:p>
          <w:p w14:paraId="5270B536" w14:textId="77777777" w:rsidR="003D3AB2" w:rsidRDefault="003D3AB2" w:rsidP="00217935">
            <w:pPr>
              <w:rPr>
                <w:rFonts w:ascii="Arial" w:hAnsi="Arial" w:cs="Arial"/>
                <w:color w:val="000000" w:themeColor="text1"/>
                <w:sz w:val="20"/>
                <w:szCs w:val="20"/>
              </w:rPr>
            </w:pPr>
          </w:p>
          <w:p w14:paraId="48E4AC63" w14:textId="77777777" w:rsidR="003D3AB2" w:rsidRDefault="003D3AB2" w:rsidP="00217935">
            <w:pPr>
              <w:rPr>
                <w:rFonts w:ascii="Arial" w:hAnsi="Arial" w:cs="Arial"/>
                <w:color w:val="000000" w:themeColor="text1"/>
                <w:sz w:val="20"/>
                <w:szCs w:val="20"/>
              </w:rPr>
            </w:pPr>
          </w:p>
          <w:p w14:paraId="07B62EA8" w14:textId="77777777" w:rsidR="003D3AB2" w:rsidRDefault="003D3AB2" w:rsidP="00217935">
            <w:pPr>
              <w:rPr>
                <w:rFonts w:ascii="Arial" w:hAnsi="Arial" w:cs="Arial"/>
                <w:color w:val="000000" w:themeColor="text1"/>
                <w:sz w:val="20"/>
                <w:szCs w:val="20"/>
              </w:rPr>
            </w:pPr>
          </w:p>
          <w:p w14:paraId="73288A97" w14:textId="77777777" w:rsidR="003D3AB2" w:rsidRDefault="003D3AB2" w:rsidP="00217935">
            <w:pPr>
              <w:rPr>
                <w:rFonts w:ascii="Arial" w:hAnsi="Arial" w:cs="Arial"/>
                <w:color w:val="000000" w:themeColor="text1"/>
                <w:sz w:val="20"/>
                <w:szCs w:val="20"/>
              </w:rPr>
            </w:pPr>
          </w:p>
          <w:p w14:paraId="7559BF75" w14:textId="77777777" w:rsidR="003D3AB2" w:rsidRDefault="003D3AB2" w:rsidP="00217935">
            <w:pPr>
              <w:rPr>
                <w:rFonts w:ascii="Arial" w:hAnsi="Arial" w:cs="Arial"/>
                <w:color w:val="000000" w:themeColor="text1"/>
                <w:sz w:val="20"/>
                <w:szCs w:val="20"/>
              </w:rPr>
            </w:pPr>
          </w:p>
          <w:p w14:paraId="0F12EE68" w14:textId="77777777" w:rsidR="003D3AB2" w:rsidRDefault="003D3AB2" w:rsidP="00217935">
            <w:pPr>
              <w:rPr>
                <w:rFonts w:ascii="Arial" w:hAnsi="Arial" w:cs="Arial"/>
                <w:color w:val="000000" w:themeColor="text1"/>
                <w:sz w:val="20"/>
                <w:szCs w:val="20"/>
              </w:rPr>
            </w:pPr>
          </w:p>
          <w:p w14:paraId="6450CBD8" w14:textId="77777777" w:rsidR="003D3AB2" w:rsidRPr="00310E55" w:rsidRDefault="003D3AB2" w:rsidP="00217935">
            <w:pPr>
              <w:jc w:val="center"/>
              <w:rPr>
                <w:rFonts w:ascii="Arial" w:hAnsi="Arial" w:cs="Arial"/>
                <w:color w:val="FF0000"/>
                <w:sz w:val="20"/>
                <w:szCs w:val="20"/>
              </w:rPr>
            </w:pPr>
            <w:proofErr w:type="spellStart"/>
            <w:r w:rsidRPr="00F6557F">
              <w:rPr>
                <w:rFonts w:ascii="Arial" w:hAnsi="Arial" w:cs="Arial"/>
                <w:color w:val="000000" w:themeColor="text1"/>
                <w:sz w:val="20"/>
                <w:szCs w:val="20"/>
              </w:rPr>
              <w:t>McGILL</w:t>
            </w:r>
            <w:proofErr w:type="spellEnd"/>
          </w:p>
          <w:p w14:paraId="0AA902ED" w14:textId="77777777" w:rsidR="003D3AB2" w:rsidRDefault="003D3AB2" w:rsidP="00217935">
            <w:pPr>
              <w:rPr>
                <w:rFonts w:ascii="Arial" w:hAnsi="Arial" w:cs="Arial"/>
                <w:color w:val="000000" w:themeColor="text1"/>
                <w:sz w:val="20"/>
                <w:szCs w:val="20"/>
              </w:rPr>
            </w:pPr>
          </w:p>
          <w:p w14:paraId="10E1EF54" w14:textId="77777777" w:rsidR="003D3AB2" w:rsidRDefault="003D3AB2" w:rsidP="00217935">
            <w:pPr>
              <w:rPr>
                <w:rFonts w:ascii="Arial" w:hAnsi="Arial" w:cs="Arial"/>
                <w:color w:val="000000" w:themeColor="text1"/>
                <w:sz w:val="20"/>
                <w:szCs w:val="20"/>
              </w:rPr>
            </w:pPr>
          </w:p>
          <w:p w14:paraId="46A729F4" w14:textId="77777777" w:rsidR="003D3AB2" w:rsidRDefault="003D3AB2" w:rsidP="00217935">
            <w:pPr>
              <w:rPr>
                <w:rFonts w:ascii="Arial" w:hAnsi="Arial" w:cs="Arial"/>
                <w:color w:val="000000" w:themeColor="text1"/>
                <w:sz w:val="20"/>
                <w:szCs w:val="20"/>
              </w:rPr>
            </w:pPr>
          </w:p>
          <w:p w14:paraId="16015793" w14:textId="77777777" w:rsidR="003D3AB2" w:rsidRDefault="003D3AB2" w:rsidP="00217935">
            <w:pPr>
              <w:rPr>
                <w:rFonts w:ascii="Arial" w:hAnsi="Arial" w:cs="Arial"/>
                <w:color w:val="000000" w:themeColor="text1"/>
                <w:sz w:val="20"/>
                <w:szCs w:val="20"/>
              </w:rPr>
            </w:pPr>
          </w:p>
          <w:p w14:paraId="4C896563" w14:textId="77777777" w:rsidR="003D3AB2" w:rsidRDefault="003D3AB2" w:rsidP="00217935">
            <w:pPr>
              <w:rPr>
                <w:rFonts w:ascii="Arial" w:hAnsi="Arial" w:cs="Arial"/>
                <w:color w:val="000000" w:themeColor="text1"/>
                <w:sz w:val="20"/>
                <w:szCs w:val="20"/>
              </w:rPr>
            </w:pPr>
          </w:p>
          <w:p w14:paraId="4E036FA4" w14:textId="77777777" w:rsidR="003D3AB2" w:rsidRDefault="003D3AB2" w:rsidP="00217935">
            <w:pPr>
              <w:rPr>
                <w:rFonts w:ascii="Arial" w:hAnsi="Arial" w:cs="Arial"/>
                <w:color w:val="000000" w:themeColor="text1"/>
                <w:sz w:val="20"/>
                <w:szCs w:val="20"/>
              </w:rPr>
            </w:pPr>
          </w:p>
          <w:p w14:paraId="74DEB6E6" w14:textId="77777777" w:rsidR="003D3AB2" w:rsidRDefault="003D3AB2" w:rsidP="00217935">
            <w:pPr>
              <w:rPr>
                <w:rFonts w:ascii="Arial" w:hAnsi="Arial" w:cs="Arial"/>
                <w:color w:val="000000" w:themeColor="text1"/>
                <w:sz w:val="20"/>
                <w:szCs w:val="20"/>
              </w:rPr>
            </w:pPr>
          </w:p>
          <w:p w14:paraId="1F1B8AF8" w14:textId="77777777" w:rsidR="003D3AB2" w:rsidRDefault="003D3AB2" w:rsidP="00217935">
            <w:pPr>
              <w:rPr>
                <w:rFonts w:ascii="Arial" w:hAnsi="Arial" w:cs="Arial"/>
                <w:color w:val="000000" w:themeColor="text1"/>
                <w:sz w:val="20"/>
                <w:szCs w:val="20"/>
              </w:rPr>
            </w:pPr>
          </w:p>
          <w:p w14:paraId="7EAF17D8" w14:textId="77777777" w:rsidR="003D3AB2" w:rsidRDefault="003D3AB2" w:rsidP="00217935">
            <w:pPr>
              <w:rPr>
                <w:rFonts w:ascii="Arial" w:hAnsi="Arial" w:cs="Arial"/>
                <w:color w:val="000000" w:themeColor="text1"/>
                <w:sz w:val="20"/>
                <w:szCs w:val="20"/>
              </w:rPr>
            </w:pPr>
          </w:p>
          <w:p w14:paraId="1E32ABD0" w14:textId="77777777" w:rsidR="003D3AB2" w:rsidRDefault="003D3AB2" w:rsidP="00217935">
            <w:pPr>
              <w:rPr>
                <w:rFonts w:ascii="Arial" w:hAnsi="Arial" w:cs="Arial"/>
                <w:color w:val="000000" w:themeColor="text1"/>
                <w:sz w:val="20"/>
                <w:szCs w:val="20"/>
              </w:rPr>
            </w:pPr>
          </w:p>
          <w:p w14:paraId="18F6053C" w14:textId="77777777" w:rsidR="003D3AB2" w:rsidRDefault="003D3AB2" w:rsidP="00217935">
            <w:pPr>
              <w:rPr>
                <w:rFonts w:ascii="Arial" w:hAnsi="Arial" w:cs="Arial"/>
                <w:color w:val="000000" w:themeColor="text1"/>
                <w:sz w:val="20"/>
                <w:szCs w:val="20"/>
              </w:rPr>
            </w:pPr>
          </w:p>
          <w:p w14:paraId="31338AE4" w14:textId="77777777" w:rsidR="003D3AB2" w:rsidRDefault="003D3AB2" w:rsidP="00217935">
            <w:pPr>
              <w:rPr>
                <w:rFonts w:ascii="Arial" w:hAnsi="Arial" w:cs="Arial"/>
                <w:color w:val="000000" w:themeColor="text1"/>
                <w:sz w:val="20"/>
                <w:szCs w:val="20"/>
              </w:rPr>
            </w:pPr>
          </w:p>
          <w:p w14:paraId="21641A3B" w14:textId="77777777" w:rsidR="003D3AB2" w:rsidRDefault="003D3AB2" w:rsidP="00217935">
            <w:pPr>
              <w:rPr>
                <w:rFonts w:ascii="Arial" w:hAnsi="Arial" w:cs="Arial"/>
                <w:color w:val="000000" w:themeColor="text1"/>
                <w:sz w:val="20"/>
                <w:szCs w:val="20"/>
              </w:rPr>
            </w:pPr>
          </w:p>
          <w:p w14:paraId="184F1544" w14:textId="77777777" w:rsidR="003D3AB2" w:rsidRDefault="003D3AB2" w:rsidP="00217935">
            <w:pPr>
              <w:rPr>
                <w:rFonts w:ascii="Arial" w:hAnsi="Arial" w:cs="Arial"/>
                <w:color w:val="000000" w:themeColor="text1"/>
                <w:sz w:val="20"/>
                <w:szCs w:val="20"/>
              </w:rPr>
            </w:pPr>
          </w:p>
          <w:p w14:paraId="2CEF7E49" w14:textId="77777777" w:rsidR="003D3AB2" w:rsidRDefault="003D3AB2" w:rsidP="00217935">
            <w:pPr>
              <w:rPr>
                <w:rFonts w:ascii="Arial" w:hAnsi="Arial" w:cs="Arial"/>
                <w:color w:val="000000" w:themeColor="text1"/>
                <w:sz w:val="20"/>
                <w:szCs w:val="20"/>
              </w:rPr>
            </w:pPr>
          </w:p>
          <w:p w14:paraId="7ACC9347" w14:textId="77777777" w:rsidR="003D3AB2" w:rsidRDefault="003D3AB2" w:rsidP="00217935">
            <w:pPr>
              <w:rPr>
                <w:rFonts w:ascii="Arial" w:hAnsi="Arial" w:cs="Arial"/>
                <w:color w:val="000000" w:themeColor="text1"/>
                <w:sz w:val="20"/>
                <w:szCs w:val="20"/>
              </w:rPr>
            </w:pPr>
          </w:p>
          <w:p w14:paraId="153B060E" w14:textId="77777777" w:rsidR="003D3AB2" w:rsidRDefault="003D3AB2" w:rsidP="00217935">
            <w:pPr>
              <w:rPr>
                <w:rFonts w:ascii="Arial" w:hAnsi="Arial" w:cs="Arial"/>
                <w:color w:val="000000" w:themeColor="text1"/>
                <w:sz w:val="20"/>
                <w:szCs w:val="20"/>
              </w:rPr>
            </w:pPr>
          </w:p>
          <w:p w14:paraId="1463F2EC" w14:textId="77777777" w:rsidR="003D3AB2" w:rsidRDefault="003D3AB2" w:rsidP="00217935">
            <w:pPr>
              <w:rPr>
                <w:rFonts w:ascii="Arial" w:hAnsi="Arial" w:cs="Arial"/>
                <w:color w:val="000000" w:themeColor="text1"/>
                <w:sz w:val="20"/>
                <w:szCs w:val="20"/>
              </w:rPr>
            </w:pPr>
          </w:p>
          <w:p w14:paraId="596B052D" w14:textId="77777777" w:rsidR="003D3AB2" w:rsidRDefault="003D3AB2" w:rsidP="00217935">
            <w:pPr>
              <w:rPr>
                <w:rFonts w:ascii="Arial" w:hAnsi="Arial" w:cs="Arial"/>
                <w:color w:val="000000" w:themeColor="text1"/>
                <w:sz w:val="20"/>
                <w:szCs w:val="20"/>
              </w:rPr>
            </w:pPr>
          </w:p>
          <w:p w14:paraId="79B26716" w14:textId="77777777" w:rsidR="003D3AB2" w:rsidRDefault="003D3AB2" w:rsidP="00217935">
            <w:pPr>
              <w:rPr>
                <w:rFonts w:ascii="Arial" w:hAnsi="Arial" w:cs="Arial"/>
                <w:color w:val="000000" w:themeColor="text1"/>
                <w:sz w:val="20"/>
                <w:szCs w:val="20"/>
              </w:rPr>
            </w:pPr>
          </w:p>
          <w:p w14:paraId="4C29ABBB" w14:textId="77777777" w:rsidR="003D3AB2" w:rsidRDefault="003D3AB2" w:rsidP="00217935">
            <w:pPr>
              <w:rPr>
                <w:rFonts w:ascii="Arial" w:hAnsi="Arial" w:cs="Arial"/>
                <w:color w:val="000000" w:themeColor="text1"/>
                <w:sz w:val="20"/>
                <w:szCs w:val="20"/>
              </w:rPr>
            </w:pPr>
          </w:p>
          <w:p w14:paraId="75ADFEC5" w14:textId="77777777" w:rsidR="003D3AB2" w:rsidRDefault="003D3AB2" w:rsidP="00217935">
            <w:pPr>
              <w:rPr>
                <w:rFonts w:ascii="Arial" w:hAnsi="Arial" w:cs="Arial"/>
                <w:color w:val="000000" w:themeColor="text1"/>
                <w:sz w:val="20"/>
                <w:szCs w:val="20"/>
              </w:rPr>
            </w:pPr>
          </w:p>
          <w:p w14:paraId="2F13C39A" w14:textId="77777777" w:rsidR="003D3AB2" w:rsidRDefault="003D3AB2" w:rsidP="00217935">
            <w:pPr>
              <w:rPr>
                <w:rFonts w:ascii="Arial" w:hAnsi="Arial" w:cs="Arial"/>
                <w:color w:val="000000" w:themeColor="text1"/>
                <w:sz w:val="20"/>
                <w:szCs w:val="20"/>
              </w:rPr>
            </w:pPr>
          </w:p>
          <w:p w14:paraId="2443C47D" w14:textId="77777777" w:rsidR="003D3AB2" w:rsidRDefault="003D3AB2" w:rsidP="00217935">
            <w:pPr>
              <w:rPr>
                <w:rFonts w:ascii="Arial" w:hAnsi="Arial" w:cs="Arial"/>
                <w:color w:val="000000" w:themeColor="text1"/>
                <w:sz w:val="20"/>
                <w:szCs w:val="20"/>
              </w:rPr>
            </w:pPr>
          </w:p>
          <w:p w14:paraId="56D5A535" w14:textId="77777777" w:rsidR="003D3AB2" w:rsidRPr="00310E55" w:rsidRDefault="003D3AB2" w:rsidP="00217935">
            <w:pPr>
              <w:jc w:val="center"/>
              <w:rPr>
                <w:rFonts w:ascii="Arial" w:hAnsi="Arial" w:cs="Arial"/>
                <w:color w:val="FF0000"/>
                <w:sz w:val="20"/>
                <w:szCs w:val="20"/>
              </w:rPr>
            </w:pPr>
            <w:proofErr w:type="spellStart"/>
            <w:r w:rsidRPr="001033A4">
              <w:rPr>
                <w:rFonts w:ascii="Arial" w:hAnsi="Arial" w:cs="Arial"/>
                <w:color w:val="000000" w:themeColor="text1"/>
                <w:sz w:val="20"/>
                <w:szCs w:val="20"/>
              </w:rPr>
              <w:t>McGILL</w:t>
            </w:r>
            <w:proofErr w:type="spellEnd"/>
            <w:r w:rsidRPr="001033A4">
              <w:rPr>
                <w:rFonts w:ascii="Arial" w:hAnsi="Arial" w:cs="Arial"/>
                <w:color w:val="000000" w:themeColor="text1"/>
                <w:sz w:val="20"/>
                <w:szCs w:val="20"/>
              </w:rPr>
              <w:t xml:space="preserve"> (Suite)</w:t>
            </w:r>
          </w:p>
          <w:p w14:paraId="5D2FCC20" w14:textId="77777777" w:rsidR="003D3AB2" w:rsidRPr="002D46F0" w:rsidRDefault="003D3AB2" w:rsidP="00217935">
            <w:pPr>
              <w:rPr>
                <w:rFonts w:ascii="Arial" w:hAnsi="Arial" w:cs="Arial"/>
                <w:color w:val="000000" w:themeColor="text1"/>
                <w:sz w:val="20"/>
                <w:szCs w:val="20"/>
              </w:rPr>
            </w:pPr>
          </w:p>
        </w:tc>
        <w:tc>
          <w:tcPr>
            <w:tcW w:w="390" w:type="pct"/>
            <w:tcBorders>
              <w:top w:val="single" w:sz="12" w:space="0" w:color="auto"/>
              <w:left w:val="single" w:sz="12" w:space="0" w:color="auto"/>
              <w:bottom w:val="single" w:sz="12" w:space="0" w:color="auto"/>
              <w:right w:val="single" w:sz="12" w:space="0" w:color="auto"/>
            </w:tcBorders>
          </w:tcPr>
          <w:p w14:paraId="0DB6DAB8" w14:textId="77777777" w:rsidR="003D3AB2" w:rsidRPr="00990191" w:rsidRDefault="003D3AB2" w:rsidP="00217935">
            <w:pPr>
              <w:rPr>
                <w:rFonts w:asciiTheme="minorHAnsi" w:hAnsiTheme="minorHAnsi" w:cs="Arial"/>
                <w:color w:val="000000" w:themeColor="text1"/>
                <w:sz w:val="24"/>
                <w:szCs w:val="24"/>
              </w:rPr>
            </w:pPr>
          </w:p>
          <w:p w14:paraId="3AF17852" w14:textId="71952F87" w:rsidR="003D3AB2" w:rsidRPr="00990191" w:rsidRDefault="003D3AB2" w:rsidP="00217935">
            <w:pPr>
              <w:jc w:val="center"/>
              <w:rPr>
                <w:rFonts w:asciiTheme="minorHAnsi" w:hAnsiTheme="minorHAnsi" w:cs="Arial"/>
                <w:color w:val="000000" w:themeColor="text1"/>
                <w:sz w:val="24"/>
                <w:szCs w:val="24"/>
              </w:rPr>
            </w:pPr>
          </w:p>
        </w:tc>
        <w:tc>
          <w:tcPr>
            <w:tcW w:w="456" w:type="pct"/>
            <w:tcBorders>
              <w:top w:val="single" w:sz="12" w:space="0" w:color="auto"/>
              <w:left w:val="single" w:sz="12" w:space="0" w:color="auto"/>
              <w:bottom w:val="single" w:sz="12" w:space="0" w:color="auto"/>
              <w:right w:val="single" w:sz="12" w:space="0" w:color="auto"/>
            </w:tcBorders>
          </w:tcPr>
          <w:p w14:paraId="5CA1B376" w14:textId="034D3CA4" w:rsidR="003D3AB2" w:rsidRPr="00990191" w:rsidRDefault="003D3AB2" w:rsidP="00217935">
            <w:pPr>
              <w:jc w:val="center"/>
              <w:rPr>
                <w:rFonts w:asciiTheme="minorHAnsi" w:hAnsiTheme="minorHAnsi" w:cs="Arial"/>
                <w:sz w:val="24"/>
                <w:szCs w:val="24"/>
              </w:rPr>
            </w:pPr>
            <w:r>
              <w:rPr>
                <w:rFonts w:asciiTheme="minorHAnsi" w:hAnsiTheme="minorHAnsi" w:cs="Arial"/>
                <w:sz w:val="24"/>
                <w:szCs w:val="24"/>
              </w:rPr>
              <w:t>X</w:t>
            </w:r>
          </w:p>
        </w:tc>
        <w:tc>
          <w:tcPr>
            <w:tcW w:w="3377" w:type="pct"/>
            <w:vMerge w:val="restart"/>
            <w:tcBorders>
              <w:top w:val="single" w:sz="12" w:space="0" w:color="auto"/>
              <w:left w:val="single" w:sz="12" w:space="0" w:color="auto"/>
              <w:right w:val="single" w:sz="12" w:space="0" w:color="auto"/>
            </w:tcBorders>
          </w:tcPr>
          <w:p w14:paraId="3FB4D61D" w14:textId="77777777" w:rsidR="003D3AB2" w:rsidRPr="004C3F99" w:rsidRDefault="003D3AB2" w:rsidP="004768C4">
            <w:pPr>
              <w:rPr>
                <w:rFonts w:asciiTheme="minorHAnsi" w:hAnsiTheme="minorHAnsi" w:cstheme="minorHAnsi"/>
                <w:bCs/>
                <w:sz w:val="20"/>
                <w:szCs w:val="20"/>
                <w:u w:val="single"/>
              </w:rPr>
            </w:pPr>
            <w:r w:rsidRPr="0033736C">
              <w:rPr>
                <w:rFonts w:asciiTheme="minorHAnsi" w:hAnsiTheme="minorHAnsi" w:cstheme="minorHAnsi"/>
                <w:b w:val="0"/>
                <w:sz w:val="20"/>
                <w:szCs w:val="20"/>
              </w:rPr>
              <w:t xml:space="preserve"> </w:t>
            </w:r>
            <w:r w:rsidRPr="004C3F99">
              <w:rPr>
                <w:rFonts w:asciiTheme="minorHAnsi" w:hAnsiTheme="minorHAnsi" w:cstheme="minorHAnsi"/>
                <w:bCs/>
                <w:sz w:val="20"/>
                <w:szCs w:val="20"/>
                <w:u w:val="single"/>
              </w:rPr>
              <w:t>Bourses d’études pour futurs étudiants du 1er cycle</w:t>
            </w:r>
          </w:p>
          <w:p w14:paraId="4BBF64D3" w14:textId="77777777" w:rsidR="003D3AB2" w:rsidRPr="004768C4" w:rsidRDefault="003D3AB2" w:rsidP="004768C4">
            <w:pPr>
              <w:rPr>
                <w:rFonts w:asciiTheme="minorHAnsi" w:hAnsiTheme="minorHAnsi" w:cstheme="minorHAnsi"/>
                <w:b w:val="0"/>
                <w:sz w:val="20"/>
                <w:szCs w:val="20"/>
              </w:rPr>
            </w:pPr>
          </w:p>
          <w:p w14:paraId="78757551" w14:textId="77777777" w:rsidR="003D3AB2" w:rsidRDefault="003D3AB2" w:rsidP="000C4477">
            <w:pPr>
              <w:rPr>
                <w:rFonts w:asciiTheme="minorHAnsi" w:hAnsiTheme="minorHAnsi" w:cstheme="minorHAnsi"/>
                <w:b w:val="0"/>
                <w:color w:val="000000"/>
                <w:spacing w:val="-5"/>
                <w:sz w:val="20"/>
                <w:szCs w:val="20"/>
                <w:lang w:eastAsia="en-US"/>
              </w:rPr>
            </w:pPr>
            <w:r w:rsidRPr="004768C4">
              <w:rPr>
                <w:rFonts w:asciiTheme="minorHAnsi" w:hAnsiTheme="minorHAnsi" w:cstheme="minorHAnsi"/>
                <w:b w:val="0"/>
                <w:color w:val="000000"/>
                <w:spacing w:val="-5"/>
                <w:sz w:val="20"/>
                <w:szCs w:val="20"/>
                <w:lang w:eastAsia="en-US"/>
              </w:rPr>
              <w:t>McGill offre des bourses d'admission au mérite aux étudiants qui entament leurs premières études universitaires dans le cadre d'un programme de premier cycle à temps plein.</w:t>
            </w:r>
          </w:p>
          <w:p w14:paraId="46BBF318" w14:textId="77777777" w:rsidR="003D3AB2" w:rsidRDefault="003D3AB2" w:rsidP="000C4477">
            <w:pPr>
              <w:rPr>
                <w:rFonts w:asciiTheme="minorHAnsi" w:hAnsiTheme="minorHAnsi" w:cstheme="minorHAnsi"/>
                <w:b w:val="0"/>
                <w:color w:val="000000"/>
                <w:spacing w:val="-5"/>
                <w:sz w:val="20"/>
                <w:szCs w:val="20"/>
                <w:lang w:eastAsia="en-US"/>
              </w:rPr>
            </w:pPr>
          </w:p>
          <w:p w14:paraId="531876EC" w14:textId="16FC426E" w:rsidR="003D3AB2" w:rsidRPr="004768C4" w:rsidRDefault="003D3AB2" w:rsidP="004768C4">
            <w:pPr>
              <w:rPr>
                <w:rFonts w:asciiTheme="minorHAnsi" w:hAnsiTheme="minorHAnsi" w:cstheme="minorHAnsi"/>
                <w:b w:val="0"/>
                <w:color w:val="000000"/>
                <w:spacing w:val="-5"/>
                <w:sz w:val="20"/>
                <w:szCs w:val="20"/>
                <w:lang w:eastAsia="en-US"/>
              </w:rPr>
            </w:pPr>
            <w:r w:rsidRPr="004C3F99">
              <w:rPr>
                <w:rFonts w:asciiTheme="minorHAnsi" w:hAnsiTheme="minorHAnsi" w:cstheme="minorHAnsi"/>
                <w:bCs/>
                <w:color w:val="000000"/>
                <w:spacing w:val="-5"/>
                <w:sz w:val="20"/>
                <w:szCs w:val="20"/>
                <w:lang w:eastAsia="en-US"/>
              </w:rPr>
              <w:t>B</w:t>
            </w:r>
            <w:r w:rsidRPr="004768C4">
              <w:rPr>
                <w:rFonts w:asciiTheme="minorHAnsi" w:hAnsiTheme="minorHAnsi" w:cstheme="minorHAnsi"/>
                <w:bCs/>
                <w:color w:val="000000"/>
                <w:spacing w:val="-5"/>
                <w:sz w:val="20"/>
                <w:szCs w:val="20"/>
                <w:lang w:eastAsia="en-US"/>
              </w:rPr>
              <w:t>ourses d'admission administrées centralement</w:t>
            </w:r>
            <w:r w:rsidRPr="004768C4">
              <w:rPr>
                <w:rFonts w:asciiTheme="minorHAnsi" w:hAnsiTheme="minorHAnsi" w:cstheme="minorHAnsi"/>
                <w:b w:val="0"/>
                <w:color w:val="000000"/>
                <w:spacing w:val="-5"/>
                <w:sz w:val="20"/>
                <w:szCs w:val="20"/>
                <w:lang w:eastAsia="en-US"/>
              </w:rPr>
              <w:t>:</w:t>
            </w:r>
          </w:p>
          <w:p w14:paraId="6C971D24" w14:textId="77777777" w:rsidR="003D3AB2" w:rsidRPr="004768C4" w:rsidRDefault="003D3AB2" w:rsidP="004768C4">
            <w:pPr>
              <w:numPr>
                <w:ilvl w:val="0"/>
                <w:numId w:val="50"/>
              </w:numPr>
              <w:rPr>
                <w:rFonts w:asciiTheme="minorHAnsi" w:hAnsiTheme="minorHAnsi" w:cstheme="minorHAnsi"/>
                <w:b w:val="0"/>
                <w:color w:val="000000"/>
                <w:spacing w:val="-5"/>
                <w:sz w:val="20"/>
                <w:szCs w:val="20"/>
                <w:lang w:eastAsia="en-US"/>
              </w:rPr>
            </w:pPr>
            <w:proofErr w:type="gramStart"/>
            <w:r w:rsidRPr="004768C4">
              <w:rPr>
                <w:rFonts w:asciiTheme="minorHAnsi" w:hAnsiTheme="minorHAnsi" w:cstheme="minorHAnsi"/>
                <w:b w:val="0"/>
                <w:color w:val="000000"/>
                <w:spacing w:val="-5"/>
                <w:sz w:val="20"/>
                <w:szCs w:val="20"/>
                <w:lang w:eastAsia="en-US"/>
              </w:rPr>
              <w:t>les</w:t>
            </w:r>
            <w:proofErr w:type="gramEnd"/>
            <w:r w:rsidRPr="004768C4">
              <w:rPr>
                <w:rFonts w:asciiTheme="minorHAnsi" w:hAnsiTheme="minorHAnsi" w:cstheme="minorHAnsi"/>
                <w:b w:val="0"/>
                <w:color w:val="000000"/>
                <w:spacing w:val="-5"/>
                <w:sz w:val="20"/>
                <w:szCs w:val="20"/>
                <w:lang w:eastAsia="en-US"/>
              </w:rPr>
              <w:t> </w:t>
            </w:r>
            <w:r w:rsidRPr="004768C4">
              <w:rPr>
                <w:rFonts w:asciiTheme="minorHAnsi" w:hAnsiTheme="minorHAnsi" w:cstheme="minorHAnsi"/>
                <w:bCs/>
                <w:color w:val="000000"/>
                <w:spacing w:val="-5"/>
                <w:sz w:val="20"/>
                <w:szCs w:val="20"/>
                <w:lang w:eastAsia="en-US"/>
              </w:rPr>
              <w:t>bourses de UN an</w:t>
            </w:r>
            <w:r w:rsidRPr="004768C4">
              <w:rPr>
                <w:rFonts w:asciiTheme="minorHAnsi" w:hAnsiTheme="minorHAnsi" w:cstheme="minorHAnsi"/>
                <w:b w:val="0"/>
                <w:color w:val="000000"/>
                <w:spacing w:val="-5"/>
                <w:sz w:val="20"/>
                <w:szCs w:val="20"/>
                <w:lang w:eastAsia="en-US"/>
              </w:rPr>
              <w:t>, d'une valeur de 3 000 $ (non renouvelables)</w:t>
            </w:r>
          </w:p>
          <w:p w14:paraId="7C45CD02" w14:textId="77777777" w:rsidR="003D3AB2" w:rsidRDefault="003D3AB2" w:rsidP="004768C4">
            <w:pPr>
              <w:numPr>
                <w:ilvl w:val="0"/>
                <w:numId w:val="50"/>
              </w:numPr>
              <w:rPr>
                <w:rFonts w:asciiTheme="minorHAnsi" w:hAnsiTheme="minorHAnsi" w:cstheme="minorHAnsi"/>
                <w:b w:val="0"/>
                <w:color w:val="000000"/>
                <w:spacing w:val="-5"/>
                <w:sz w:val="20"/>
                <w:szCs w:val="20"/>
                <w:lang w:eastAsia="en-US"/>
              </w:rPr>
            </w:pPr>
            <w:proofErr w:type="gramStart"/>
            <w:r w:rsidRPr="004768C4">
              <w:rPr>
                <w:rFonts w:asciiTheme="minorHAnsi" w:hAnsiTheme="minorHAnsi" w:cstheme="minorHAnsi"/>
                <w:b w:val="0"/>
                <w:color w:val="000000"/>
                <w:spacing w:val="-5"/>
                <w:sz w:val="20"/>
                <w:szCs w:val="20"/>
                <w:lang w:eastAsia="en-US"/>
              </w:rPr>
              <w:t>les</w:t>
            </w:r>
            <w:proofErr w:type="gramEnd"/>
            <w:r w:rsidRPr="004768C4">
              <w:rPr>
                <w:rFonts w:asciiTheme="minorHAnsi" w:hAnsiTheme="minorHAnsi" w:cstheme="minorHAnsi"/>
                <w:b w:val="0"/>
                <w:color w:val="000000"/>
                <w:spacing w:val="-5"/>
                <w:sz w:val="20"/>
                <w:szCs w:val="20"/>
                <w:lang w:eastAsia="en-US"/>
              </w:rPr>
              <w:t> </w:t>
            </w:r>
            <w:r w:rsidRPr="004768C4">
              <w:rPr>
                <w:rFonts w:asciiTheme="minorHAnsi" w:hAnsiTheme="minorHAnsi" w:cstheme="minorHAnsi"/>
                <w:bCs/>
                <w:color w:val="000000"/>
                <w:spacing w:val="-5"/>
                <w:sz w:val="20"/>
                <w:szCs w:val="20"/>
                <w:lang w:eastAsia="en-US"/>
              </w:rPr>
              <w:t>bourses MAJEURES</w:t>
            </w:r>
            <w:r w:rsidRPr="004768C4">
              <w:rPr>
                <w:rFonts w:asciiTheme="minorHAnsi" w:hAnsiTheme="minorHAnsi" w:cstheme="minorHAnsi"/>
                <w:b w:val="0"/>
                <w:color w:val="000000"/>
                <w:spacing w:val="-5"/>
                <w:sz w:val="20"/>
                <w:szCs w:val="20"/>
                <w:lang w:eastAsia="en-US"/>
              </w:rPr>
              <w:t>, d’une valeur de 3000$ à 12000$ (renouvelables de trois ou quatre ans, à condition que les </w:t>
            </w:r>
            <w:hyperlink r:id="rId26" w:history="1">
              <w:r w:rsidRPr="004768C4">
                <w:rPr>
                  <w:rStyle w:val="Lienhypertexte"/>
                  <w:rFonts w:asciiTheme="minorHAnsi" w:hAnsiTheme="minorHAnsi" w:cstheme="minorHAnsi"/>
                  <w:b w:val="0"/>
                  <w:spacing w:val="-5"/>
                  <w:sz w:val="20"/>
                  <w:szCs w:val="20"/>
                  <w:lang w:eastAsia="en-US"/>
                </w:rPr>
                <w:t>critères de renouvellement</w:t>
              </w:r>
            </w:hyperlink>
            <w:r w:rsidRPr="004768C4">
              <w:rPr>
                <w:rFonts w:asciiTheme="minorHAnsi" w:hAnsiTheme="minorHAnsi" w:cstheme="minorHAnsi"/>
                <w:b w:val="0"/>
                <w:color w:val="000000"/>
                <w:spacing w:val="-5"/>
                <w:sz w:val="20"/>
                <w:szCs w:val="20"/>
                <w:lang w:eastAsia="en-US"/>
              </w:rPr>
              <w:t> soient satisfaits)</w:t>
            </w:r>
          </w:p>
          <w:p w14:paraId="109BE905" w14:textId="77777777" w:rsidR="003D3AB2" w:rsidRPr="004768C4" w:rsidRDefault="003D3AB2" w:rsidP="004C3F99">
            <w:pPr>
              <w:rPr>
                <w:rFonts w:asciiTheme="minorHAnsi" w:hAnsiTheme="minorHAnsi" w:cstheme="minorHAnsi"/>
                <w:b w:val="0"/>
                <w:color w:val="000000"/>
                <w:spacing w:val="-5"/>
                <w:sz w:val="20"/>
                <w:szCs w:val="20"/>
                <w:lang w:eastAsia="en-US"/>
              </w:rPr>
            </w:pPr>
          </w:p>
          <w:p w14:paraId="4D77CB4A" w14:textId="257040FB" w:rsidR="003D3AB2" w:rsidRPr="004C3F99" w:rsidRDefault="003D3AB2" w:rsidP="004C3F99">
            <w:pPr>
              <w:shd w:val="clear" w:color="auto" w:fill="FFFFFF"/>
              <w:outlineLvl w:val="1"/>
              <w:rPr>
                <w:rFonts w:ascii="Calibri" w:eastAsia="Calibri" w:hAnsi="Calibri"/>
                <w:sz w:val="20"/>
                <w:szCs w:val="20"/>
                <w:lang w:eastAsia="en-US"/>
              </w:rPr>
            </w:pPr>
            <w:r w:rsidRPr="004C3F99">
              <w:rPr>
                <w:rFonts w:ascii="Calibri" w:eastAsia="Calibri" w:hAnsi="Calibri"/>
                <w:sz w:val="20"/>
                <w:szCs w:val="20"/>
                <w:lang w:eastAsia="en-US"/>
              </w:rPr>
              <w:t>Bourses d'admission propres aux facultés</w:t>
            </w:r>
            <w:r>
              <w:rPr>
                <w:rFonts w:ascii="Calibri" w:eastAsia="Calibri" w:hAnsi="Calibri"/>
                <w:sz w:val="20"/>
                <w:szCs w:val="20"/>
                <w:lang w:eastAsia="en-US"/>
              </w:rPr>
              <w:t> :</w:t>
            </w:r>
          </w:p>
          <w:p w14:paraId="7E60D37F" w14:textId="77777777" w:rsidR="003D3AB2" w:rsidRDefault="003D3AB2" w:rsidP="000C4477">
            <w:pPr>
              <w:rPr>
                <w:rFonts w:asciiTheme="minorHAnsi" w:hAnsiTheme="minorHAnsi" w:cstheme="minorHAnsi"/>
                <w:b w:val="0"/>
                <w:bCs/>
                <w:color w:val="000000"/>
                <w:spacing w:val="-5"/>
                <w:sz w:val="20"/>
                <w:szCs w:val="20"/>
                <w:lang w:eastAsia="en-US"/>
              </w:rPr>
            </w:pPr>
            <w:r w:rsidRPr="004C3F99">
              <w:rPr>
                <w:rFonts w:asciiTheme="minorHAnsi" w:hAnsiTheme="minorHAnsi" w:cstheme="minorHAnsi"/>
                <w:b w:val="0"/>
                <w:bCs/>
                <w:color w:val="000000"/>
                <w:spacing w:val="-5"/>
                <w:sz w:val="20"/>
                <w:szCs w:val="20"/>
                <w:lang w:eastAsia="en-US"/>
              </w:rPr>
              <w:t>Certaines facultés de McGill offrent leurs propres bourses d'admission. C'est notamment le cas des facultés suivantes : </w:t>
            </w:r>
            <w:hyperlink r:id="rId27" w:history="1">
              <w:r w:rsidRPr="004C3F99">
                <w:rPr>
                  <w:rStyle w:val="Lienhypertexte"/>
                  <w:rFonts w:asciiTheme="minorHAnsi" w:hAnsiTheme="minorHAnsi" w:cstheme="minorHAnsi"/>
                  <w:b w:val="0"/>
                  <w:bCs/>
                  <w:spacing w:val="-5"/>
                  <w:sz w:val="20"/>
                  <w:szCs w:val="20"/>
                  <w:lang w:eastAsia="en-US"/>
                </w:rPr>
                <w:t>Droit</w:t>
              </w:r>
            </w:hyperlink>
            <w:r w:rsidRPr="004C3F99">
              <w:rPr>
                <w:rFonts w:asciiTheme="minorHAnsi" w:hAnsiTheme="minorHAnsi" w:cstheme="minorHAnsi"/>
                <w:b w:val="0"/>
                <w:bCs/>
                <w:color w:val="000000"/>
                <w:spacing w:val="-5"/>
                <w:sz w:val="20"/>
                <w:szCs w:val="20"/>
                <w:lang w:eastAsia="en-US"/>
              </w:rPr>
              <w:t>, </w:t>
            </w:r>
            <w:hyperlink r:id="rId28" w:history="1">
              <w:r w:rsidRPr="004C3F99">
                <w:rPr>
                  <w:rStyle w:val="Lienhypertexte"/>
                  <w:rFonts w:asciiTheme="minorHAnsi" w:hAnsiTheme="minorHAnsi" w:cstheme="minorHAnsi"/>
                  <w:b w:val="0"/>
                  <w:bCs/>
                  <w:spacing w:val="-5"/>
                  <w:sz w:val="20"/>
                  <w:szCs w:val="20"/>
                  <w:lang w:eastAsia="en-US"/>
                </w:rPr>
                <w:t>Médecine</w:t>
              </w:r>
            </w:hyperlink>
            <w:r w:rsidRPr="004C3F99">
              <w:rPr>
                <w:rFonts w:asciiTheme="minorHAnsi" w:hAnsiTheme="minorHAnsi" w:cstheme="minorHAnsi"/>
                <w:b w:val="0"/>
                <w:bCs/>
                <w:color w:val="000000"/>
                <w:spacing w:val="-5"/>
                <w:sz w:val="20"/>
                <w:szCs w:val="20"/>
                <w:lang w:eastAsia="en-US"/>
              </w:rPr>
              <w:t>, </w:t>
            </w:r>
            <w:hyperlink r:id="rId29" w:history="1">
              <w:r w:rsidRPr="004C3F99">
                <w:rPr>
                  <w:rStyle w:val="Lienhypertexte"/>
                  <w:rFonts w:asciiTheme="minorHAnsi" w:hAnsiTheme="minorHAnsi" w:cstheme="minorHAnsi"/>
                  <w:b w:val="0"/>
                  <w:bCs/>
                  <w:spacing w:val="-5"/>
                  <w:sz w:val="20"/>
                  <w:szCs w:val="20"/>
                  <w:lang w:eastAsia="en-US"/>
                </w:rPr>
                <w:t>Médecine dentaire et des sciences de la santé orale</w:t>
              </w:r>
            </w:hyperlink>
            <w:r w:rsidRPr="004C3F99">
              <w:rPr>
                <w:rFonts w:asciiTheme="minorHAnsi" w:hAnsiTheme="minorHAnsi" w:cstheme="minorHAnsi"/>
                <w:b w:val="0"/>
                <w:bCs/>
                <w:color w:val="000000"/>
                <w:spacing w:val="-5"/>
                <w:sz w:val="20"/>
                <w:szCs w:val="20"/>
                <w:lang w:eastAsia="en-US"/>
              </w:rPr>
              <w:t>, et </w:t>
            </w:r>
            <w:hyperlink r:id="rId30" w:history="1">
              <w:r w:rsidRPr="004C3F99">
                <w:rPr>
                  <w:rStyle w:val="Lienhypertexte"/>
                  <w:rFonts w:asciiTheme="minorHAnsi" w:hAnsiTheme="minorHAnsi" w:cstheme="minorHAnsi"/>
                  <w:b w:val="0"/>
                  <w:bCs/>
                  <w:spacing w:val="-5"/>
                  <w:sz w:val="20"/>
                  <w:szCs w:val="20"/>
                  <w:lang w:eastAsia="en-US"/>
                </w:rPr>
                <w:t>Musique</w:t>
              </w:r>
            </w:hyperlink>
            <w:r w:rsidRPr="004C3F99">
              <w:rPr>
                <w:rFonts w:asciiTheme="minorHAnsi" w:hAnsiTheme="minorHAnsi" w:cstheme="minorHAnsi"/>
                <w:b w:val="0"/>
                <w:bCs/>
                <w:color w:val="000000"/>
                <w:spacing w:val="-5"/>
                <w:sz w:val="20"/>
                <w:szCs w:val="20"/>
                <w:lang w:eastAsia="en-US"/>
              </w:rPr>
              <w:t>.</w:t>
            </w:r>
          </w:p>
          <w:p w14:paraId="56FEEDB4" w14:textId="77777777" w:rsidR="003D3AB2" w:rsidRDefault="003D3AB2" w:rsidP="000C4477">
            <w:pPr>
              <w:rPr>
                <w:rFonts w:asciiTheme="minorHAnsi" w:hAnsiTheme="minorHAnsi" w:cstheme="minorHAnsi"/>
                <w:b w:val="0"/>
                <w:bCs/>
                <w:color w:val="000000"/>
                <w:spacing w:val="-5"/>
                <w:sz w:val="20"/>
                <w:szCs w:val="20"/>
                <w:lang w:eastAsia="en-US"/>
              </w:rPr>
            </w:pPr>
          </w:p>
          <w:p w14:paraId="0DC15AF5" w14:textId="5B855D71" w:rsidR="003D3AB2" w:rsidRDefault="003D3AB2" w:rsidP="004C3F99">
            <w:pPr>
              <w:rPr>
                <w:rFonts w:asciiTheme="minorHAnsi" w:hAnsiTheme="minorHAnsi" w:cstheme="minorHAnsi"/>
                <w:color w:val="000000"/>
                <w:spacing w:val="-5"/>
                <w:sz w:val="20"/>
                <w:szCs w:val="20"/>
                <w:lang w:eastAsia="en-US"/>
              </w:rPr>
            </w:pPr>
            <w:r w:rsidRPr="004C3F99">
              <w:rPr>
                <w:rFonts w:asciiTheme="minorHAnsi" w:hAnsiTheme="minorHAnsi" w:cstheme="minorHAnsi"/>
                <w:color w:val="000000"/>
                <w:spacing w:val="-5"/>
                <w:sz w:val="20"/>
                <w:szCs w:val="20"/>
                <w:lang w:eastAsia="en-US"/>
              </w:rPr>
              <w:t>Aide financière supplémentaire</w:t>
            </w:r>
            <w:r>
              <w:rPr>
                <w:rFonts w:asciiTheme="minorHAnsi" w:hAnsiTheme="minorHAnsi" w:cstheme="minorHAnsi"/>
                <w:color w:val="000000"/>
                <w:spacing w:val="-5"/>
                <w:sz w:val="20"/>
                <w:szCs w:val="20"/>
                <w:lang w:eastAsia="en-US"/>
              </w:rPr>
              <w:t> :</w:t>
            </w:r>
          </w:p>
          <w:p w14:paraId="5DFCAAFA" w14:textId="77777777" w:rsidR="003D3AB2" w:rsidRPr="004C3F99" w:rsidRDefault="003D3AB2" w:rsidP="004C3F99">
            <w:pPr>
              <w:rPr>
                <w:rFonts w:asciiTheme="minorHAnsi" w:hAnsiTheme="minorHAnsi" w:cstheme="minorHAnsi"/>
                <w:b w:val="0"/>
                <w:bCs/>
                <w:color w:val="000000"/>
                <w:spacing w:val="-5"/>
                <w:sz w:val="20"/>
                <w:szCs w:val="20"/>
                <w:lang w:eastAsia="en-US"/>
              </w:rPr>
            </w:pPr>
            <w:r w:rsidRPr="004C3F99">
              <w:rPr>
                <w:rFonts w:asciiTheme="minorHAnsi" w:hAnsiTheme="minorHAnsi" w:cstheme="minorHAnsi"/>
                <w:b w:val="0"/>
                <w:bCs/>
                <w:color w:val="000000"/>
                <w:spacing w:val="-5"/>
                <w:sz w:val="20"/>
                <w:szCs w:val="20"/>
                <w:lang w:eastAsia="en-US"/>
              </w:rPr>
              <w:t>Si vous êtes récipiendaire d'une bourse d'admission et vous avez besoin d'aide financière supplémentaire pour vos études à McGill vous devrez considérer que votre bourse n'est qu'un élément d'un ensemble d'aides financières.</w:t>
            </w:r>
          </w:p>
          <w:p w14:paraId="413818A7" w14:textId="77777777" w:rsidR="003D3AB2" w:rsidRPr="004C3F99" w:rsidRDefault="003D3AB2" w:rsidP="004C3F99">
            <w:pPr>
              <w:rPr>
                <w:rFonts w:asciiTheme="minorHAnsi" w:hAnsiTheme="minorHAnsi" w:cstheme="minorHAnsi"/>
                <w:b w:val="0"/>
                <w:bCs/>
                <w:color w:val="000000"/>
                <w:spacing w:val="-5"/>
                <w:sz w:val="20"/>
                <w:szCs w:val="20"/>
                <w:lang w:eastAsia="en-US"/>
              </w:rPr>
            </w:pPr>
            <w:r w:rsidRPr="004C3F99">
              <w:rPr>
                <w:rFonts w:asciiTheme="minorHAnsi" w:hAnsiTheme="minorHAnsi" w:cstheme="minorHAnsi"/>
                <w:b w:val="0"/>
                <w:bCs/>
                <w:color w:val="000000"/>
                <w:spacing w:val="-5"/>
                <w:sz w:val="20"/>
                <w:szCs w:val="20"/>
                <w:lang w:eastAsia="en-US"/>
              </w:rPr>
              <w:t>Ces aides pourraient comprendre :</w:t>
            </w:r>
          </w:p>
          <w:p w14:paraId="2016A4B9" w14:textId="77777777" w:rsidR="003D3AB2" w:rsidRPr="004C3F99" w:rsidRDefault="003D3AB2" w:rsidP="004C3F99">
            <w:pPr>
              <w:numPr>
                <w:ilvl w:val="0"/>
                <w:numId w:val="51"/>
              </w:numPr>
              <w:rPr>
                <w:rFonts w:asciiTheme="minorHAnsi" w:hAnsiTheme="minorHAnsi" w:cstheme="minorHAnsi"/>
                <w:b w:val="0"/>
                <w:bCs/>
                <w:color w:val="000000"/>
                <w:spacing w:val="-5"/>
                <w:sz w:val="20"/>
                <w:szCs w:val="20"/>
                <w:lang w:eastAsia="en-US"/>
              </w:rPr>
            </w:pPr>
            <w:hyperlink r:id="rId31" w:history="1">
              <w:proofErr w:type="gramStart"/>
              <w:r w:rsidRPr="004C3F99">
                <w:rPr>
                  <w:rStyle w:val="Lienhypertexte"/>
                  <w:rFonts w:asciiTheme="minorHAnsi" w:hAnsiTheme="minorHAnsi" w:cstheme="minorHAnsi"/>
                  <w:b w:val="0"/>
                  <w:bCs/>
                  <w:spacing w:val="-5"/>
                  <w:sz w:val="20"/>
                  <w:szCs w:val="20"/>
                  <w:lang w:eastAsia="en-US"/>
                </w:rPr>
                <w:t>les</w:t>
              </w:r>
              <w:proofErr w:type="gramEnd"/>
              <w:r w:rsidRPr="004C3F99">
                <w:rPr>
                  <w:rStyle w:val="Lienhypertexte"/>
                  <w:rFonts w:asciiTheme="minorHAnsi" w:hAnsiTheme="minorHAnsi" w:cstheme="minorHAnsi"/>
                  <w:b w:val="0"/>
                  <w:bCs/>
                  <w:spacing w:val="-5"/>
                  <w:sz w:val="20"/>
                  <w:szCs w:val="20"/>
                  <w:lang w:eastAsia="en-US"/>
                </w:rPr>
                <w:t xml:space="preserve"> aides gouvernementales</w:t>
              </w:r>
            </w:hyperlink>
          </w:p>
          <w:p w14:paraId="1FBA0FD2" w14:textId="77777777" w:rsidR="003D3AB2" w:rsidRPr="004C3F99" w:rsidRDefault="003D3AB2" w:rsidP="004C3F99">
            <w:pPr>
              <w:numPr>
                <w:ilvl w:val="0"/>
                <w:numId w:val="51"/>
              </w:numPr>
              <w:rPr>
                <w:rFonts w:asciiTheme="minorHAnsi" w:hAnsiTheme="minorHAnsi" w:cstheme="minorHAnsi"/>
                <w:b w:val="0"/>
                <w:bCs/>
                <w:color w:val="000000"/>
                <w:spacing w:val="-5"/>
                <w:sz w:val="20"/>
                <w:szCs w:val="20"/>
                <w:lang w:eastAsia="en-US"/>
              </w:rPr>
            </w:pPr>
            <w:hyperlink r:id="rId32" w:history="1">
              <w:proofErr w:type="gramStart"/>
              <w:r w:rsidRPr="004C3F99">
                <w:rPr>
                  <w:rStyle w:val="Lienhypertexte"/>
                  <w:rFonts w:asciiTheme="minorHAnsi" w:hAnsiTheme="minorHAnsi" w:cstheme="minorHAnsi"/>
                  <w:b w:val="0"/>
                  <w:bCs/>
                  <w:spacing w:val="-5"/>
                  <w:sz w:val="20"/>
                  <w:szCs w:val="20"/>
                  <w:lang w:eastAsia="en-US"/>
                </w:rPr>
                <w:t>le</w:t>
              </w:r>
              <w:proofErr w:type="gramEnd"/>
              <w:r w:rsidRPr="004C3F99">
                <w:rPr>
                  <w:rStyle w:val="Lienhypertexte"/>
                  <w:rFonts w:asciiTheme="minorHAnsi" w:hAnsiTheme="minorHAnsi" w:cstheme="minorHAnsi"/>
                  <w:b w:val="0"/>
                  <w:bCs/>
                  <w:spacing w:val="-5"/>
                  <w:sz w:val="20"/>
                  <w:szCs w:val="20"/>
                  <w:lang w:eastAsia="en-US"/>
                </w:rPr>
                <w:t xml:space="preserve"> programme travail-études</w:t>
              </w:r>
            </w:hyperlink>
          </w:p>
          <w:p w14:paraId="3FFDB11F" w14:textId="77777777" w:rsidR="003D3AB2" w:rsidRPr="004C3F99" w:rsidRDefault="003D3AB2" w:rsidP="004C3F99">
            <w:pPr>
              <w:numPr>
                <w:ilvl w:val="0"/>
                <w:numId w:val="51"/>
              </w:numPr>
              <w:rPr>
                <w:rFonts w:asciiTheme="minorHAnsi" w:hAnsiTheme="minorHAnsi" w:cstheme="minorHAnsi"/>
                <w:b w:val="0"/>
                <w:bCs/>
                <w:color w:val="000000"/>
                <w:spacing w:val="-5"/>
                <w:sz w:val="20"/>
                <w:szCs w:val="20"/>
                <w:lang w:eastAsia="en-US"/>
              </w:rPr>
            </w:pPr>
            <w:hyperlink r:id="rId33" w:history="1">
              <w:proofErr w:type="gramStart"/>
              <w:r w:rsidRPr="004C3F99">
                <w:rPr>
                  <w:rStyle w:val="Lienhypertexte"/>
                  <w:rFonts w:asciiTheme="minorHAnsi" w:hAnsiTheme="minorHAnsi" w:cstheme="minorHAnsi"/>
                  <w:b w:val="0"/>
                  <w:bCs/>
                  <w:spacing w:val="-5"/>
                  <w:sz w:val="20"/>
                  <w:szCs w:val="20"/>
                  <w:lang w:eastAsia="en-US"/>
                </w:rPr>
                <w:t>les</w:t>
              </w:r>
              <w:proofErr w:type="gramEnd"/>
              <w:r w:rsidRPr="004C3F99">
                <w:rPr>
                  <w:rStyle w:val="Lienhypertexte"/>
                  <w:rFonts w:asciiTheme="minorHAnsi" w:hAnsiTheme="minorHAnsi" w:cstheme="minorHAnsi"/>
                  <w:b w:val="0"/>
                  <w:bCs/>
                  <w:spacing w:val="-5"/>
                  <w:sz w:val="20"/>
                  <w:szCs w:val="20"/>
                  <w:lang w:eastAsia="en-US"/>
                </w:rPr>
                <w:t xml:space="preserve"> programmes d'aides financières de McGill</w:t>
              </w:r>
            </w:hyperlink>
            <w:r w:rsidRPr="004C3F99">
              <w:rPr>
                <w:rFonts w:asciiTheme="minorHAnsi" w:hAnsiTheme="minorHAnsi" w:cstheme="minorHAnsi"/>
                <w:b w:val="0"/>
                <w:bCs/>
                <w:color w:val="000000"/>
                <w:spacing w:val="-5"/>
                <w:sz w:val="20"/>
                <w:szCs w:val="20"/>
                <w:lang w:eastAsia="en-US"/>
              </w:rPr>
              <w:t> (prêts et bourses).</w:t>
            </w:r>
          </w:p>
          <w:p w14:paraId="0280D732" w14:textId="31987996" w:rsidR="003D3AB2" w:rsidRPr="004C3F99" w:rsidRDefault="003D3AB2" w:rsidP="004C3F99">
            <w:pPr>
              <w:rPr>
                <w:rFonts w:asciiTheme="minorHAnsi" w:hAnsiTheme="minorHAnsi" w:cstheme="minorHAnsi"/>
                <w:color w:val="000000"/>
                <w:spacing w:val="-5"/>
                <w:sz w:val="20"/>
                <w:szCs w:val="20"/>
                <w:lang w:eastAsia="en-US"/>
              </w:rPr>
            </w:pPr>
            <w:r w:rsidRPr="004C3F99">
              <w:rPr>
                <w:rFonts w:asciiTheme="minorHAnsi" w:hAnsiTheme="minorHAnsi" w:cstheme="minorHAnsi"/>
                <w:b w:val="0"/>
                <w:bCs/>
                <w:color w:val="000000"/>
                <w:spacing w:val="-5"/>
                <w:sz w:val="20"/>
                <w:szCs w:val="20"/>
                <w:lang w:eastAsia="en-US"/>
              </w:rPr>
              <w:t>De nombreuses </w:t>
            </w:r>
            <w:hyperlink r:id="rId34" w:history="1">
              <w:r w:rsidRPr="004C3F99">
                <w:rPr>
                  <w:rStyle w:val="Lienhypertexte"/>
                  <w:rFonts w:asciiTheme="minorHAnsi" w:hAnsiTheme="minorHAnsi" w:cstheme="minorHAnsi"/>
                  <w:b w:val="0"/>
                  <w:bCs/>
                  <w:spacing w:val="-5"/>
                  <w:sz w:val="20"/>
                  <w:szCs w:val="20"/>
                  <w:lang w:eastAsia="en-US"/>
                </w:rPr>
                <w:t>aides de source extérieure</w:t>
              </w:r>
            </w:hyperlink>
            <w:r w:rsidRPr="004C3F99">
              <w:rPr>
                <w:rFonts w:asciiTheme="minorHAnsi" w:hAnsiTheme="minorHAnsi" w:cstheme="minorHAnsi"/>
                <w:b w:val="0"/>
                <w:bCs/>
                <w:color w:val="000000"/>
                <w:spacing w:val="-5"/>
                <w:sz w:val="20"/>
                <w:szCs w:val="20"/>
                <w:lang w:eastAsia="en-US"/>
              </w:rPr>
              <w:t> sont également offertes</w:t>
            </w:r>
            <w:r>
              <w:rPr>
                <w:rFonts w:asciiTheme="minorHAnsi" w:hAnsiTheme="minorHAnsi" w:cstheme="minorHAnsi"/>
                <w:b w:val="0"/>
                <w:bCs/>
                <w:color w:val="000000"/>
                <w:spacing w:val="-5"/>
                <w:sz w:val="20"/>
                <w:szCs w:val="20"/>
                <w:lang w:eastAsia="en-US"/>
              </w:rPr>
              <w:t>.</w:t>
            </w:r>
          </w:p>
          <w:p w14:paraId="0A3E646F" w14:textId="77777777" w:rsidR="003D3AB2" w:rsidRDefault="003D3AB2" w:rsidP="000C4477">
            <w:pPr>
              <w:rPr>
                <w:rFonts w:asciiTheme="minorHAnsi" w:hAnsiTheme="minorHAnsi" w:cstheme="minorHAnsi"/>
                <w:bCs/>
                <w:color w:val="000000"/>
                <w:spacing w:val="-5"/>
                <w:sz w:val="20"/>
                <w:szCs w:val="20"/>
                <w:lang w:eastAsia="en-US"/>
              </w:rPr>
            </w:pPr>
          </w:p>
          <w:p w14:paraId="5DD64D0B" w14:textId="77777777" w:rsidR="003D3AB2" w:rsidRPr="004C3F99" w:rsidRDefault="003D3AB2" w:rsidP="000C4477">
            <w:pPr>
              <w:rPr>
                <w:rFonts w:asciiTheme="minorHAnsi" w:hAnsiTheme="minorHAnsi" w:cstheme="minorHAnsi"/>
                <w:b w:val="0"/>
                <w:color w:val="000000"/>
                <w:spacing w:val="-5"/>
                <w:sz w:val="20"/>
                <w:szCs w:val="20"/>
                <w:lang w:eastAsia="en-US"/>
              </w:rPr>
            </w:pPr>
            <w:r>
              <w:rPr>
                <w:rFonts w:asciiTheme="minorHAnsi" w:hAnsiTheme="minorHAnsi" w:cstheme="minorHAnsi"/>
                <w:b w:val="0"/>
                <w:color w:val="000000"/>
                <w:spacing w:val="-5"/>
                <w:sz w:val="20"/>
                <w:szCs w:val="20"/>
                <w:lang w:eastAsia="en-US"/>
              </w:rPr>
              <w:t xml:space="preserve">Pour en savoir plus à propos de l’admissibilité et des dates d’échéance ou pour connaître la liste complète des bourses d’admission, consulter cet </w:t>
            </w:r>
            <w:hyperlink r:id="rId35" w:history="1">
              <w:r w:rsidRPr="00F6557F">
                <w:rPr>
                  <w:rStyle w:val="Lienhypertexte"/>
                  <w:rFonts w:asciiTheme="minorHAnsi" w:hAnsiTheme="minorHAnsi" w:cstheme="minorHAnsi"/>
                  <w:b w:val="0"/>
                  <w:spacing w:val="-5"/>
                  <w:sz w:val="20"/>
                  <w:szCs w:val="20"/>
                  <w:lang w:eastAsia="en-US"/>
                </w:rPr>
                <w:t>hyperlien</w:t>
              </w:r>
            </w:hyperlink>
            <w:r>
              <w:rPr>
                <w:rFonts w:asciiTheme="minorHAnsi" w:hAnsiTheme="minorHAnsi" w:cstheme="minorHAnsi"/>
                <w:b w:val="0"/>
                <w:color w:val="000000"/>
                <w:spacing w:val="-5"/>
                <w:sz w:val="20"/>
                <w:szCs w:val="20"/>
                <w:lang w:eastAsia="en-US"/>
              </w:rPr>
              <w:t xml:space="preserve">. </w:t>
            </w:r>
          </w:p>
          <w:p w14:paraId="015689EC" w14:textId="77777777" w:rsidR="003D3AB2" w:rsidRDefault="003D3AB2" w:rsidP="00217935">
            <w:pPr>
              <w:widowControl w:val="0"/>
              <w:spacing w:before="115"/>
              <w:ind w:left="95"/>
              <w:rPr>
                <w:rFonts w:ascii="Calibri" w:eastAsia="Calibri" w:hAnsi="Calibri"/>
                <w:sz w:val="20"/>
                <w:szCs w:val="20"/>
                <w:lang w:eastAsia="en-US"/>
              </w:rPr>
            </w:pPr>
          </w:p>
          <w:p w14:paraId="6FF5DDED" w14:textId="77777777" w:rsidR="003D3AB2" w:rsidRDefault="003D3AB2" w:rsidP="00217935">
            <w:pPr>
              <w:widowControl w:val="0"/>
              <w:spacing w:before="115"/>
              <w:ind w:left="95"/>
              <w:rPr>
                <w:rFonts w:ascii="Calibri" w:eastAsia="Calibri" w:hAnsi="Calibri"/>
                <w:spacing w:val="-1"/>
                <w:sz w:val="20"/>
                <w:szCs w:val="20"/>
                <w:lang w:eastAsia="en-US"/>
              </w:rPr>
            </w:pPr>
            <w:r w:rsidRPr="00F500A3">
              <w:rPr>
                <w:rFonts w:ascii="Calibri" w:eastAsia="Calibri" w:hAnsi="Calibri"/>
                <w:sz w:val="20"/>
                <w:szCs w:val="20"/>
                <w:lang w:eastAsia="en-US"/>
              </w:rPr>
              <w:lastRenderedPageBreak/>
              <w:t>Bourses</w:t>
            </w:r>
            <w:r w:rsidRPr="00F500A3">
              <w:rPr>
                <w:rFonts w:ascii="Calibri" w:eastAsia="Calibri" w:hAnsi="Calibri"/>
                <w:spacing w:val="-15"/>
                <w:sz w:val="20"/>
                <w:szCs w:val="20"/>
                <w:lang w:eastAsia="en-US"/>
              </w:rPr>
              <w:t xml:space="preserve"> </w:t>
            </w:r>
            <w:r w:rsidRPr="00F500A3">
              <w:rPr>
                <w:rFonts w:ascii="Calibri" w:eastAsia="Calibri" w:hAnsi="Calibri"/>
                <w:spacing w:val="-1"/>
                <w:sz w:val="20"/>
                <w:szCs w:val="20"/>
                <w:lang w:eastAsia="en-US"/>
              </w:rPr>
              <w:t xml:space="preserve">sportives                                                                                                                      </w:t>
            </w:r>
          </w:p>
          <w:p w14:paraId="464FB9F8" w14:textId="77777777" w:rsidR="003D3AB2" w:rsidRPr="00D81930" w:rsidRDefault="003D3AB2" w:rsidP="00217935">
            <w:pPr>
              <w:widowControl w:val="0"/>
              <w:spacing w:before="115"/>
              <w:ind w:left="95"/>
              <w:rPr>
                <w:rFonts w:ascii="Calibri" w:eastAsia="Calibri" w:hAnsi="Calibri"/>
                <w:b w:val="0"/>
                <w:spacing w:val="-1"/>
                <w:sz w:val="20"/>
                <w:szCs w:val="20"/>
                <w:lang w:eastAsia="en-US"/>
              </w:rPr>
            </w:pPr>
            <w:r w:rsidRPr="00D81930">
              <w:rPr>
                <w:rFonts w:ascii="Calibri" w:eastAsia="Calibri" w:hAnsi="Calibri"/>
                <w:b w:val="0"/>
                <w:spacing w:val="-1"/>
                <w:sz w:val="20"/>
                <w:szCs w:val="20"/>
                <w:lang w:eastAsia="en-US"/>
              </w:rPr>
              <w:t xml:space="preserve">Un certain nombre de bourses sont réservées à des étudiants susceptibles d'être sélectionnés par une équipe interuniversitaire de McGill. </w:t>
            </w:r>
            <w:r w:rsidRPr="00D81930">
              <w:rPr>
                <w:rFonts w:ascii="Calibri" w:eastAsia="Calibri" w:hAnsi="Calibri"/>
                <w:bCs/>
                <w:spacing w:val="-1"/>
                <w:sz w:val="20"/>
                <w:szCs w:val="20"/>
                <w:lang w:eastAsia="en-US"/>
              </w:rPr>
              <w:t>Aucune demande n'est nécessaire.</w:t>
            </w:r>
            <w:r w:rsidRPr="00D81930">
              <w:rPr>
                <w:rFonts w:ascii="Calibri" w:eastAsia="Calibri" w:hAnsi="Calibri"/>
                <w:b w:val="0"/>
                <w:spacing w:val="-1"/>
                <w:sz w:val="20"/>
                <w:szCs w:val="20"/>
                <w:lang w:eastAsia="en-US"/>
              </w:rPr>
              <w:t xml:space="preserve"> Ces bourses sont attribuées par le Comité des bourses de sport à la recommandation des entraîneurs des différentes équipes.</w:t>
            </w:r>
          </w:p>
          <w:p w14:paraId="4A2087A5" w14:textId="7B9E419F" w:rsidR="003D3AB2" w:rsidRPr="004C3F99" w:rsidRDefault="003D3AB2" w:rsidP="00F6557F">
            <w:pPr>
              <w:widowControl w:val="0"/>
              <w:spacing w:before="115"/>
              <w:ind w:left="95"/>
              <w:rPr>
                <w:rFonts w:asciiTheme="minorHAnsi" w:hAnsiTheme="minorHAnsi" w:cstheme="minorHAnsi"/>
                <w:b w:val="0"/>
                <w:color w:val="000000"/>
                <w:spacing w:val="-5"/>
                <w:sz w:val="20"/>
                <w:szCs w:val="20"/>
                <w:lang w:eastAsia="en-US"/>
              </w:rPr>
            </w:pPr>
            <w:r>
              <w:rPr>
                <w:rFonts w:ascii="Calibri" w:eastAsia="Calibri" w:hAnsi="Calibri"/>
                <w:b w:val="0"/>
                <w:spacing w:val="-1"/>
                <w:sz w:val="20"/>
                <w:szCs w:val="20"/>
                <w:lang w:eastAsia="en-US"/>
              </w:rPr>
              <w:t xml:space="preserve">Pour plus d’information : </w:t>
            </w:r>
            <w:hyperlink r:id="rId36" w:history="1">
              <w:r w:rsidRPr="00255480">
                <w:rPr>
                  <w:rStyle w:val="Lienhypertexte"/>
                  <w:rFonts w:ascii="Calibri" w:eastAsia="Calibri" w:hAnsi="Calibri"/>
                  <w:b w:val="0"/>
                  <w:spacing w:val="-1"/>
                  <w:sz w:val="20"/>
                  <w:szCs w:val="20"/>
                  <w:lang w:eastAsia="en-US"/>
                </w:rPr>
                <w:t>https://www.mcgill.ca/studentaid/fr/autres-sources/bourses-sportives</w:t>
              </w:r>
            </w:hyperlink>
            <w:r>
              <w:rPr>
                <w:rFonts w:ascii="Calibri" w:eastAsia="Calibri" w:hAnsi="Calibri"/>
                <w:b w:val="0"/>
                <w:spacing w:val="-1"/>
                <w:sz w:val="20"/>
                <w:szCs w:val="20"/>
                <w:lang w:eastAsia="en-US"/>
              </w:rPr>
              <w:t xml:space="preserve"> </w:t>
            </w:r>
          </w:p>
        </w:tc>
      </w:tr>
      <w:tr w:rsidR="003D3AB2" w14:paraId="5F9D63D0" w14:textId="77777777" w:rsidTr="00CC5376">
        <w:trPr>
          <w:jc w:val="center"/>
        </w:trPr>
        <w:tc>
          <w:tcPr>
            <w:tcW w:w="777" w:type="pct"/>
            <w:vMerge/>
          </w:tcPr>
          <w:p w14:paraId="2D63112C" w14:textId="77777777" w:rsidR="003D3AB2" w:rsidRPr="003E4326" w:rsidRDefault="003D3AB2" w:rsidP="00217935">
            <w:pPr>
              <w:rPr>
                <w:rFonts w:ascii="Arial" w:hAnsi="Arial" w:cs="Arial"/>
                <w:sz w:val="20"/>
                <w:szCs w:val="20"/>
              </w:rPr>
            </w:pPr>
          </w:p>
        </w:tc>
        <w:tc>
          <w:tcPr>
            <w:tcW w:w="390" w:type="pct"/>
            <w:tcBorders>
              <w:top w:val="single" w:sz="12" w:space="0" w:color="auto"/>
              <w:left w:val="single" w:sz="12" w:space="0" w:color="auto"/>
              <w:bottom w:val="single" w:sz="12" w:space="0" w:color="auto"/>
              <w:right w:val="single" w:sz="12" w:space="0" w:color="auto"/>
            </w:tcBorders>
          </w:tcPr>
          <w:p w14:paraId="4C967F81" w14:textId="77777777" w:rsidR="003D3AB2" w:rsidRPr="00990191" w:rsidRDefault="003D3AB2" w:rsidP="00217935">
            <w:pPr>
              <w:rPr>
                <w:rFonts w:asciiTheme="minorHAnsi" w:hAnsiTheme="minorHAnsi" w:cs="Arial"/>
                <w:sz w:val="24"/>
                <w:szCs w:val="24"/>
              </w:rPr>
            </w:pPr>
          </w:p>
          <w:p w14:paraId="44A64C62" w14:textId="77777777" w:rsidR="003D3AB2" w:rsidRPr="00990191" w:rsidRDefault="003D3AB2" w:rsidP="00217935">
            <w:pPr>
              <w:rPr>
                <w:rFonts w:asciiTheme="minorHAnsi" w:hAnsiTheme="minorHAnsi" w:cs="Arial"/>
                <w:sz w:val="24"/>
                <w:szCs w:val="24"/>
              </w:rPr>
            </w:pPr>
          </w:p>
          <w:p w14:paraId="3ACD213F" w14:textId="77777777" w:rsidR="003D3AB2" w:rsidRPr="00990191" w:rsidRDefault="003D3AB2" w:rsidP="00217935">
            <w:pPr>
              <w:jc w:val="center"/>
              <w:rPr>
                <w:rFonts w:asciiTheme="minorHAnsi" w:hAnsiTheme="minorHAnsi" w:cs="Arial"/>
                <w:sz w:val="24"/>
                <w:szCs w:val="24"/>
              </w:rPr>
            </w:pPr>
          </w:p>
          <w:p w14:paraId="6A8138F6" w14:textId="77777777" w:rsidR="003D3AB2" w:rsidRPr="00990191" w:rsidRDefault="003D3AB2" w:rsidP="00217935">
            <w:pPr>
              <w:jc w:val="center"/>
              <w:rPr>
                <w:rFonts w:asciiTheme="minorHAnsi" w:hAnsiTheme="minorHAnsi" w:cs="Arial"/>
                <w:sz w:val="24"/>
                <w:szCs w:val="24"/>
              </w:rPr>
            </w:pPr>
            <w:r w:rsidRPr="00990191">
              <w:rPr>
                <w:rFonts w:asciiTheme="minorHAnsi" w:hAnsiTheme="minorHAnsi" w:cs="Arial"/>
                <w:sz w:val="24"/>
                <w:szCs w:val="24"/>
              </w:rPr>
              <w:t>X</w:t>
            </w:r>
          </w:p>
        </w:tc>
        <w:tc>
          <w:tcPr>
            <w:tcW w:w="456" w:type="pct"/>
            <w:tcBorders>
              <w:top w:val="single" w:sz="12" w:space="0" w:color="auto"/>
              <w:left w:val="single" w:sz="12" w:space="0" w:color="auto"/>
              <w:bottom w:val="single" w:sz="12" w:space="0" w:color="auto"/>
              <w:right w:val="single" w:sz="12" w:space="0" w:color="auto"/>
            </w:tcBorders>
          </w:tcPr>
          <w:p w14:paraId="7A7335B7" w14:textId="77777777" w:rsidR="003D3AB2" w:rsidRPr="00990191" w:rsidRDefault="003D3AB2" w:rsidP="00217935">
            <w:pPr>
              <w:jc w:val="center"/>
              <w:rPr>
                <w:rFonts w:asciiTheme="minorHAnsi" w:hAnsiTheme="minorHAnsi" w:cs="Arial"/>
                <w:sz w:val="24"/>
                <w:szCs w:val="24"/>
              </w:rPr>
            </w:pPr>
          </w:p>
        </w:tc>
        <w:tc>
          <w:tcPr>
            <w:tcW w:w="3377" w:type="pct"/>
            <w:vMerge/>
            <w:tcBorders>
              <w:left w:val="single" w:sz="12" w:space="0" w:color="auto"/>
              <w:bottom w:val="single" w:sz="12" w:space="0" w:color="auto"/>
              <w:right w:val="single" w:sz="12" w:space="0" w:color="auto"/>
            </w:tcBorders>
          </w:tcPr>
          <w:p w14:paraId="61644AFB" w14:textId="4063EB63" w:rsidR="003D3AB2" w:rsidRPr="00F6557F" w:rsidRDefault="003D3AB2" w:rsidP="00F6557F">
            <w:pPr>
              <w:widowControl w:val="0"/>
              <w:spacing w:before="115"/>
              <w:ind w:left="95"/>
              <w:rPr>
                <w:rFonts w:ascii="Calibri" w:eastAsia="Calibri" w:hAnsi="Calibri"/>
                <w:spacing w:val="-1"/>
                <w:sz w:val="20"/>
                <w:szCs w:val="20"/>
                <w:lang w:eastAsia="en-US"/>
              </w:rPr>
            </w:pPr>
          </w:p>
        </w:tc>
      </w:tr>
      <w:tr w:rsidR="00D659BD" w14:paraId="2400DD8D" w14:textId="77777777" w:rsidTr="0043095D">
        <w:trPr>
          <w:trHeight w:val="2107"/>
          <w:jc w:val="center"/>
        </w:trPr>
        <w:tc>
          <w:tcPr>
            <w:tcW w:w="777" w:type="pct"/>
            <w:vMerge/>
          </w:tcPr>
          <w:p w14:paraId="340AFA3B" w14:textId="77777777" w:rsidR="00217935" w:rsidRPr="003E4326" w:rsidRDefault="00217935" w:rsidP="00217935">
            <w:pPr>
              <w:rPr>
                <w:rFonts w:ascii="Arial" w:hAnsi="Arial" w:cs="Arial"/>
                <w:sz w:val="20"/>
                <w:szCs w:val="20"/>
              </w:rPr>
            </w:pPr>
          </w:p>
        </w:tc>
        <w:tc>
          <w:tcPr>
            <w:tcW w:w="390" w:type="pct"/>
            <w:tcBorders>
              <w:top w:val="single" w:sz="12" w:space="0" w:color="auto"/>
              <w:left w:val="single" w:sz="12" w:space="0" w:color="auto"/>
              <w:bottom w:val="single" w:sz="12" w:space="0" w:color="auto"/>
              <w:right w:val="single" w:sz="12" w:space="0" w:color="auto"/>
            </w:tcBorders>
          </w:tcPr>
          <w:p w14:paraId="242E70D8" w14:textId="77777777" w:rsidR="00217935" w:rsidRPr="00990191" w:rsidRDefault="00217935" w:rsidP="00217935">
            <w:pPr>
              <w:jc w:val="center"/>
              <w:rPr>
                <w:rFonts w:asciiTheme="minorHAnsi" w:hAnsiTheme="minorHAnsi" w:cs="Arial"/>
                <w:sz w:val="24"/>
                <w:szCs w:val="24"/>
              </w:rPr>
            </w:pPr>
          </w:p>
        </w:tc>
        <w:tc>
          <w:tcPr>
            <w:tcW w:w="456" w:type="pct"/>
            <w:tcBorders>
              <w:top w:val="single" w:sz="12" w:space="0" w:color="auto"/>
              <w:left w:val="single" w:sz="12" w:space="0" w:color="auto"/>
              <w:bottom w:val="single" w:sz="12" w:space="0" w:color="auto"/>
              <w:right w:val="single" w:sz="12" w:space="0" w:color="auto"/>
            </w:tcBorders>
          </w:tcPr>
          <w:p w14:paraId="24ABC5EB" w14:textId="77777777" w:rsidR="00217935" w:rsidRPr="00990191" w:rsidRDefault="00217935" w:rsidP="00217935">
            <w:pPr>
              <w:jc w:val="center"/>
              <w:rPr>
                <w:rFonts w:asciiTheme="minorHAnsi" w:hAnsiTheme="minorHAnsi" w:cs="Arial"/>
                <w:sz w:val="24"/>
                <w:szCs w:val="24"/>
              </w:rPr>
            </w:pPr>
          </w:p>
          <w:p w14:paraId="6CD48BBB" w14:textId="77777777" w:rsidR="00217935" w:rsidRPr="00990191" w:rsidRDefault="00217935" w:rsidP="00217935">
            <w:pPr>
              <w:jc w:val="center"/>
              <w:rPr>
                <w:rFonts w:asciiTheme="minorHAnsi" w:hAnsiTheme="minorHAnsi" w:cs="Arial"/>
                <w:sz w:val="24"/>
                <w:szCs w:val="24"/>
              </w:rPr>
            </w:pPr>
          </w:p>
          <w:p w14:paraId="31016A17" w14:textId="77777777" w:rsidR="00217935" w:rsidRPr="00990191" w:rsidRDefault="00217935" w:rsidP="00217935">
            <w:pPr>
              <w:jc w:val="center"/>
              <w:rPr>
                <w:rFonts w:asciiTheme="minorHAnsi" w:hAnsiTheme="minorHAnsi" w:cs="Arial"/>
                <w:sz w:val="24"/>
                <w:szCs w:val="24"/>
              </w:rPr>
            </w:pPr>
          </w:p>
          <w:p w14:paraId="1E4FB03A" w14:textId="77777777" w:rsidR="00217935" w:rsidRPr="00990191" w:rsidRDefault="00217935" w:rsidP="00217935">
            <w:pPr>
              <w:jc w:val="center"/>
              <w:rPr>
                <w:rFonts w:asciiTheme="minorHAnsi" w:hAnsiTheme="minorHAnsi" w:cs="Arial"/>
                <w:sz w:val="24"/>
                <w:szCs w:val="24"/>
              </w:rPr>
            </w:pPr>
            <w:r w:rsidRPr="00990191">
              <w:rPr>
                <w:rFonts w:asciiTheme="minorHAnsi" w:hAnsiTheme="minorHAnsi" w:cs="Arial"/>
                <w:sz w:val="24"/>
                <w:szCs w:val="24"/>
              </w:rPr>
              <w:t>X</w:t>
            </w:r>
          </w:p>
        </w:tc>
        <w:tc>
          <w:tcPr>
            <w:tcW w:w="3377" w:type="pct"/>
            <w:tcBorders>
              <w:top w:val="single" w:sz="12" w:space="0" w:color="auto"/>
              <w:left w:val="single" w:sz="12" w:space="0" w:color="auto"/>
              <w:bottom w:val="single" w:sz="12" w:space="0" w:color="auto"/>
              <w:right w:val="single" w:sz="12" w:space="0" w:color="auto"/>
            </w:tcBorders>
          </w:tcPr>
          <w:p w14:paraId="72285990" w14:textId="77777777" w:rsidR="00217935" w:rsidRDefault="00217935" w:rsidP="00217935">
            <w:pPr>
              <w:widowControl w:val="0"/>
              <w:spacing w:before="115"/>
              <w:ind w:left="95"/>
              <w:jc w:val="both"/>
              <w:rPr>
                <w:rFonts w:ascii="Calibri" w:eastAsia="Calibri" w:hAnsi="Calibri"/>
                <w:sz w:val="20"/>
                <w:szCs w:val="20"/>
                <w:lang w:eastAsia="en-US"/>
              </w:rPr>
            </w:pPr>
            <w:r w:rsidRPr="00300B47">
              <w:rPr>
                <w:rFonts w:ascii="Calibri" w:eastAsia="Calibri" w:hAnsi="Calibri"/>
                <w:spacing w:val="-1"/>
                <w:sz w:val="20"/>
                <w:szCs w:val="20"/>
                <w:lang w:eastAsia="en-US"/>
              </w:rPr>
              <w:t>Aide</w:t>
            </w:r>
            <w:r w:rsidRPr="00300B47">
              <w:rPr>
                <w:rFonts w:ascii="Calibri" w:eastAsia="Calibri" w:hAnsi="Calibri"/>
                <w:spacing w:val="-6"/>
                <w:sz w:val="20"/>
                <w:szCs w:val="20"/>
                <w:lang w:eastAsia="en-US"/>
              </w:rPr>
              <w:t xml:space="preserve"> </w:t>
            </w:r>
            <w:r w:rsidRPr="00300B47">
              <w:rPr>
                <w:rFonts w:ascii="Calibri" w:eastAsia="Calibri" w:hAnsi="Calibri"/>
                <w:sz w:val="20"/>
                <w:szCs w:val="20"/>
                <w:lang w:eastAsia="en-US"/>
              </w:rPr>
              <w:t>financière</w:t>
            </w:r>
            <w:r w:rsidRPr="00300B47">
              <w:rPr>
                <w:rFonts w:ascii="Calibri" w:eastAsia="Calibri" w:hAnsi="Calibri"/>
                <w:spacing w:val="-6"/>
                <w:sz w:val="20"/>
                <w:szCs w:val="20"/>
                <w:lang w:eastAsia="en-US"/>
              </w:rPr>
              <w:t xml:space="preserve"> </w:t>
            </w:r>
            <w:r w:rsidRPr="00300B47">
              <w:rPr>
                <w:rFonts w:ascii="Calibri" w:eastAsia="Calibri" w:hAnsi="Calibri"/>
                <w:sz w:val="20"/>
                <w:szCs w:val="20"/>
                <w:lang w:eastAsia="en-US"/>
              </w:rPr>
              <w:t>fondée</w:t>
            </w:r>
            <w:r w:rsidRPr="00300B47">
              <w:rPr>
                <w:rFonts w:ascii="Calibri" w:eastAsia="Calibri" w:hAnsi="Calibri"/>
                <w:spacing w:val="-6"/>
                <w:sz w:val="20"/>
                <w:szCs w:val="20"/>
                <w:lang w:eastAsia="en-US"/>
              </w:rPr>
              <w:t xml:space="preserve"> </w:t>
            </w:r>
            <w:r w:rsidRPr="00300B47">
              <w:rPr>
                <w:rFonts w:ascii="Calibri" w:eastAsia="Calibri" w:hAnsi="Calibri"/>
                <w:sz w:val="20"/>
                <w:szCs w:val="20"/>
                <w:lang w:eastAsia="en-US"/>
              </w:rPr>
              <w:t>sur</w:t>
            </w:r>
            <w:r w:rsidRPr="00300B47">
              <w:rPr>
                <w:rFonts w:ascii="Calibri" w:eastAsia="Calibri" w:hAnsi="Calibri"/>
                <w:spacing w:val="-5"/>
                <w:sz w:val="20"/>
                <w:szCs w:val="20"/>
                <w:lang w:eastAsia="en-US"/>
              </w:rPr>
              <w:t xml:space="preserve"> </w:t>
            </w:r>
            <w:r w:rsidRPr="00300B47">
              <w:rPr>
                <w:rFonts w:ascii="Calibri" w:eastAsia="Calibri" w:hAnsi="Calibri"/>
                <w:spacing w:val="-1"/>
                <w:sz w:val="20"/>
                <w:szCs w:val="20"/>
                <w:lang w:eastAsia="en-US"/>
              </w:rPr>
              <w:t>les</w:t>
            </w:r>
            <w:r w:rsidRPr="00300B47">
              <w:rPr>
                <w:rFonts w:ascii="Calibri" w:eastAsia="Calibri" w:hAnsi="Calibri"/>
                <w:spacing w:val="-6"/>
                <w:sz w:val="20"/>
                <w:szCs w:val="20"/>
                <w:lang w:eastAsia="en-US"/>
              </w:rPr>
              <w:t xml:space="preserve"> </w:t>
            </w:r>
            <w:r w:rsidRPr="00300B47">
              <w:rPr>
                <w:rFonts w:ascii="Calibri" w:eastAsia="Calibri" w:hAnsi="Calibri"/>
                <w:sz w:val="20"/>
                <w:szCs w:val="20"/>
                <w:lang w:eastAsia="en-US"/>
              </w:rPr>
              <w:t>besoins</w:t>
            </w:r>
          </w:p>
          <w:p w14:paraId="1100E7DF" w14:textId="77777777" w:rsidR="00217935" w:rsidRDefault="00217935" w:rsidP="00217935">
            <w:pPr>
              <w:widowControl w:val="0"/>
              <w:spacing w:before="115"/>
              <w:ind w:left="95"/>
              <w:jc w:val="both"/>
              <w:rPr>
                <w:rFonts w:ascii="Calibri" w:eastAsia="Calibri" w:hAnsi="Calibri"/>
                <w:b w:val="0"/>
                <w:sz w:val="20"/>
                <w:szCs w:val="20"/>
                <w:lang w:eastAsia="en-US"/>
              </w:rPr>
            </w:pPr>
            <w:r w:rsidRPr="00A40B70">
              <w:rPr>
                <w:rFonts w:ascii="Calibri" w:eastAsia="Calibri" w:hAnsi="Calibri"/>
                <w:b w:val="0"/>
                <w:sz w:val="20"/>
                <w:szCs w:val="20"/>
                <w:lang w:eastAsia="en-US"/>
              </w:rPr>
              <w:t>L'Université McGill est déterminée à appuyer les projets universitaires d'étudiants de 1</w:t>
            </w:r>
            <w:r w:rsidRPr="00A40B70">
              <w:rPr>
                <w:rFonts w:ascii="Calibri" w:eastAsia="Calibri" w:hAnsi="Calibri"/>
                <w:b w:val="0"/>
                <w:sz w:val="20"/>
                <w:szCs w:val="20"/>
                <w:vertAlign w:val="superscript"/>
                <w:lang w:eastAsia="en-US"/>
              </w:rPr>
              <w:t>er</w:t>
            </w:r>
            <w:r w:rsidRPr="00A40B70">
              <w:rPr>
                <w:rFonts w:ascii="Calibri" w:eastAsia="Calibri" w:hAnsi="Calibri"/>
                <w:b w:val="0"/>
                <w:sz w:val="20"/>
                <w:szCs w:val="20"/>
                <w:lang w:eastAsia="en-US"/>
              </w:rPr>
              <w:t xml:space="preserve"> cycle qualifiés qui ont des besoins financiers. Le Programme d'aide financière offre ainsi des </w:t>
            </w:r>
            <w:r w:rsidRPr="00A40B70">
              <w:rPr>
                <w:rFonts w:ascii="Calibri" w:eastAsia="Calibri" w:hAnsi="Calibri"/>
                <w:b w:val="0"/>
                <w:bCs/>
                <w:sz w:val="20"/>
                <w:szCs w:val="20"/>
                <w:lang w:eastAsia="en-US"/>
              </w:rPr>
              <w:t>bourses d'admission</w:t>
            </w:r>
            <w:r w:rsidRPr="00A40B70">
              <w:rPr>
                <w:rFonts w:ascii="Calibri" w:eastAsia="Calibri" w:hAnsi="Calibri"/>
                <w:b w:val="0"/>
                <w:sz w:val="20"/>
                <w:szCs w:val="20"/>
                <w:lang w:eastAsia="en-US"/>
              </w:rPr>
              <w:t xml:space="preserve"> aux étudiants de familles à revenus modestes ou moyens, qui ont des besoins financiers avérés.</w:t>
            </w:r>
          </w:p>
          <w:p w14:paraId="6ACC018B" w14:textId="77777777" w:rsidR="00217935" w:rsidRPr="00A40B70" w:rsidRDefault="00217935" w:rsidP="00217935">
            <w:pPr>
              <w:widowControl w:val="0"/>
              <w:spacing w:before="115"/>
              <w:ind w:left="95"/>
              <w:jc w:val="both"/>
              <w:rPr>
                <w:rFonts w:ascii="Calibri" w:eastAsia="Calibri" w:hAnsi="Calibri"/>
                <w:sz w:val="20"/>
                <w:szCs w:val="20"/>
                <w:lang w:eastAsia="en-US"/>
              </w:rPr>
            </w:pPr>
            <w:r w:rsidRPr="00A40B70">
              <w:rPr>
                <w:rFonts w:ascii="Calibri" w:eastAsia="Calibri" w:hAnsi="Calibri"/>
                <w:sz w:val="20"/>
                <w:szCs w:val="20"/>
                <w:lang w:eastAsia="en-US"/>
              </w:rPr>
              <w:t xml:space="preserve">Pour </w:t>
            </w:r>
            <w:r>
              <w:rPr>
                <w:rFonts w:ascii="Calibri" w:eastAsia="Calibri" w:hAnsi="Calibri"/>
                <w:sz w:val="20"/>
                <w:szCs w:val="20"/>
                <w:lang w:eastAsia="en-US"/>
              </w:rPr>
              <w:t>en savoir plus</w:t>
            </w:r>
            <w:r w:rsidRPr="00A40B70">
              <w:rPr>
                <w:rFonts w:ascii="Calibri" w:eastAsia="Calibri" w:hAnsi="Calibri"/>
                <w:sz w:val="20"/>
                <w:szCs w:val="20"/>
                <w:lang w:eastAsia="en-US"/>
              </w:rPr>
              <w:t> :</w:t>
            </w:r>
          </w:p>
          <w:p w14:paraId="2F641FCB" w14:textId="77777777" w:rsidR="00217935" w:rsidRDefault="00217935" w:rsidP="00217935">
            <w:pPr>
              <w:rPr>
                <w:rFonts w:ascii="Calibri" w:eastAsia="Calibri" w:hAnsi="Calibri" w:cs="Calibri"/>
                <w:b w:val="0"/>
                <w:color w:val="0000FF"/>
                <w:spacing w:val="13"/>
                <w:sz w:val="20"/>
                <w:szCs w:val="20"/>
                <w:u w:val="single"/>
                <w:lang w:eastAsia="en-US"/>
              </w:rPr>
            </w:pPr>
            <w:hyperlink r:id="rId37" w:history="1">
              <w:r w:rsidRPr="00300B47">
                <w:rPr>
                  <w:rFonts w:ascii="Calibri" w:eastAsia="Calibri" w:hAnsi="Calibri" w:cs="Calibri"/>
                  <w:b w:val="0"/>
                  <w:color w:val="0000FF"/>
                  <w:spacing w:val="13"/>
                  <w:sz w:val="20"/>
                  <w:szCs w:val="20"/>
                  <w:u w:val="single"/>
                  <w:lang w:eastAsia="en-US"/>
                </w:rPr>
                <w:t>https://www.mcgill.ca/studentaid/fr/bourses-aides-mcgill/futurs-etudiants/aide-financiere</w:t>
              </w:r>
            </w:hyperlink>
          </w:p>
          <w:p w14:paraId="2F24709C" w14:textId="77777777" w:rsidR="00217935" w:rsidRPr="00A979E6" w:rsidRDefault="00217935" w:rsidP="00217935">
            <w:pPr>
              <w:rPr>
                <w:rFonts w:ascii="Arial" w:hAnsi="Arial" w:cs="Arial"/>
                <w:b w:val="0"/>
                <w:sz w:val="20"/>
                <w:szCs w:val="20"/>
              </w:rPr>
            </w:pPr>
          </w:p>
        </w:tc>
      </w:tr>
      <w:tr w:rsidR="0043095D" w14:paraId="3CB1F68B" w14:textId="77777777" w:rsidTr="0043095D">
        <w:trPr>
          <w:jc w:val="center"/>
        </w:trPr>
        <w:tc>
          <w:tcPr>
            <w:tcW w:w="777" w:type="pct"/>
            <w:vMerge w:val="restart"/>
            <w:tcBorders>
              <w:top w:val="single" w:sz="12" w:space="0" w:color="auto"/>
              <w:left w:val="single" w:sz="12" w:space="0" w:color="auto"/>
              <w:right w:val="single" w:sz="12" w:space="0" w:color="auto"/>
            </w:tcBorders>
          </w:tcPr>
          <w:p w14:paraId="50402BA2" w14:textId="77777777" w:rsidR="0043095D" w:rsidRDefault="0043095D" w:rsidP="00217935">
            <w:pPr>
              <w:rPr>
                <w:rFonts w:ascii="Arial" w:hAnsi="Arial" w:cs="Arial"/>
                <w:sz w:val="20"/>
                <w:szCs w:val="20"/>
              </w:rPr>
            </w:pPr>
          </w:p>
          <w:p w14:paraId="48D6D5A5" w14:textId="77777777" w:rsidR="0043095D" w:rsidRDefault="0043095D" w:rsidP="00217935">
            <w:pPr>
              <w:rPr>
                <w:rFonts w:ascii="Arial" w:hAnsi="Arial" w:cs="Arial"/>
                <w:sz w:val="20"/>
                <w:szCs w:val="20"/>
              </w:rPr>
            </w:pPr>
          </w:p>
          <w:p w14:paraId="74CEF514" w14:textId="77777777" w:rsidR="0043095D" w:rsidRDefault="0043095D" w:rsidP="00217935">
            <w:pPr>
              <w:rPr>
                <w:rFonts w:ascii="Arial" w:hAnsi="Arial" w:cs="Arial"/>
                <w:sz w:val="20"/>
                <w:szCs w:val="20"/>
              </w:rPr>
            </w:pPr>
          </w:p>
          <w:p w14:paraId="429CEDD0" w14:textId="77777777" w:rsidR="0043095D" w:rsidRDefault="0043095D" w:rsidP="00217935">
            <w:pPr>
              <w:rPr>
                <w:rFonts w:ascii="Arial" w:hAnsi="Arial" w:cs="Arial"/>
                <w:sz w:val="20"/>
                <w:szCs w:val="20"/>
              </w:rPr>
            </w:pPr>
          </w:p>
          <w:p w14:paraId="195C0D9F" w14:textId="3209D12B" w:rsidR="0043095D" w:rsidRDefault="0043095D" w:rsidP="00217935">
            <w:pPr>
              <w:jc w:val="center"/>
              <w:rPr>
                <w:rFonts w:ascii="Arial" w:hAnsi="Arial" w:cs="Arial"/>
                <w:sz w:val="20"/>
                <w:szCs w:val="20"/>
              </w:rPr>
            </w:pPr>
            <w:r w:rsidRPr="003D1A16">
              <w:rPr>
                <w:rFonts w:ascii="Arial" w:hAnsi="Arial" w:cs="Arial"/>
                <w:sz w:val="20"/>
                <w:szCs w:val="20"/>
              </w:rPr>
              <w:t>UNIVERSITÉ DE MONTRÉAL</w:t>
            </w:r>
          </w:p>
          <w:p w14:paraId="3DAA31B8" w14:textId="1C880348" w:rsidR="0043095D" w:rsidRDefault="0043095D" w:rsidP="00217935">
            <w:pPr>
              <w:jc w:val="center"/>
              <w:rPr>
                <w:rFonts w:ascii="Arial" w:hAnsi="Arial" w:cs="Arial"/>
                <w:color w:val="FF0000"/>
                <w:sz w:val="20"/>
                <w:szCs w:val="20"/>
              </w:rPr>
            </w:pPr>
          </w:p>
          <w:p w14:paraId="28F29F20" w14:textId="7ECF4A6A" w:rsidR="0043095D" w:rsidRDefault="0043095D" w:rsidP="00217935">
            <w:pPr>
              <w:jc w:val="center"/>
              <w:rPr>
                <w:rFonts w:ascii="Arial" w:hAnsi="Arial" w:cs="Arial"/>
                <w:color w:val="FF0000"/>
                <w:sz w:val="20"/>
                <w:szCs w:val="20"/>
              </w:rPr>
            </w:pPr>
          </w:p>
          <w:p w14:paraId="7166C2C2" w14:textId="0E4A8F3B" w:rsidR="0043095D" w:rsidRDefault="0043095D" w:rsidP="00217935">
            <w:pPr>
              <w:jc w:val="center"/>
              <w:rPr>
                <w:rFonts w:ascii="Arial" w:hAnsi="Arial" w:cs="Arial"/>
                <w:color w:val="FF0000"/>
                <w:sz w:val="20"/>
                <w:szCs w:val="20"/>
              </w:rPr>
            </w:pPr>
          </w:p>
          <w:p w14:paraId="5D657C8F" w14:textId="196867A6" w:rsidR="0043095D" w:rsidRDefault="0043095D" w:rsidP="00217935">
            <w:pPr>
              <w:jc w:val="center"/>
              <w:rPr>
                <w:rFonts w:ascii="Arial" w:hAnsi="Arial" w:cs="Arial"/>
                <w:color w:val="FF0000"/>
                <w:sz w:val="20"/>
                <w:szCs w:val="20"/>
              </w:rPr>
            </w:pPr>
          </w:p>
          <w:p w14:paraId="555CFBC8" w14:textId="6B341580" w:rsidR="0043095D" w:rsidRDefault="0043095D" w:rsidP="00217935">
            <w:pPr>
              <w:jc w:val="center"/>
              <w:rPr>
                <w:rFonts w:ascii="Arial" w:hAnsi="Arial" w:cs="Arial"/>
                <w:color w:val="FF0000"/>
                <w:sz w:val="20"/>
                <w:szCs w:val="20"/>
              </w:rPr>
            </w:pPr>
          </w:p>
          <w:p w14:paraId="4829B447" w14:textId="02F5ED7A" w:rsidR="0043095D" w:rsidRDefault="0043095D" w:rsidP="00217935">
            <w:pPr>
              <w:jc w:val="center"/>
              <w:rPr>
                <w:rFonts w:ascii="Arial" w:hAnsi="Arial" w:cs="Arial"/>
                <w:color w:val="FF0000"/>
                <w:sz w:val="20"/>
                <w:szCs w:val="20"/>
              </w:rPr>
            </w:pPr>
          </w:p>
          <w:p w14:paraId="2FA40117" w14:textId="41CAA9CC" w:rsidR="0043095D" w:rsidRDefault="0043095D" w:rsidP="00217935">
            <w:pPr>
              <w:jc w:val="center"/>
              <w:rPr>
                <w:rFonts w:ascii="Arial" w:hAnsi="Arial" w:cs="Arial"/>
                <w:color w:val="FF0000"/>
                <w:sz w:val="20"/>
                <w:szCs w:val="20"/>
              </w:rPr>
            </w:pPr>
          </w:p>
          <w:p w14:paraId="16E0CACF" w14:textId="48D1168E" w:rsidR="0043095D" w:rsidRDefault="0043095D" w:rsidP="00217935">
            <w:pPr>
              <w:jc w:val="center"/>
              <w:rPr>
                <w:rFonts w:ascii="Arial" w:hAnsi="Arial" w:cs="Arial"/>
                <w:color w:val="FF0000"/>
                <w:sz w:val="20"/>
                <w:szCs w:val="20"/>
              </w:rPr>
            </w:pPr>
          </w:p>
          <w:p w14:paraId="185B17A3" w14:textId="77777777" w:rsidR="0043095D" w:rsidRPr="009F71B3" w:rsidRDefault="0043095D" w:rsidP="00217935">
            <w:pPr>
              <w:jc w:val="center"/>
              <w:rPr>
                <w:rFonts w:ascii="Arial" w:hAnsi="Arial" w:cs="Arial"/>
                <w:color w:val="FF0000"/>
                <w:sz w:val="20"/>
                <w:szCs w:val="20"/>
              </w:rPr>
            </w:pPr>
          </w:p>
          <w:p w14:paraId="7B83440E" w14:textId="77777777" w:rsidR="0043095D" w:rsidRDefault="0043095D" w:rsidP="00217935">
            <w:pPr>
              <w:rPr>
                <w:rFonts w:ascii="Arial" w:hAnsi="Arial" w:cs="Arial"/>
                <w:sz w:val="20"/>
                <w:szCs w:val="20"/>
              </w:rPr>
            </w:pPr>
          </w:p>
          <w:p w14:paraId="75D6CF3C" w14:textId="77777777" w:rsidR="0043095D" w:rsidRDefault="0043095D" w:rsidP="00217935">
            <w:pPr>
              <w:rPr>
                <w:rFonts w:ascii="Arial" w:hAnsi="Arial" w:cs="Arial"/>
                <w:sz w:val="20"/>
                <w:szCs w:val="20"/>
              </w:rPr>
            </w:pPr>
          </w:p>
          <w:p w14:paraId="4CD91E44" w14:textId="77777777" w:rsidR="0043095D" w:rsidRDefault="0043095D" w:rsidP="00217935">
            <w:pPr>
              <w:rPr>
                <w:rFonts w:ascii="Arial" w:hAnsi="Arial" w:cs="Arial"/>
                <w:sz w:val="20"/>
                <w:szCs w:val="20"/>
              </w:rPr>
            </w:pPr>
          </w:p>
          <w:p w14:paraId="406AFF14" w14:textId="77777777" w:rsidR="0043095D" w:rsidRDefault="0043095D" w:rsidP="00217935">
            <w:pPr>
              <w:rPr>
                <w:rFonts w:ascii="Arial" w:hAnsi="Arial" w:cs="Arial"/>
                <w:sz w:val="20"/>
                <w:szCs w:val="20"/>
              </w:rPr>
            </w:pPr>
          </w:p>
          <w:p w14:paraId="63C87D14" w14:textId="77777777" w:rsidR="0043095D" w:rsidRDefault="0043095D" w:rsidP="00217935">
            <w:pPr>
              <w:rPr>
                <w:rFonts w:ascii="Arial" w:hAnsi="Arial" w:cs="Arial"/>
                <w:sz w:val="20"/>
                <w:szCs w:val="20"/>
              </w:rPr>
            </w:pPr>
          </w:p>
          <w:p w14:paraId="1D7347CD" w14:textId="77777777" w:rsidR="0043095D" w:rsidRDefault="0043095D" w:rsidP="00217935">
            <w:pPr>
              <w:rPr>
                <w:rFonts w:ascii="Arial" w:hAnsi="Arial" w:cs="Arial"/>
                <w:sz w:val="20"/>
                <w:szCs w:val="20"/>
              </w:rPr>
            </w:pPr>
          </w:p>
          <w:p w14:paraId="6A964DA6" w14:textId="77777777" w:rsidR="0043095D" w:rsidRDefault="0043095D" w:rsidP="00217935">
            <w:pPr>
              <w:rPr>
                <w:rFonts w:ascii="Arial" w:hAnsi="Arial" w:cs="Arial"/>
                <w:sz w:val="20"/>
                <w:szCs w:val="20"/>
              </w:rPr>
            </w:pPr>
          </w:p>
          <w:p w14:paraId="232DD2C4" w14:textId="77777777" w:rsidR="0043095D" w:rsidRDefault="0043095D" w:rsidP="00217935">
            <w:pPr>
              <w:rPr>
                <w:rFonts w:ascii="Arial" w:hAnsi="Arial" w:cs="Arial"/>
                <w:sz w:val="20"/>
                <w:szCs w:val="20"/>
              </w:rPr>
            </w:pPr>
          </w:p>
          <w:p w14:paraId="2FFB6D8A" w14:textId="77777777" w:rsidR="0043095D" w:rsidRDefault="0043095D" w:rsidP="00217935">
            <w:pPr>
              <w:rPr>
                <w:rFonts w:ascii="Arial" w:hAnsi="Arial" w:cs="Arial"/>
                <w:sz w:val="20"/>
                <w:szCs w:val="20"/>
              </w:rPr>
            </w:pPr>
          </w:p>
          <w:p w14:paraId="5BA613C8" w14:textId="77777777" w:rsidR="0043095D" w:rsidRDefault="0043095D" w:rsidP="00217935">
            <w:pPr>
              <w:rPr>
                <w:rFonts w:ascii="Arial" w:hAnsi="Arial" w:cs="Arial"/>
                <w:sz w:val="20"/>
                <w:szCs w:val="20"/>
              </w:rPr>
            </w:pPr>
          </w:p>
          <w:p w14:paraId="0D51D8E5" w14:textId="77777777" w:rsidR="0043095D" w:rsidRDefault="0043095D" w:rsidP="00217935">
            <w:pPr>
              <w:ind w:left="875" w:firstLine="24"/>
              <w:rPr>
                <w:rFonts w:ascii="Arial" w:hAnsi="Arial" w:cs="Arial"/>
                <w:sz w:val="20"/>
                <w:szCs w:val="20"/>
              </w:rPr>
            </w:pPr>
          </w:p>
          <w:p w14:paraId="63E7398D" w14:textId="77777777" w:rsidR="0043095D" w:rsidRDefault="0043095D" w:rsidP="003D3AB2">
            <w:pPr>
              <w:jc w:val="center"/>
              <w:rPr>
                <w:rFonts w:ascii="Arial" w:hAnsi="Arial" w:cs="Arial"/>
                <w:sz w:val="20"/>
                <w:szCs w:val="20"/>
              </w:rPr>
            </w:pPr>
          </w:p>
          <w:p w14:paraId="303B711D" w14:textId="77777777" w:rsidR="003D3AB2" w:rsidRDefault="003D3AB2" w:rsidP="003D3AB2">
            <w:pPr>
              <w:jc w:val="center"/>
              <w:rPr>
                <w:rFonts w:ascii="Arial" w:hAnsi="Arial" w:cs="Arial"/>
                <w:sz w:val="20"/>
                <w:szCs w:val="20"/>
              </w:rPr>
            </w:pPr>
          </w:p>
          <w:p w14:paraId="0A725EFF" w14:textId="77777777" w:rsidR="003D3AB2" w:rsidRDefault="003D3AB2" w:rsidP="003D3AB2">
            <w:pPr>
              <w:jc w:val="center"/>
              <w:rPr>
                <w:rFonts w:ascii="Arial" w:hAnsi="Arial" w:cs="Arial"/>
                <w:sz w:val="20"/>
                <w:szCs w:val="20"/>
              </w:rPr>
            </w:pPr>
          </w:p>
          <w:p w14:paraId="2CC76583" w14:textId="77777777" w:rsidR="003D3AB2" w:rsidRPr="001033A4" w:rsidRDefault="003D3AB2" w:rsidP="003D3AB2">
            <w:pPr>
              <w:jc w:val="center"/>
              <w:rPr>
                <w:rFonts w:ascii="Arial" w:hAnsi="Arial" w:cs="Arial"/>
                <w:sz w:val="20"/>
                <w:szCs w:val="20"/>
              </w:rPr>
            </w:pPr>
            <w:r w:rsidRPr="001033A4">
              <w:rPr>
                <w:rFonts w:ascii="Arial" w:hAnsi="Arial" w:cs="Arial"/>
                <w:sz w:val="20"/>
                <w:szCs w:val="20"/>
              </w:rPr>
              <w:lastRenderedPageBreak/>
              <w:t>UNIVERSITÉ DE MONTRÉAL</w:t>
            </w:r>
          </w:p>
          <w:p w14:paraId="788E1A25" w14:textId="77777777" w:rsidR="003D3AB2" w:rsidRPr="00F27F9C" w:rsidRDefault="003D3AB2" w:rsidP="003D3AB2">
            <w:pPr>
              <w:jc w:val="center"/>
              <w:rPr>
                <w:rFonts w:ascii="Arial" w:hAnsi="Arial" w:cs="Arial"/>
                <w:color w:val="FF0000"/>
                <w:sz w:val="20"/>
                <w:szCs w:val="20"/>
              </w:rPr>
            </w:pPr>
            <w:r w:rsidRPr="001033A4">
              <w:rPr>
                <w:rFonts w:ascii="Arial" w:hAnsi="Arial" w:cs="Arial"/>
                <w:sz w:val="20"/>
                <w:szCs w:val="20"/>
              </w:rPr>
              <w:t>(Suite)</w:t>
            </w:r>
          </w:p>
          <w:p w14:paraId="16BA3E99" w14:textId="77777777" w:rsidR="003D3AB2" w:rsidRPr="003E4326" w:rsidRDefault="003D3AB2" w:rsidP="003D3AB2">
            <w:pPr>
              <w:jc w:val="center"/>
              <w:rPr>
                <w:rFonts w:ascii="Arial" w:hAnsi="Arial" w:cs="Arial"/>
                <w:sz w:val="20"/>
                <w:szCs w:val="20"/>
              </w:rPr>
            </w:pPr>
          </w:p>
        </w:tc>
        <w:tc>
          <w:tcPr>
            <w:tcW w:w="390" w:type="pct"/>
            <w:tcBorders>
              <w:top w:val="single" w:sz="12" w:space="0" w:color="auto"/>
              <w:left w:val="single" w:sz="12" w:space="0" w:color="auto"/>
              <w:bottom w:val="single" w:sz="12" w:space="0" w:color="auto"/>
              <w:right w:val="single" w:sz="12" w:space="0" w:color="auto"/>
            </w:tcBorders>
          </w:tcPr>
          <w:p w14:paraId="02002903" w14:textId="77777777" w:rsidR="0043095D" w:rsidRPr="00990191" w:rsidRDefault="0043095D" w:rsidP="00217935">
            <w:pPr>
              <w:jc w:val="center"/>
              <w:rPr>
                <w:rFonts w:asciiTheme="minorHAnsi" w:hAnsiTheme="minorHAnsi" w:cs="Arial"/>
                <w:sz w:val="24"/>
                <w:szCs w:val="24"/>
              </w:rPr>
            </w:pPr>
          </w:p>
        </w:tc>
        <w:tc>
          <w:tcPr>
            <w:tcW w:w="456" w:type="pct"/>
            <w:tcBorders>
              <w:top w:val="single" w:sz="12" w:space="0" w:color="auto"/>
              <w:left w:val="single" w:sz="12" w:space="0" w:color="auto"/>
              <w:bottom w:val="single" w:sz="12" w:space="0" w:color="auto"/>
              <w:right w:val="single" w:sz="12" w:space="0" w:color="auto"/>
            </w:tcBorders>
          </w:tcPr>
          <w:p w14:paraId="5B31F8C2" w14:textId="77777777" w:rsidR="0043095D" w:rsidRPr="00990191" w:rsidRDefault="0043095D" w:rsidP="00217935">
            <w:pPr>
              <w:jc w:val="center"/>
              <w:rPr>
                <w:rFonts w:asciiTheme="minorHAnsi" w:hAnsiTheme="minorHAnsi" w:cs="Arial"/>
                <w:sz w:val="24"/>
                <w:szCs w:val="24"/>
              </w:rPr>
            </w:pPr>
          </w:p>
          <w:p w14:paraId="27210BD0" w14:textId="77777777" w:rsidR="0043095D" w:rsidRPr="00990191" w:rsidRDefault="0043095D" w:rsidP="00217935">
            <w:pPr>
              <w:jc w:val="center"/>
              <w:rPr>
                <w:rFonts w:asciiTheme="minorHAnsi" w:hAnsiTheme="minorHAnsi" w:cs="Arial"/>
                <w:sz w:val="24"/>
                <w:szCs w:val="24"/>
              </w:rPr>
            </w:pPr>
          </w:p>
          <w:p w14:paraId="39CEF32B" w14:textId="77777777" w:rsidR="0043095D" w:rsidRPr="00990191" w:rsidRDefault="0043095D" w:rsidP="00217935">
            <w:pPr>
              <w:jc w:val="center"/>
              <w:rPr>
                <w:rFonts w:asciiTheme="minorHAnsi" w:hAnsiTheme="minorHAnsi" w:cs="Arial"/>
                <w:sz w:val="24"/>
                <w:szCs w:val="24"/>
              </w:rPr>
            </w:pPr>
          </w:p>
          <w:p w14:paraId="535392D5" w14:textId="77777777" w:rsidR="0043095D" w:rsidRPr="00990191" w:rsidRDefault="0043095D" w:rsidP="00217935">
            <w:pPr>
              <w:jc w:val="center"/>
              <w:rPr>
                <w:rFonts w:asciiTheme="minorHAnsi" w:hAnsiTheme="minorHAnsi" w:cs="Arial"/>
                <w:sz w:val="24"/>
                <w:szCs w:val="24"/>
              </w:rPr>
            </w:pPr>
          </w:p>
          <w:p w14:paraId="4834E9E4" w14:textId="77777777" w:rsidR="0043095D" w:rsidRPr="00990191" w:rsidRDefault="0043095D" w:rsidP="00217935">
            <w:pPr>
              <w:jc w:val="center"/>
              <w:rPr>
                <w:rFonts w:asciiTheme="minorHAnsi" w:hAnsiTheme="minorHAnsi" w:cs="Arial"/>
                <w:sz w:val="24"/>
                <w:szCs w:val="24"/>
              </w:rPr>
            </w:pPr>
            <w:r w:rsidRPr="00990191">
              <w:rPr>
                <w:rFonts w:asciiTheme="minorHAnsi" w:hAnsiTheme="minorHAnsi" w:cs="Arial"/>
                <w:sz w:val="24"/>
                <w:szCs w:val="24"/>
              </w:rPr>
              <w:t>X</w:t>
            </w:r>
          </w:p>
        </w:tc>
        <w:tc>
          <w:tcPr>
            <w:tcW w:w="3377" w:type="pct"/>
            <w:tcBorders>
              <w:top w:val="single" w:sz="12" w:space="0" w:color="auto"/>
              <w:left w:val="single" w:sz="12" w:space="0" w:color="auto"/>
              <w:bottom w:val="single" w:sz="12" w:space="0" w:color="auto"/>
              <w:right w:val="single" w:sz="12" w:space="0" w:color="auto"/>
            </w:tcBorders>
          </w:tcPr>
          <w:p w14:paraId="0D075384" w14:textId="09277BD9" w:rsidR="006C1939" w:rsidRDefault="006C1939" w:rsidP="00B5062C">
            <w:pPr>
              <w:pStyle w:val="Titre2"/>
              <w:shd w:val="clear" w:color="auto" w:fill="FFFFFF"/>
              <w:rPr>
                <w:rFonts w:asciiTheme="minorHAnsi" w:hAnsiTheme="minorHAnsi" w:cstheme="minorHAnsi"/>
                <w:color w:val="auto"/>
                <w:sz w:val="20"/>
                <w:szCs w:val="20"/>
              </w:rPr>
            </w:pPr>
            <w:r>
              <w:rPr>
                <w:rFonts w:asciiTheme="minorHAnsi" w:hAnsiTheme="minorHAnsi" w:cstheme="minorHAnsi"/>
                <w:color w:val="auto"/>
                <w:sz w:val="20"/>
                <w:szCs w:val="20"/>
              </w:rPr>
              <w:t xml:space="preserve">Bourses du </w:t>
            </w:r>
            <w:r w:rsidR="00F6557F">
              <w:rPr>
                <w:rFonts w:asciiTheme="minorHAnsi" w:hAnsiTheme="minorHAnsi" w:cstheme="minorHAnsi"/>
                <w:color w:val="auto"/>
                <w:sz w:val="20"/>
                <w:szCs w:val="20"/>
              </w:rPr>
              <w:t>département</w:t>
            </w:r>
            <w:r>
              <w:rPr>
                <w:rFonts w:asciiTheme="minorHAnsi" w:hAnsiTheme="minorHAnsi" w:cstheme="minorHAnsi"/>
                <w:color w:val="auto"/>
                <w:sz w:val="20"/>
                <w:szCs w:val="20"/>
              </w:rPr>
              <w:t xml:space="preserve"> d’</w:t>
            </w:r>
            <w:r w:rsidR="00F6557F">
              <w:rPr>
                <w:rFonts w:asciiTheme="minorHAnsi" w:hAnsiTheme="minorHAnsi" w:cstheme="minorHAnsi"/>
                <w:color w:val="auto"/>
                <w:sz w:val="20"/>
                <w:szCs w:val="20"/>
              </w:rPr>
              <w:t>informatique</w:t>
            </w:r>
            <w:r>
              <w:rPr>
                <w:rFonts w:asciiTheme="minorHAnsi" w:hAnsiTheme="minorHAnsi" w:cstheme="minorHAnsi"/>
                <w:color w:val="auto"/>
                <w:sz w:val="20"/>
                <w:szCs w:val="20"/>
              </w:rPr>
              <w:t xml:space="preserve"> DIRO</w:t>
            </w:r>
          </w:p>
          <w:p w14:paraId="4E9B713A" w14:textId="6C4465C0" w:rsidR="00F6557F" w:rsidRPr="00F6557F" w:rsidRDefault="00F6557F" w:rsidP="00B5062C">
            <w:pPr>
              <w:pStyle w:val="Titre2"/>
              <w:shd w:val="clear" w:color="auto" w:fill="FFFFFF"/>
              <w:rPr>
                <w:rFonts w:asciiTheme="minorHAnsi" w:hAnsiTheme="minorHAnsi" w:cstheme="minorHAnsi"/>
                <w:b w:val="0"/>
                <w:bCs w:val="0"/>
                <w:color w:val="auto"/>
                <w:sz w:val="20"/>
                <w:szCs w:val="20"/>
              </w:rPr>
            </w:pPr>
            <w:r w:rsidRPr="00F6557F">
              <w:rPr>
                <w:rFonts w:asciiTheme="minorHAnsi" w:hAnsiTheme="minorHAnsi" w:cstheme="minorHAnsi"/>
                <w:b w:val="0"/>
                <w:bCs w:val="0"/>
                <w:color w:val="auto"/>
                <w:sz w:val="20"/>
                <w:szCs w:val="20"/>
              </w:rPr>
              <w:t xml:space="preserve">Le Département d’informatique et de recherche opérationnelle (DIRO) est l'un des départements les mieux </w:t>
            </w:r>
            <w:proofErr w:type="spellStart"/>
            <w:r w:rsidRPr="00F6557F">
              <w:rPr>
                <w:rFonts w:asciiTheme="minorHAnsi" w:hAnsiTheme="minorHAnsi" w:cstheme="minorHAnsi"/>
                <w:b w:val="0"/>
                <w:bCs w:val="0"/>
                <w:color w:val="auto"/>
                <w:sz w:val="20"/>
                <w:szCs w:val="20"/>
              </w:rPr>
              <w:t>cotés</w:t>
            </w:r>
            <w:proofErr w:type="spellEnd"/>
            <w:r w:rsidRPr="00F6557F">
              <w:rPr>
                <w:rFonts w:asciiTheme="minorHAnsi" w:hAnsiTheme="minorHAnsi" w:cstheme="minorHAnsi"/>
                <w:b w:val="0"/>
                <w:bCs w:val="0"/>
                <w:color w:val="auto"/>
                <w:sz w:val="20"/>
                <w:szCs w:val="20"/>
              </w:rPr>
              <w:t xml:space="preserve"> de l'Université de Montréal en ce qui concerne les bourses d'études. Celles-ci sont octroyées selon des critères d’excellence.</w:t>
            </w:r>
          </w:p>
          <w:p w14:paraId="580B151A" w14:textId="39659BA6" w:rsidR="006C1939" w:rsidRDefault="006C1939" w:rsidP="00B5062C">
            <w:pPr>
              <w:pStyle w:val="Titre2"/>
              <w:shd w:val="clear" w:color="auto" w:fill="FFFFFF"/>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 xml:space="preserve">Entre 2000 et 5000 $ </w:t>
            </w:r>
          </w:p>
          <w:p w14:paraId="1FAF3274" w14:textId="65F89E6E" w:rsidR="006C1939" w:rsidRPr="006C1939" w:rsidRDefault="006C1939" w:rsidP="00B5062C">
            <w:pPr>
              <w:pStyle w:val="Titre2"/>
              <w:shd w:val="clear" w:color="auto" w:fill="FFFFFF"/>
              <w:rPr>
                <w:rFonts w:asciiTheme="minorHAnsi" w:hAnsiTheme="minorHAnsi" w:cstheme="minorHAnsi"/>
                <w:b w:val="0"/>
                <w:bCs w:val="0"/>
                <w:color w:val="auto"/>
                <w:sz w:val="20"/>
                <w:szCs w:val="20"/>
              </w:rPr>
            </w:pPr>
            <w:hyperlink r:id="rId38" w:history="1">
              <w:r w:rsidRPr="00AC5515">
                <w:rPr>
                  <w:rStyle w:val="Lienhypertexte"/>
                  <w:rFonts w:asciiTheme="minorHAnsi" w:hAnsiTheme="minorHAnsi" w:cstheme="minorHAnsi"/>
                  <w:b w:val="0"/>
                  <w:bCs w:val="0"/>
                  <w:sz w:val="20"/>
                  <w:szCs w:val="20"/>
                </w:rPr>
                <w:t>https://diro.umontreal.ca/ressources-services/soutien-financier/</w:t>
              </w:r>
            </w:hyperlink>
            <w:r w:rsidRPr="006C1939">
              <w:rPr>
                <w:rFonts w:asciiTheme="minorHAnsi" w:hAnsiTheme="minorHAnsi" w:cstheme="minorHAnsi"/>
                <w:b w:val="0"/>
                <w:bCs w:val="0"/>
                <w:color w:val="auto"/>
                <w:sz w:val="20"/>
                <w:szCs w:val="20"/>
              </w:rPr>
              <w:t xml:space="preserve"> </w:t>
            </w:r>
          </w:p>
          <w:p w14:paraId="59BCF5EA" w14:textId="77777777" w:rsidR="006C1939" w:rsidRDefault="006C1939" w:rsidP="00B5062C">
            <w:pPr>
              <w:pStyle w:val="Titre2"/>
              <w:shd w:val="clear" w:color="auto" w:fill="FFFFFF"/>
              <w:rPr>
                <w:rFonts w:asciiTheme="minorHAnsi" w:hAnsiTheme="minorHAnsi" w:cstheme="minorHAnsi"/>
                <w:color w:val="auto"/>
                <w:sz w:val="20"/>
                <w:szCs w:val="20"/>
              </w:rPr>
            </w:pPr>
          </w:p>
          <w:p w14:paraId="612CC264" w14:textId="2157D7F3" w:rsidR="0043095D" w:rsidRPr="00B5062C" w:rsidRDefault="0043095D" w:rsidP="00B5062C">
            <w:pPr>
              <w:pStyle w:val="Titre2"/>
              <w:shd w:val="clear" w:color="auto" w:fill="FFFFFF"/>
              <w:rPr>
                <w:rFonts w:asciiTheme="minorHAnsi" w:hAnsiTheme="minorHAnsi" w:cstheme="minorHAnsi"/>
                <w:color w:val="auto"/>
                <w:sz w:val="20"/>
                <w:szCs w:val="20"/>
              </w:rPr>
            </w:pPr>
            <w:r w:rsidRPr="00B5062C">
              <w:rPr>
                <w:rFonts w:asciiTheme="minorHAnsi" w:hAnsiTheme="minorHAnsi" w:cstheme="minorHAnsi"/>
                <w:color w:val="auto"/>
                <w:sz w:val="20"/>
                <w:szCs w:val="20"/>
              </w:rPr>
              <w:t>Bourses du Département de physique</w:t>
            </w:r>
          </w:p>
          <w:p w14:paraId="30FDBAFA" w14:textId="5953A795" w:rsidR="0043095D" w:rsidRDefault="0043095D" w:rsidP="00B5062C">
            <w:pPr>
              <w:pStyle w:val="Titre2"/>
              <w:shd w:val="clear" w:color="auto" w:fill="FFFFFF"/>
              <w:rPr>
                <w:rFonts w:asciiTheme="minorHAnsi" w:hAnsiTheme="minorHAnsi" w:cstheme="minorHAnsi"/>
                <w:b w:val="0"/>
                <w:bCs w:val="0"/>
                <w:color w:val="auto"/>
                <w:sz w:val="20"/>
                <w:szCs w:val="20"/>
                <w:shd w:val="clear" w:color="auto" w:fill="FFFFFF"/>
              </w:rPr>
            </w:pPr>
            <w:r w:rsidRPr="00B5062C">
              <w:rPr>
                <w:rFonts w:asciiTheme="minorHAnsi" w:hAnsiTheme="minorHAnsi" w:cstheme="minorHAnsi"/>
                <w:b w:val="0"/>
                <w:bCs w:val="0"/>
                <w:color w:val="auto"/>
                <w:sz w:val="20"/>
                <w:szCs w:val="20"/>
                <w:shd w:val="clear" w:color="auto" w:fill="FFFFFF"/>
              </w:rPr>
              <w:t>De nombreux prix et bourses sont attribués aux 3 cycles pour faciliter vos études en physique.</w:t>
            </w:r>
            <w:r w:rsidR="00F6557F">
              <w:rPr>
                <w:rFonts w:asciiTheme="minorHAnsi" w:hAnsiTheme="minorHAnsi" w:cstheme="minorHAnsi"/>
                <w:b w:val="0"/>
                <w:bCs w:val="0"/>
                <w:color w:val="auto"/>
                <w:sz w:val="20"/>
                <w:szCs w:val="20"/>
                <w:shd w:val="clear" w:color="auto" w:fill="FFFFFF"/>
              </w:rPr>
              <w:t xml:space="preserve"> En voici, deux exemples : </w:t>
            </w:r>
          </w:p>
          <w:p w14:paraId="2F6C5F13" w14:textId="77777777" w:rsidR="00F6557F" w:rsidRPr="00B5062C" w:rsidRDefault="00F6557F" w:rsidP="00B5062C">
            <w:pPr>
              <w:pStyle w:val="Titre2"/>
              <w:shd w:val="clear" w:color="auto" w:fill="FFFFFF"/>
              <w:rPr>
                <w:rFonts w:asciiTheme="minorHAnsi" w:hAnsiTheme="minorHAnsi" w:cstheme="minorHAnsi"/>
                <w:b w:val="0"/>
                <w:bCs w:val="0"/>
                <w:color w:val="auto"/>
                <w:sz w:val="20"/>
                <w:szCs w:val="20"/>
              </w:rPr>
            </w:pPr>
          </w:p>
          <w:p w14:paraId="67C99BA9" w14:textId="5B3B8028" w:rsidR="0043095D" w:rsidRPr="00B5062C" w:rsidRDefault="0043095D" w:rsidP="00B5062C">
            <w:pPr>
              <w:widowControl w:val="0"/>
              <w:rPr>
                <w:rFonts w:asciiTheme="minorHAnsi" w:eastAsia="Calibri" w:hAnsiTheme="minorHAnsi" w:cstheme="minorHAnsi"/>
                <w:b w:val="0"/>
                <w:spacing w:val="-1"/>
                <w:sz w:val="20"/>
                <w:szCs w:val="20"/>
                <w:lang w:eastAsia="en-US"/>
              </w:rPr>
            </w:pPr>
            <w:r>
              <w:rPr>
                <w:rFonts w:asciiTheme="minorHAnsi" w:eastAsia="Calibri" w:hAnsiTheme="minorHAnsi" w:cstheme="minorHAnsi"/>
                <w:bCs/>
                <w:sz w:val="20"/>
                <w:szCs w:val="20"/>
                <w:lang w:eastAsia="en-US"/>
              </w:rPr>
              <w:t>B</w:t>
            </w:r>
            <w:r w:rsidRPr="00B5062C">
              <w:rPr>
                <w:rFonts w:asciiTheme="minorHAnsi" w:eastAsia="Calibri" w:hAnsiTheme="minorHAnsi" w:cstheme="minorHAnsi"/>
                <w:bCs/>
                <w:spacing w:val="-1"/>
                <w:sz w:val="20"/>
                <w:szCs w:val="20"/>
                <w:lang w:eastAsia="en-US"/>
              </w:rPr>
              <w:t>ourse</w:t>
            </w:r>
            <w:r w:rsidRPr="00B5062C">
              <w:rPr>
                <w:rFonts w:asciiTheme="minorHAnsi" w:eastAsia="Calibri" w:hAnsiTheme="minorHAnsi" w:cstheme="minorHAnsi"/>
                <w:bCs/>
                <w:spacing w:val="21"/>
                <w:sz w:val="20"/>
                <w:szCs w:val="20"/>
                <w:lang w:eastAsia="en-US"/>
              </w:rPr>
              <w:t xml:space="preserve"> </w:t>
            </w:r>
            <w:r w:rsidRPr="00B5062C">
              <w:rPr>
                <w:rFonts w:asciiTheme="minorHAnsi" w:eastAsia="Calibri" w:hAnsiTheme="minorHAnsi" w:cstheme="minorHAnsi"/>
                <w:bCs/>
                <w:spacing w:val="-1"/>
                <w:sz w:val="20"/>
                <w:szCs w:val="20"/>
                <w:lang w:eastAsia="en-US"/>
              </w:rPr>
              <w:t>Marie-Curie</w:t>
            </w:r>
            <w:r w:rsidRPr="00B5062C">
              <w:rPr>
                <w:rFonts w:asciiTheme="minorHAnsi" w:eastAsia="Calibri" w:hAnsiTheme="minorHAnsi" w:cstheme="minorHAnsi"/>
                <w:b w:val="0"/>
                <w:spacing w:val="23"/>
                <w:sz w:val="20"/>
                <w:szCs w:val="20"/>
                <w:lang w:eastAsia="en-US"/>
              </w:rPr>
              <w:t xml:space="preserve"> </w:t>
            </w:r>
            <w:r w:rsidRPr="00B5062C">
              <w:rPr>
                <w:rFonts w:asciiTheme="minorHAnsi" w:eastAsia="Calibri" w:hAnsiTheme="minorHAnsi" w:cstheme="minorHAnsi"/>
                <w:b w:val="0"/>
                <w:spacing w:val="-1"/>
                <w:sz w:val="20"/>
                <w:szCs w:val="20"/>
                <w:lang w:eastAsia="en-US"/>
              </w:rPr>
              <w:t>est</w:t>
            </w:r>
            <w:r w:rsidRPr="00B5062C">
              <w:rPr>
                <w:rFonts w:asciiTheme="minorHAnsi" w:eastAsia="Calibri" w:hAnsiTheme="minorHAnsi" w:cstheme="minorHAnsi"/>
                <w:b w:val="0"/>
                <w:spacing w:val="24"/>
                <w:sz w:val="20"/>
                <w:szCs w:val="20"/>
                <w:lang w:eastAsia="en-US"/>
              </w:rPr>
              <w:t xml:space="preserve"> </w:t>
            </w:r>
            <w:r w:rsidRPr="00B5062C">
              <w:rPr>
                <w:rFonts w:asciiTheme="minorHAnsi" w:eastAsia="Calibri" w:hAnsiTheme="minorHAnsi" w:cstheme="minorHAnsi"/>
                <w:b w:val="0"/>
                <w:spacing w:val="-1"/>
                <w:sz w:val="20"/>
                <w:szCs w:val="20"/>
                <w:lang w:eastAsia="en-US"/>
              </w:rPr>
              <w:t>attribuée</w:t>
            </w:r>
            <w:r w:rsidRPr="00B5062C">
              <w:rPr>
                <w:rFonts w:asciiTheme="minorHAnsi" w:eastAsia="Calibri" w:hAnsiTheme="minorHAnsi" w:cstheme="minorHAnsi"/>
                <w:b w:val="0"/>
                <w:spacing w:val="21"/>
                <w:sz w:val="20"/>
                <w:szCs w:val="20"/>
                <w:lang w:eastAsia="en-US"/>
              </w:rPr>
              <w:t xml:space="preserve"> </w:t>
            </w:r>
            <w:r w:rsidRPr="00B5062C">
              <w:rPr>
                <w:rFonts w:asciiTheme="minorHAnsi" w:eastAsia="Calibri" w:hAnsiTheme="minorHAnsi" w:cstheme="minorHAnsi"/>
                <w:b w:val="0"/>
                <w:spacing w:val="-1"/>
                <w:sz w:val="20"/>
                <w:szCs w:val="20"/>
                <w:lang w:eastAsia="en-US"/>
              </w:rPr>
              <w:t>chaque</w:t>
            </w:r>
            <w:r w:rsidRPr="00B5062C">
              <w:rPr>
                <w:rFonts w:asciiTheme="minorHAnsi" w:eastAsia="Calibri" w:hAnsiTheme="minorHAnsi" w:cstheme="minorHAnsi"/>
                <w:b w:val="0"/>
                <w:spacing w:val="21"/>
                <w:sz w:val="20"/>
                <w:szCs w:val="20"/>
                <w:lang w:eastAsia="en-US"/>
              </w:rPr>
              <w:t xml:space="preserve"> </w:t>
            </w:r>
            <w:r w:rsidRPr="00B5062C">
              <w:rPr>
                <w:rFonts w:asciiTheme="minorHAnsi" w:eastAsia="Calibri" w:hAnsiTheme="minorHAnsi" w:cstheme="minorHAnsi"/>
                <w:b w:val="0"/>
                <w:spacing w:val="-1"/>
                <w:sz w:val="20"/>
                <w:szCs w:val="20"/>
                <w:lang w:eastAsia="en-US"/>
              </w:rPr>
              <w:t>année</w:t>
            </w:r>
            <w:r w:rsidRPr="00B5062C">
              <w:rPr>
                <w:rFonts w:asciiTheme="minorHAnsi" w:eastAsia="Calibri" w:hAnsiTheme="minorHAnsi" w:cstheme="minorHAnsi"/>
                <w:b w:val="0"/>
                <w:spacing w:val="21"/>
                <w:sz w:val="20"/>
                <w:szCs w:val="20"/>
                <w:lang w:eastAsia="en-US"/>
              </w:rPr>
              <w:t xml:space="preserve"> </w:t>
            </w:r>
            <w:r w:rsidRPr="00B5062C">
              <w:rPr>
                <w:rFonts w:asciiTheme="minorHAnsi" w:eastAsia="Calibri" w:hAnsiTheme="minorHAnsi" w:cstheme="minorHAnsi"/>
                <w:b w:val="0"/>
                <w:sz w:val="20"/>
                <w:szCs w:val="20"/>
                <w:lang w:eastAsia="en-US"/>
              </w:rPr>
              <w:t>à</w:t>
            </w:r>
            <w:r w:rsidRPr="00B5062C">
              <w:rPr>
                <w:rFonts w:asciiTheme="minorHAnsi" w:eastAsia="Calibri" w:hAnsiTheme="minorHAnsi" w:cstheme="minorHAnsi"/>
                <w:b w:val="0"/>
                <w:spacing w:val="22"/>
                <w:sz w:val="20"/>
                <w:szCs w:val="20"/>
                <w:lang w:eastAsia="en-US"/>
              </w:rPr>
              <w:t xml:space="preserve"> </w:t>
            </w:r>
            <w:r w:rsidRPr="00B5062C">
              <w:rPr>
                <w:rFonts w:asciiTheme="minorHAnsi" w:eastAsia="Calibri" w:hAnsiTheme="minorHAnsi" w:cstheme="minorHAnsi"/>
                <w:b w:val="0"/>
                <w:sz w:val="20"/>
                <w:szCs w:val="20"/>
                <w:lang w:eastAsia="en-US"/>
              </w:rPr>
              <w:t>des</w:t>
            </w:r>
            <w:r w:rsidRPr="00B5062C">
              <w:rPr>
                <w:rFonts w:asciiTheme="minorHAnsi" w:eastAsia="Calibri" w:hAnsiTheme="minorHAnsi" w:cstheme="minorHAnsi"/>
                <w:b w:val="0"/>
                <w:spacing w:val="21"/>
                <w:sz w:val="20"/>
                <w:szCs w:val="20"/>
                <w:lang w:eastAsia="en-US"/>
              </w:rPr>
              <w:t xml:space="preserve"> </w:t>
            </w:r>
            <w:r w:rsidRPr="00B5062C">
              <w:rPr>
                <w:rFonts w:asciiTheme="minorHAnsi" w:eastAsia="Calibri" w:hAnsiTheme="minorHAnsi" w:cstheme="minorHAnsi"/>
                <w:b w:val="0"/>
                <w:spacing w:val="-1"/>
                <w:sz w:val="20"/>
                <w:szCs w:val="20"/>
                <w:lang w:eastAsia="en-US"/>
              </w:rPr>
              <w:t>collégiennes</w:t>
            </w:r>
            <w:r w:rsidRPr="00B5062C">
              <w:rPr>
                <w:rFonts w:asciiTheme="minorHAnsi" w:eastAsia="Calibri" w:hAnsiTheme="minorHAnsi" w:cstheme="minorHAnsi"/>
                <w:b w:val="0"/>
                <w:spacing w:val="21"/>
                <w:sz w:val="20"/>
                <w:szCs w:val="20"/>
                <w:lang w:eastAsia="en-US"/>
              </w:rPr>
              <w:t xml:space="preserve"> </w:t>
            </w:r>
            <w:r w:rsidRPr="00B5062C">
              <w:rPr>
                <w:rFonts w:asciiTheme="minorHAnsi" w:eastAsia="Calibri" w:hAnsiTheme="minorHAnsi" w:cstheme="minorHAnsi"/>
                <w:b w:val="0"/>
                <w:spacing w:val="-1"/>
                <w:sz w:val="20"/>
                <w:szCs w:val="20"/>
                <w:lang w:eastAsia="en-US"/>
              </w:rPr>
              <w:t>finissantes.</w:t>
            </w:r>
            <w:r w:rsidRPr="00B5062C">
              <w:rPr>
                <w:rFonts w:asciiTheme="minorHAnsi" w:eastAsia="Calibri" w:hAnsiTheme="minorHAnsi" w:cstheme="minorHAnsi"/>
                <w:b w:val="0"/>
                <w:spacing w:val="24"/>
                <w:sz w:val="20"/>
                <w:szCs w:val="20"/>
                <w:lang w:eastAsia="en-US"/>
              </w:rPr>
              <w:t xml:space="preserve"> </w:t>
            </w:r>
            <w:r w:rsidRPr="00B5062C">
              <w:rPr>
                <w:rFonts w:asciiTheme="minorHAnsi" w:eastAsia="Calibri" w:hAnsiTheme="minorHAnsi" w:cstheme="minorHAnsi"/>
                <w:b w:val="0"/>
                <w:sz w:val="20"/>
                <w:szCs w:val="20"/>
                <w:lang w:eastAsia="en-US"/>
              </w:rPr>
              <w:t>Le</w:t>
            </w:r>
            <w:r w:rsidRPr="00B5062C">
              <w:rPr>
                <w:rFonts w:asciiTheme="minorHAnsi" w:eastAsia="Calibri" w:hAnsiTheme="minorHAnsi" w:cstheme="minorHAnsi"/>
                <w:b w:val="0"/>
                <w:spacing w:val="83"/>
                <w:w w:val="99"/>
                <w:sz w:val="20"/>
                <w:szCs w:val="20"/>
                <w:lang w:eastAsia="en-US"/>
              </w:rPr>
              <w:t xml:space="preserve"> </w:t>
            </w:r>
            <w:r w:rsidRPr="00B5062C">
              <w:rPr>
                <w:rFonts w:asciiTheme="minorHAnsi" w:eastAsia="Calibri" w:hAnsiTheme="minorHAnsi" w:cstheme="minorHAnsi"/>
                <w:b w:val="0"/>
                <w:spacing w:val="-1"/>
                <w:sz w:val="20"/>
                <w:szCs w:val="20"/>
                <w:lang w:eastAsia="en-US"/>
              </w:rPr>
              <w:t>financement</w:t>
            </w:r>
            <w:r w:rsidRPr="00B5062C">
              <w:rPr>
                <w:rFonts w:asciiTheme="minorHAnsi" w:eastAsia="Calibri" w:hAnsiTheme="minorHAnsi" w:cstheme="minorHAnsi"/>
                <w:b w:val="0"/>
                <w:spacing w:val="37"/>
                <w:sz w:val="20"/>
                <w:szCs w:val="20"/>
                <w:lang w:eastAsia="en-US"/>
              </w:rPr>
              <w:t xml:space="preserve"> </w:t>
            </w:r>
            <w:r w:rsidRPr="00B5062C">
              <w:rPr>
                <w:rFonts w:asciiTheme="minorHAnsi" w:eastAsia="Calibri" w:hAnsiTheme="minorHAnsi" w:cstheme="minorHAnsi"/>
                <w:b w:val="0"/>
                <w:spacing w:val="-1"/>
                <w:sz w:val="20"/>
                <w:szCs w:val="20"/>
                <w:lang w:eastAsia="en-US"/>
              </w:rPr>
              <w:t>global</w:t>
            </w:r>
            <w:r w:rsidRPr="00B5062C">
              <w:rPr>
                <w:rFonts w:asciiTheme="minorHAnsi" w:eastAsia="Calibri" w:hAnsiTheme="minorHAnsi" w:cstheme="minorHAnsi"/>
                <w:b w:val="0"/>
                <w:spacing w:val="36"/>
                <w:sz w:val="20"/>
                <w:szCs w:val="20"/>
                <w:lang w:eastAsia="en-US"/>
              </w:rPr>
              <w:t xml:space="preserve"> </w:t>
            </w:r>
            <w:r w:rsidRPr="00B5062C">
              <w:rPr>
                <w:rFonts w:asciiTheme="minorHAnsi" w:eastAsia="Calibri" w:hAnsiTheme="minorHAnsi" w:cstheme="minorHAnsi"/>
                <w:b w:val="0"/>
                <w:spacing w:val="-1"/>
                <w:sz w:val="20"/>
                <w:szCs w:val="20"/>
                <w:lang w:eastAsia="en-US"/>
              </w:rPr>
              <w:t>est</w:t>
            </w:r>
            <w:r w:rsidRPr="00B5062C">
              <w:rPr>
                <w:rFonts w:asciiTheme="minorHAnsi" w:eastAsia="Calibri" w:hAnsiTheme="minorHAnsi" w:cstheme="minorHAnsi"/>
                <w:b w:val="0"/>
                <w:spacing w:val="37"/>
                <w:sz w:val="20"/>
                <w:szCs w:val="20"/>
                <w:lang w:eastAsia="en-US"/>
              </w:rPr>
              <w:t xml:space="preserve"> </w:t>
            </w:r>
            <w:r w:rsidRPr="00B5062C">
              <w:rPr>
                <w:rFonts w:asciiTheme="minorHAnsi" w:eastAsia="Calibri" w:hAnsiTheme="minorHAnsi" w:cstheme="minorHAnsi"/>
                <w:b w:val="0"/>
                <w:sz w:val="20"/>
                <w:szCs w:val="20"/>
                <w:lang w:eastAsia="en-US"/>
              </w:rPr>
              <w:t>de</w:t>
            </w:r>
            <w:r w:rsidRPr="00B5062C">
              <w:rPr>
                <w:rFonts w:asciiTheme="minorHAnsi" w:eastAsia="Calibri" w:hAnsiTheme="minorHAnsi" w:cstheme="minorHAnsi"/>
                <w:b w:val="0"/>
                <w:spacing w:val="36"/>
                <w:sz w:val="20"/>
                <w:szCs w:val="20"/>
                <w:lang w:eastAsia="en-US"/>
              </w:rPr>
              <w:t xml:space="preserve"> </w:t>
            </w:r>
            <w:r w:rsidRPr="00B5062C">
              <w:rPr>
                <w:rFonts w:asciiTheme="minorHAnsi" w:eastAsia="Calibri" w:hAnsiTheme="minorHAnsi" w:cstheme="minorHAnsi"/>
                <w:b w:val="0"/>
                <w:spacing w:val="-1"/>
                <w:sz w:val="20"/>
                <w:szCs w:val="20"/>
                <w:lang w:eastAsia="en-US"/>
              </w:rPr>
              <w:t>l’ordre</w:t>
            </w:r>
            <w:r w:rsidRPr="00B5062C">
              <w:rPr>
                <w:rFonts w:asciiTheme="minorHAnsi" w:eastAsia="Calibri" w:hAnsiTheme="minorHAnsi" w:cstheme="minorHAnsi"/>
                <w:b w:val="0"/>
                <w:spacing w:val="36"/>
                <w:sz w:val="20"/>
                <w:szCs w:val="20"/>
                <w:lang w:eastAsia="en-US"/>
              </w:rPr>
              <w:t xml:space="preserve"> </w:t>
            </w:r>
            <w:r w:rsidRPr="00B5062C">
              <w:rPr>
                <w:rFonts w:asciiTheme="minorHAnsi" w:eastAsia="Calibri" w:hAnsiTheme="minorHAnsi" w:cstheme="minorHAnsi"/>
                <w:b w:val="0"/>
                <w:sz w:val="20"/>
                <w:szCs w:val="20"/>
                <w:lang w:eastAsia="en-US"/>
              </w:rPr>
              <w:t>d’au</w:t>
            </w:r>
            <w:r w:rsidRPr="00B5062C">
              <w:rPr>
                <w:rFonts w:asciiTheme="minorHAnsi" w:eastAsia="Calibri" w:hAnsiTheme="minorHAnsi" w:cstheme="minorHAnsi"/>
                <w:b w:val="0"/>
                <w:spacing w:val="40"/>
                <w:sz w:val="20"/>
                <w:szCs w:val="20"/>
                <w:lang w:eastAsia="en-US"/>
              </w:rPr>
              <w:t xml:space="preserve"> </w:t>
            </w:r>
            <w:r w:rsidRPr="00B5062C">
              <w:rPr>
                <w:rFonts w:asciiTheme="minorHAnsi" w:eastAsia="Calibri" w:hAnsiTheme="minorHAnsi" w:cstheme="minorHAnsi"/>
                <w:b w:val="0"/>
                <w:sz w:val="20"/>
                <w:szCs w:val="20"/>
                <w:lang w:eastAsia="en-US"/>
              </w:rPr>
              <w:t>moins</w:t>
            </w:r>
            <w:r w:rsidRPr="00B5062C">
              <w:rPr>
                <w:rFonts w:asciiTheme="minorHAnsi" w:eastAsia="Calibri" w:hAnsiTheme="minorHAnsi" w:cstheme="minorHAnsi"/>
                <w:b w:val="0"/>
                <w:spacing w:val="39"/>
                <w:sz w:val="20"/>
                <w:szCs w:val="20"/>
                <w:lang w:eastAsia="en-US"/>
              </w:rPr>
              <w:t xml:space="preserve"> </w:t>
            </w:r>
            <w:r w:rsidRPr="00B5062C">
              <w:rPr>
                <w:rFonts w:asciiTheme="minorHAnsi" w:eastAsia="Calibri" w:hAnsiTheme="minorHAnsi" w:cstheme="minorHAnsi"/>
                <w:b w:val="0"/>
                <w:sz w:val="20"/>
                <w:szCs w:val="20"/>
                <w:lang w:eastAsia="en-US"/>
              </w:rPr>
              <w:t>500</w:t>
            </w:r>
            <w:r w:rsidRPr="00B5062C">
              <w:rPr>
                <w:rFonts w:asciiTheme="minorHAnsi" w:eastAsia="Calibri" w:hAnsiTheme="minorHAnsi" w:cstheme="minorHAnsi"/>
                <w:b w:val="0"/>
                <w:spacing w:val="-1"/>
                <w:sz w:val="20"/>
                <w:szCs w:val="20"/>
                <w:lang w:eastAsia="en-US"/>
              </w:rPr>
              <w:t>$ par semaine.</w:t>
            </w:r>
            <w:r w:rsidRPr="00B5062C">
              <w:rPr>
                <w:rFonts w:asciiTheme="minorHAnsi" w:eastAsia="Calibri" w:hAnsiTheme="minorHAnsi" w:cstheme="minorHAnsi"/>
                <w:b w:val="0"/>
                <w:spacing w:val="35"/>
                <w:sz w:val="20"/>
                <w:szCs w:val="20"/>
                <w:lang w:eastAsia="en-US"/>
              </w:rPr>
              <w:t xml:space="preserve"> </w:t>
            </w:r>
            <w:r w:rsidRPr="00B5062C">
              <w:rPr>
                <w:rFonts w:asciiTheme="minorHAnsi" w:eastAsia="Calibri" w:hAnsiTheme="minorHAnsi" w:cstheme="minorHAnsi"/>
                <w:b w:val="0"/>
                <w:spacing w:val="-1"/>
                <w:sz w:val="20"/>
                <w:szCs w:val="20"/>
                <w:lang w:eastAsia="en-US"/>
              </w:rPr>
              <w:t>Cette</w:t>
            </w:r>
            <w:r w:rsidRPr="00B5062C">
              <w:rPr>
                <w:rFonts w:asciiTheme="minorHAnsi" w:eastAsia="Calibri" w:hAnsiTheme="minorHAnsi" w:cstheme="minorHAnsi"/>
                <w:b w:val="0"/>
                <w:spacing w:val="36"/>
                <w:sz w:val="20"/>
                <w:szCs w:val="20"/>
                <w:lang w:eastAsia="en-US"/>
              </w:rPr>
              <w:t xml:space="preserve"> </w:t>
            </w:r>
            <w:r w:rsidRPr="00B5062C">
              <w:rPr>
                <w:rFonts w:asciiTheme="minorHAnsi" w:eastAsia="Calibri" w:hAnsiTheme="minorHAnsi" w:cstheme="minorHAnsi"/>
                <w:b w:val="0"/>
                <w:spacing w:val="-1"/>
                <w:sz w:val="20"/>
                <w:szCs w:val="20"/>
                <w:lang w:eastAsia="en-US"/>
              </w:rPr>
              <w:t>bourse</w:t>
            </w:r>
            <w:r w:rsidRPr="00B5062C">
              <w:rPr>
                <w:rFonts w:asciiTheme="minorHAnsi" w:eastAsia="Calibri" w:hAnsiTheme="minorHAnsi" w:cstheme="minorHAnsi"/>
                <w:b w:val="0"/>
                <w:spacing w:val="36"/>
                <w:sz w:val="20"/>
                <w:szCs w:val="20"/>
                <w:lang w:eastAsia="en-US"/>
              </w:rPr>
              <w:t xml:space="preserve"> </w:t>
            </w:r>
            <w:r w:rsidRPr="00B5062C">
              <w:rPr>
                <w:rFonts w:asciiTheme="minorHAnsi" w:eastAsia="Calibri" w:hAnsiTheme="minorHAnsi" w:cstheme="minorHAnsi"/>
                <w:b w:val="0"/>
                <w:spacing w:val="-1"/>
                <w:sz w:val="20"/>
                <w:szCs w:val="20"/>
                <w:lang w:eastAsia="en-US"/>
              </w:rPr>
              <w:t>est</w:t>
            </w:r>
            <w:r w:rsidRPr="00B5062C">
              <w:rPr>
                <w:rFonts w:asciiTheme="minorHAnsi" w:eastAsia="Calibri" w:hAnsiTheme="minorHAnsi" w:cstheme="minorHAnsi"/>
                <w:b w:val="0"/>
                <w:spacing w:val="37"/>
                <w:sz w:val="20"/>
                <w:szCs w:val="20"/>
                <w:lang w:eastAsia="en-US"/>
              </w:rPr>
              <w:t xml:space="preserve"> </w:t>
            </w:r>
            <w:r w:rsidRPr="00B5062C">
              <w:rPr>
                <w:rFonts w:asciiTheme="minorHAnsi" w:eastAsia="Calibri" w:hAnsiTheme="minorHAnsi" w:cstheme="minorHAnsi"/>
                <w:b w:val="0"/>
                <w:spacing w:val="-1"/>
                <w:sz w:val="20"/>
                <w:szCs w:val="20"/>
                <w:lang w:eastAsia="en-US"/>
              </w:rPr>
              <w:t>parrainée</w:t>
            </w:r>
            <w:r w:rsidRPr="00B5062C">
              <w:rPr>
                <w:rFonts w:asciiTheme="minorHAnsi" w:eastAsia="Calibri" w:hAnsiTheme="minorHAnsi" w:cstheme="minorHAnsi"/>
                <w:b w:val="0"/>
                <w:spacing w:val="36"/>
                <w:sz w:val="20"/>
                <w:szCs w:val="20"/>
                <w:lang w:eastAsia="en-US"/>
              </w:rPr>
              <w:t xml:space="preserve"> </w:t>
            </w:r>
            <w:r w:rsidRPr="00B5062C">
              <w:rPr>
                <w:rFonts w:asciiTheme="minorHAnsi" w:eastAsia="Calibri" w:hAnsiTheme="minorHAnsi" w:cstheme="minorHAnsi"/>
                <w:b w:val="0"/>
                <w:sz w:val="20"/>
                <w:szCs w:val="20"/>
                <w:lang w:eastAsia="en-US"/>
              </w:rPr>
              <w:t>par</w:t>
            </w:r>
            <w:r w:rsidRPr="00B5062C">
              <w:rPr>
                <w:rFonts w:asciiTheme="minorHAnsi" w:eastAsia="Calibri" w:hAnsiTheme="minorHAnsi" w:cstheme="minorHAnsi"/>
                <w:b w:val="0"/>
                <w:spacing w:val="73"/>
                <w:w w:val="99"/>
                <w:sz w:val="20"/>
                <w:szCs w:val="20"/>
                <w:lang w:eastAsia="en-US"/>
              </w:rPr>
              <w:t xml:space="preserve"> </w:t>
            </w:r>
            <w:r w:rsidRPr="00B5062C">
              <w:rPr>
                <w:rFonts w:asciiTheme="minorHAnsi" w:eastAsia="Calibri" w:hAnsiTheme="minorHAnsi" w:cstheme="minorHAnsi"/>
                <w:b w:val="0"/>
                <w:spacing w:val="-1"/>
                <w:sz w:val="20"/>
                <w:szCs w:val="20"/>
                <w:lang w:eastAsia="en-US"/>
              </w:rPr>
              <w:t>Hubert</w:t>
            </w:r>
            <w:r w:rsidRPr="00B5062C">
              <w:rPr>
                <w:rFonts w:asciiTheme="minorHAnsi" w:eastAsia="Calibri" w:hAnsiTheme="minorHAnsi" w:cstheme="minorHAnsi"/>
                <w:b w:val="0"/>
                <w:spacing w:val="17"/>
                <w:sz w:val="20"/>
                <w:szCs w:val="20"/>
                <w:lang w:eastAsia="en-US"/>
              </w:rPr>
              <w:t xml:space="preserve"> </w:t>
            </w:r>
            <w:r w:rsidRPr="00B5062C">
              <w:rPr>
                <w:rFonts w:asciiTheme="minorHAnsi" w:eastAsia="Calibri" w:hAnsiTheme="minorHAnsi" w:cstheme="minorHAnsi"/>
                <w:b w:val="0"/>
                <w:spacing w:val="-1"/>
                <w:sz w:val="20"/>
                <w:szCs w:val="20"/>
                <w:lang w:eastAsia="en-US"/>
              </w:rPr>
              <w:t>Reeves,</w:t>
            </w:r>
            <w:r w:rsidRPr="00B5062C">
              <w:rPr>
                <w:rFonts w:asciiTheme="minorHAnsi" w:eastAsia="Calibri" w:hAnsiTheme="minorHAnsi" w:cstheme="minorHAnsi"/>
                <w:b w:val="0"/>
                <w:spacing w:val="17"/>
                <w:sz w:val="20"/>
                <w:szCs w:val="20"/>
                <w:lang w:eastAsia="en-US"/>
              </w:rPr>
              <w:t xml:space="preserve"> </w:t>
            </w:r>
            <w:r w:rsidRPr="00B5062C">
              <w:rPr>
                <w:rFonts w:asciiTheme="minorHAnsi" w:eastAsia="Calibri" w:hAnsiTheme="minorHAnsi" w:cstheme="minorHAnsi"/>
                <w:b w:val="0"/>
                <w:spacing w:val="-1"/>
                <w:sz w:val="20"/>
                <w:szCs w:val="20"/>
                <w:lang w:eastAsia="en-US"/>
              </w:rPr>
              <w:t>astrophysicien.</w:t>
            </w:r>
            <w:r w:rsidRPr="00B5062C">
              <w:rPr>
                <w:rFonts w:asciiTheme="minorHAnsi" w:eastAsia="Calibri" w:hAnsiTheme="minorHAnsi" w:cstheme="minorHAnsi"/>
                <w:b w:val="0"/>
                <w:spacing w:val="17"/>
                <w:sz w:val="20"/>
                <w:szCs w:val="20"/>
                <w:lang w:eastAsia="en-US"/>
              </w:rPr>
              <w:t xml:space="preserve"> </w:t>
            </w:r>
            <w:r w:rsidRPr="00B5062C">
              <w:rPr>
                <w:rFonts w:asciiTheme="minorHAnsi" w:eastAsia="Calibri" w:hAnsiTheme="minorHAnsi" w:cstheme="minorHAnsi"/>
                <w:b w:val="0"/>
                <w:spacing w:val="-1"/>
                <w:sz w:val="20"/>
                <w:szCs w:val="20"/>
                <w:lang w:eastAsia="en-US"/>
              </w:rPr>
              <w:t>L’été</w:t>
            </w:r>
            <w:r w:rsidRPr="00B5062C">
              <w:rPr>
                <w:rFonts w:asciiTheme="minorHAnsi" w:eastAsia="Calibri" w:hAnsiTheme="minorHAnsi" w:cstheme="minorHAnsi"/>
                <w:b w:val="0"/>
                <w:spacing w:val="15"/>
                <w:sz w:val="20"/>
                <w:szCs w:val="20"/>
                <w:lang w:eastAsia="en-US"/>
              </w:rPr>
              <w:t xml:space="preserve"> </w:t>
            </w:r>
            <w:r w:rsidRPr="00B5062C">
              <w:rPr>
                <w:rFonts w:asciiTheme="minorHAnsi" w:eastAsia="Calibri" w:hAnsiTheme="minorHAnsi" w:cstheme="minorHAnsi"/>
                <w:b w:val="0"/>
                <w:spacing w:val="-1"/>
                <w:sz w:val="20"/>
                <w:szCs w:val="20"/>
                <w:lang w:eastAsia="en-US"/>
              </w:rPr>
              <w:t>avant</w:t>
            </w:r>
            <w:r w:rsidRPr="00B5062C">
              <w:rPr>
                <w:rFonts w:asciiTheme="minorHAnsi" w:eastAsia="Calibri" w:hAnsiTheme="minorHAnsi" w:cstheme="minorHAnsi"/>
                <w:b w:val="0"/>
                <w:spacing w:val="18"/>
                <w:sz w:val="20"/>
                <w:szCs w:val="20"/>
                <w:lang w:eastAsia="en-US"/>
              </w:rPr>
              <w:t xml:space="preserve"> </w:t>
            </w:r>
            <w:r w:rsidRPr="00B5062C">
              <w:rPr>
                <w:rFonts w:asciiTheme="minorHAnsi" w:eastAsia="Calibri" w:hAnsiTheme="minorHAnsi" w:cstheme="minorHAnsi"/>
                <w:b w:val="0"/>
                <w:spacing w:val="1"/>
                <w:sz w:val="20"/>
                <w:szCs w:val="20"/>
                <w:lang w:eastAsia="en-US"/>
              </w:rPr>
              <w:t>le</w:t>
            </w:r>
            <w:r w:rsidRPr="00B5062C">
              <w:rPr>
                <w:rFonts w:asciiTheme="minorHAnsi" w:eastAsia="Calibri" w:hAnsiTheme="minorHAnsi" w:cstheme="minorHAnsi"/>
                <w:b w:val="0"/>
                <w:spacing w:val="15"/>
                <w:sz w:val="20"/>
                <w:szCs w:val="20"/>
                <w:lang w:eastAsia="en-US"/>
              </w:rPr>
              <w:t xml:space="preserve"> </w:t>
            </w:r>
            <w:r w:rsidRPr="00B5062C">
              <w:rPr>
                <w:rFonts w:asciiTheme="minorHAnsi" w:eastAsia="Calibri" w:hAnsiTheme="minorHAnsi" w:cstheme="minorHAnsi"/>
                <w:b w:val="0"/>
                <w:spacing w:val="-1"/>
                <w:sz w:val="20"/>
                <w:szCs w:val="20"/>
                <w:lang w:eastAsia="en-US"/>
              </w:rPr>
              <w:t>début</w:t>
            </w:r>
            <w:r w:rsidRPr="00B5062C">
              <w:rPr>
                <w:rFonts w:asciiTheme="minorHAnsi" w:eastAsia="Calibri" w:hAnsiTheme="minorHAnsi" w:cstheme="minorHAnsi"/>
                <w:b w:val="0"/>
                <w:spacing w:val="17"/>
                <w:sz w:val="20"/>
                <w:szCs w:val="20"/>
                <w:lang w:eastAsia="en-US"/>
              </w:rPr>
              <w:t xml:space="preserve"> </w:t>
            </w:r>
            <w:r w:rsidRPr="00B5062C">
              <w:rPr>
                <w:rFonts w:asciiTheme="minorHAnsi" w:eastAsia="Calibri" w:hAnsiTheme="minorHAnsi" w:cstheme="minorHAnsi"/>
                <w:b w:val="0"/>
                <w:sz w:val="20"/>
                <w:szCs w:val="20"/>
                <w:lang w:eastAsia="en-US"/>
              </w:rPr>
              <w:t>du</w:t>
            </w:r>
            <w:r w:rsidRPr="00B5062C">
              <w:rPr>
                <w:rFonts w:asciiTheme="minorHAnsi" w:eastAsia="Calibri" w:hAnsiTheme="minorHAnsi" w:cstheme="minorHAnsi"/>
                <w:b w:val="0"/>
                <w:spacing w:val="19"/>
                <w:sz w:val="20"/>
                <w:szCs w:val="20"/>
                <w:lang w:eastAsia="en-US"/>
              </w:rPr>
              <w:t xml:space="preserve"> </w:t>
            </w:r>
            <w:r w:rsidRPr="00B5062C">
              <w:rPr>
                <w:rFonts w:asciiTheme="minorHAnsi" w:eastAsia="Calibri" w:hAnsiTheme="minorHAnsi" w:cstheme="minorHAnsi"/>
                <w:b w:val="0"/>
                <w:spacing w:val="-1"/>
                <w:sz w:val="20"/>
                <w:szCs w:val="20"/>
                <w:lang w:eastAsia="en-US"/>
              </w:rPr>
              <w:t>programme,</w:t>
            </w:r>
            <w:r w:rsidRPr="00B5062C">
              <w:rPr>
                <w:rFonts w:asciiTheme="minorHAnsi" w:eastAsia="Calibri" w:hAnsiTheme="minorHAnsi" w:cstheme="minorHAnsi"/>
                <w:b w:val="0"/>
                <w:spacing w:val="19"/>
                <w:sz w:val="20"/>
                <w:szCs w:val="20"/>
                <w:lang w:eastAsia="en-US"/>
              </w:rPr>
              <w:t xml:space="preserve"> </w:t>
            </w:r>
            <w:r w:rsidRPr="00B5062C">
              <w:rPr>
                <w:rFonts w:asciiTheme="minorHAnsi" w:eastAsia="Calibri" w:hAnsiTheme="minorHAnsi" w:cstheme="minorHAnsi"/>
                <w:b w:val="0"/>
                <w:spacing w:val="-1"/>
                <w:sz w:val="20"/>
                <w:szCs w:val="20"/>
                <w:lang w:eastAsia="en-US"/>
              </w:rPr>
              <w:t>elle</w:t>
            </w:r>
            <w:r w:rsidRPr="00B5062C">
              <w:rPr>
                <w:rFonts w:asciiTheme="minorHAnsi" w:eastAsia="Calibri" w:hAnsiTheme="minorHAnsi" w:cstheme="minorHAnsi"/>
                <w:b w:val="0"/>
                <w:spacing w:val="16"/>
                <w:sz w:val="20"/>
                <w:szCs w:val="20"/>
                <w:lang w:eastAsia="en-US"/>
              </w:rPr>
              <w:t xml:space="preserve"> </w:t>
            </w:r>
            <w:r w:rsidRPr="00B5062C">
              <w:rPr>
                <w:rFonts w:asciiTheme="minorHAnsi" w:eastAsia="Calibri" w:hAnsiTheme="minorHAnsi" w:cstheme="minorHAnsi"/>
                <w:b w:val="0"/>
                <w:spacing w:val="-1"/>
                <w:sz w:val="20"/>
                <w:szCs w:val="20"/>
                <w:lang w:eastAsia="en-US"/>
              </w:rPr>
              <w:t>lui</w:t>
            </w:r>
            <w:r w:rsidRPr="00B5062C">
              <w:rPr>
                <w:rFonts w:asciiTheme="minorHAnsi" w:eastAsia="Calibri" w:hAnsiTheme="minorHAnsi" w:cstheme="minorHAnsi"/>
                <w:b w:val="0"/>
                <w:spacing w:val="17"/>
                <w:sz w:val="20"/>
                <w:szCs w:val="20"/>
                <w:lang w:eastAsia="en-US"/>
              </w:rPr>
              <w:t xml:space="preserve"> </w:t>
            </w:r>
            <w:r w:rsidRPr="00B5062C">
              <w:rPr>
                <w:rFonts w:asciiTheme="minorHAnsi" w:eastAsia="Calibri" w:hAnsiTheme="minorHAnsi" w:cstheme="minorHAnsi"/>
                <w:b w:val="0"/>
                <w:sz w:val="20"/>
                <w:szCs w:val="20"/>
                <w:lang w:eastAsia="en-US"/>
              </w:rPr>
              <w:t>permet</w:t>
            </w:r>
            <w:r w:rsidRPr="00B5062C">
              <w:rPr>
                <w:rFonts w:asciiTheme="minorHAnsi" w:eastAsia="Calibri" w:hAnsiTheme="minorHAnsi" w:cstheme="minorHAnsi"/>
                <w:b w:val="0"/>
                <w:spacing w:val="78"/>
                <w:w w:val="99"/>
                <w:sz w:val="20"/>
                <w:szCs w:val="20"/>
                <w:lang w:eastAsia="en-US"/>
              </w:rPr>
              <w:t xml:space="preserve"> </w:t>
            </w:r>
            <w:r w:rsidRPr="00B5062C">
              <w:rPr>
                <w:rFonts w:asciiTheme="minorHAnsi" w:eastAsia="Calibri" w:hAnsiTheme="minorHAnsi" w:cstheme="minorHAnsi"/>
                <w:b w:val="0"/>
                <w:spacing w:val="-1"/>
                <w:sz w:val="20"/>
                <w:szCs w:val="20"/>
                <w:lang w:eastAsia="en-US"/>
              </w:rPr>
              <w:t>d’effectuer</w:t>
            </w:r>
            <w:r w:rsidRPr="00B5062C">
              <w:rPr>
                <w:rFonts w:asciiTheme="minorHAnsi" w:eastAsia="Calibri" w:hAnsiTheme="minorHAnsi" w:cstheme="minorHAnsi"/>
                <w:b w:val="0"/>
                <w:spacing w:val="3"/>
                <w:sz w:val="20"/>
                <w:szCs w:val="20"/>
                <w:lang w:eastAsia="en-US"/>
              </w:rPr>
              <w:t xml:space="preserve"> </w:t>
            </w:r>
            <w:r w:rsidRPr="00B5062C">
              <w:rPr>
                <w:rFonts w:asciiTheme="minorHAnsi" w:eastAsia="Calibri" w:hAnsiTheme="minorHAnsi" w:cstheme="minorHAnsi"/>
                <w:b w:val="0"/>
                <w:sz w:val="20"/>
                <w:szCs w:val="20"/>
                <w:lang w:eastAsia="en-US"/>
              </w:rPr>
              <w:t>un</w:t>
            </w:r>
            <w:r w:rsidRPr="00B5062C">
              <w:rPr>
                <w:rFonts w:asciiTheme="minorHAnsi" w:eastAsia="Calibri" w:hAnsiTheme="minorHAnsi" w:cstheme="minorHAnsi"/>
                <w:b w:val="0"/>
                <w:spacing w:val="9"/>
                <w:sz w:val="20"/>
                <w:szCs w:val="20"/>
                <w:lang w:eastAsia="en-US"/>
              </w:rPr>
              <w:t xml:space="preserve"> </w:t>
            </w:r>
            <w:r w:rsidRPr="00B5062C">
              <w:rPr>
                <w:rFonts w:asciiTheme="minorHAnsi" w:eastAsia="Calibri" w:hAnsiTheme="minorHAnsi" w:cstheme="minorHAnsi"/>
                <w:b w:val="0"/>
                <w:spacing w:val="-1"/>
                <w:sz w:val="20"/>
                <w:szCs w:val="20"/>
                <w:lang w:eastAsia="en-US"/>
              </w:rPr>
              <w:t>stage</w:t>
            </w:r>
            <w:r w:rsidRPr="00B5062C">
              <w:rPr>
                <w:rFonts w:asciiTheme="minorHAnsi" w:eastAsia="Calibri" w:hAnsiTheme="minorHAnsi" w:cstheme="minorHAnsi"/>
                <w:b w:val="0"/>
                <w:spacing w:val="8"/>
                <w:sz w:val="20"/>
                <w:szCs w:val="20"/>
                <w:lang w:eastAsia="en-US"/>
              </w:rPr>
              <w:t xml:space="preserve"> </w:t>
            </w:r>
            <w:r w:rsidRPr="00B5062C">
              <w:rPr>
                <w:rFonts w:asciiTheme="minorHAnsi" w:eastAsia="Calibri" w:hAnsiTheme="minorHAnsi" w:cstheme="minorHAnsi"/>
                <w:b w:val="0"/>
                <w:sz w:val="20"/>
                <w:szCs w:val="20"/>
                <w:lang w:eastAsia="en-US"/>
              </w:rPr>
              <w:t>rémunéré</w:t>
            </w:r>
            <w:r w:rsidRPr="00B5062C">
              <w:rPr>
                <w:rFonts w:asciiTheme="minorHAnsi" w:eastAsia="Calibri" w:hAnsiTheme="minorHAnsi" w:cstheme="minorHAnsi"/>
                <w:b w:val="0"/>
                <w:spacing w:val="7"/>
                <w:sz w:val="20"/>
                <w:szCs w:val="20"/>
                <w:lang w:eastAsia="en-US"/>
              </w:rPr>
              <w:t xml:space="preserve"> </w:t>
            </w:r>
            <w:r w:rsidRPr="00B5062C">
              <w:rPr>
                <w:rFonts w:asciiTheme="minorHAnsi" w:eastAsia="Calibri" w:hAnsiTheme="minorHAnsi" w:cstheme="minorHAnsi"/>
                <w:b w:val="0"/>
                <w:sz w:val="20"/>
                <w:szCs w:val="20"/>
                <w:lang w:eastAsia="en-US"/>
              </w:rPr>
              <w:t>de</w:t>
            </w:r>
            <w:r w:rsidRPr="00B5062C">
              <w:rPr>
                <w:rFonts w:asciiTheme="minorHAnsi" w:eastAsia="Calibri" w:hAnsiTheme="minorHAnsi" w:cstheme="minorHAnsi"/>
                <w:b w:val="0"/>
                <w:spacing w:val="6"/>
                <w:sz w:val="20"/>
                <w:szCs w:val="20"/>
                <w:lang w:eastAsia="en-US"/>
              </w:rPr>
              <w:t xml:space="preserve"> </w:t>
            </w:r>
            <w:r w:rsidRPr="00B5062C">
              <w:rPr>
                <w:rFonts w:asciiTheme="minorHAnsi" w:eastAsia="Calibri" w:hAnsiTheme="minorHAnsi" w:cstheme="minorHAnsi"/>
                <w:b w:val="0"/>
                <w:sz w:val="20"/>
                <w:szCs w:val="20"/>
                <w:lang w:eastAsia="en-US"/>
              </w:rPr>
              <w:t>3</w:t>
            </w:r>
            <w:r w:rsidRPr="00B5062C">
              <w:rPr>
                <w:rFonts w:asciiTheme="minorHAnsi" w:eastAsia="Calibri" w:hAnsiTheme="minorHAnsi" w:cstheme="minorHAnsi"/>
                <w:b w:val="0"/>
                <w:spacing w:val="8"/>
                <w:sz w:val="20"/>
                <w:szCs w:val="20"/>
                <w:lang w:eastAsia="en-US"/>
              </w:rPr>
              <w:t xml:space="preserve"> </w:t>
            </w:r>
            <w:r w:rsidRPr="00B5062C">
              <w:rPr>
                <w:rFonts w:asciiTheme="minorHAnsi" w:eastAsia="Calibri" w:hAnsiTheme="minorHAnsi" w:cstheme="minorHAnsi"/>
                <w:b w:val="0"/>
                <w:sz w:val="20"/>
                <w:szCs w:val="20"/>
                <w:lang w:eastAsia="en-US"/>
              </w:rPr>
              <w:t>ou</w:t>
            </w:r>
            <w:r w:rsidRPr="00B5062C">
              <w:rPr>
                <w:rFonts w:asciiTheme="minorHAnsi" w:eastAsia="Calibri" w:hAnsiTheme="minorHAnsi" w:cstheme="minorHAnsi"/>
                <w:b w:val="0"/>
                <w:spacing w:val="7"/>
                <w:sz w:val="20"/>
                <w:szCs w:val="20"/>
                <w:lang w:eastAsia="en-US"/>
              </w:rPr>
              <w:t xml:space="preserve"> </w:t>
            </w:r>
            <w:r w:rsidRPr="00B5062C">
              <w:rPr>
                <w:rFonts w:asciiTheme="minorHAnsi" w:eastAsia="Calibri" w:hAnsiTheme="minorHAnsi" w:cstheme="minorHAnsi"/>
                <w:b w:val="0"/>
                <w:sz w:val="20"/>
                <w:szCs w:val="20"/>
                <w:lang w:eastAsia="en-US"/>
              </w:rPr>
              <w:t>4</w:t>
            </w:r>
            <w:r w:rsidRPr="00B5062C">
              <w:rPr>
                <w:rFonts w:asciiTheme="minorHAnsi" w:eastAsia="Calibri" w:hAnsiTheme="minorHAnsi" w:cstheme="minorHAnsi"/>
                <w:b w:val="0"/>
                <w:spacing w:val="8"/>
                <w:sz w:val="20"/>
                <w:szCs w:val="20"/>
                <w:lang w:eastAsia="en-US"/>
              </w:rPr>
              <w:t xml:space="preserve"> </w:t>
            </w:r>
            <w:r w:rsidRPr="00B5062C">
              <w:rPr>
                <w:rFonts w:asciiTheme="minorHAnsi" w:eastAsia="Calibri" w:hAnsiTheme="minorHAnsi" w:cstheme="minorHAnsi"/>
                <w:b w:val="0"/>
                <w:spacing w:val="-1"/>
                <w:sz w:val="20"/>
                <w:szCs w:val="20"/>
                <w:lang w:eastAsia="en-US"/>
              </w:rPr>
              <w:t>mois</w:t>
            </w:r>
            <w:r w:rsidRPr="00B5062C">
              <w:rPr>
                <w:rFonts w:asciiTheme="minorHAnsi" w:eastAsia="Calibri" w:hAnsiTheme="minorHAnsi" w:cstheme="minorHAnsi"/>
                <w:b w:val="0"/>
                <w:spacing w:val="4"/>
                <w:sz w:val="20"/>
                <w:szCs w:val="20"/>
                <w:lang w:eastAsia="en-US"/>
              </w:rPr>
              <w:t xml:space="preserve"> </w:t>
            </w:r>
            <w:r w:rsidRPr="00B5062C">
              <w:rPr>
                <w:rFonts w:asciiTheme="minorHAnsi" w:eastAsia="Calibri" w:hAnsiTheme="minorHAnsi" w:cstheme="minorHAnsi"/>
                <w:b w:val="0"/>
                <w:sz w:val="20"/>
                <w:szCs w:val="20"/>
                <w:lang w:eastAsia="en-US"/>
              </w:rPr>
              <w:t>à</w:t>
            </w:r>
            <w:r w:rsidRPr="00B5062C">
              <w:rPr>
                <w:rFonts w:asciiTheme="minorHAnsi" w:eastAsia="Calibri" w:hAnsiTheme="minorHAnsi" w:cstheme="minorHAnsi"/>
                <w:b w:val="0"/>
                <w:spacing w:val="4"/>
                <w:sz w:val="20"/>
                <w:szCs w:val="20"/>
                <w:lang w:eastAsia="en-US"/>
              </w:rPr>
              <w:t xml:space="preserve"> </w:t>
            </w:r>
            <w:r w:rsidRPr="00B5062C">
              <w:rPr>
                <w:rFonts w:asciiTheme="minorHAnsi" w:eastAsia="Calibri" w:hAnsiTheme="minorHAnsi" w:cstheme="minorHAnsi"/>
                <w:b w:val="0"/>
                <w:spacing w:val="-1"/>
                <w:sz w:val="20"/>
                <w:szCs w:val="20"/>
                <w:lang w:eastAsia="en-US"/>
              </w:rPr>
              <w:t>l’intérieur</w:t>
            </w:r>
            <w:r w:rsidRPr="00B5062C">
              <w:rPr>
                <w:rFonts w:asciiTheme="minorHAnsi" w:eastAsia="Calibri" w:hAnsiTheme="minorHAnsi" w:cstheme="minorHAnsi"/>
                <w:b w:val="0"/>
                <w:spacing w:val="6"/>
                <w:sz w:val="20"/>
                <w:szCs w:val="20"/>
                <w:lang w:eastAsia="en-US"/>
              </w:rPr>
              <w:t xml:space="preserve"> </w:t>
            </w:r>
            <w:r w:rsidRPr="00B5062C">
              <w:rPr>
                <w:rFonts w:asciiTheme="minorHAnsi" w:eastAsia="Calibri" w:hAnsiTheme="minorHAnsi" w:cstheme="minorHAnsi"/>
                <w:b w:val="0"/>
                <w:sz w:val="20"/>
                <w:szCs w:val="20"/>
                <w:lang w:eastAsia="en-US"/>
              </w:rPr>
              <w:t>d’un</w:t>
            </w:r>
            <w:r w:rsidRPr="00B5062C">
              <w:rPr>
                <w:rFonts w:asciiTheme="minorHAnsi" w:eastAsia="Calibri" w:hAnsiTheme="minorHAnsi" w:cstheme="minorHAnsi"/>
                <w:b w:val="0"/>
                <w:spacing w:val="4"/>
                <w:sz w:val="20"/>
                <w:szCs w:val="20"/>
                <w:lang w:eastAsia="en-US"/>
              </w:rPr>
              <w:t xml:space="preserve"> </w:t>
            </w:r>
            <w:r w:rsidRPr="00B5062C">
              <w:rPr>
                <w:rFonts w:asciiTheme="minorHAnsi" w:eastAsia="Calibri" w:hAnsiTheme="minorHAnsi" w:cstheme="minorHAnsi"/>
                <w:b w:val="0"/>
                <w:spacing w:val="-1"/>
                <w:sz w:val="20"/>
                <w:szCs w:val="20"/>
                <w:lang w:eastAsia="en-US"/>
              </w:rPr>
              <w:t>des</w:t>
            </w:r>
            <w:r w:rsidRPr="00B5062C">
              <w:rPr>
                <w:rFonts w:asciiTheme="minorHAnsi" w:eastAsia="Calibri" w:hAnsiTheme="minorHAnsi" w:cstheme="minorHAnsi"/>
                <w:b w:val="0"/>
                <w:spacing w:val="2"/>
                <w:sz w:val="20"/>
                <w:szCs w:val="20"/>
                <w:lang w:eastAsia="en-US"/>
              </w:rPr>
              <w:t xml:space="preserve"> </w:t>
            </w:r>
            <w:r w:rsidRPr="00B5062C">
              <w:rPr>
                <w:rFonts w:asciiTheme="minorHAnsi" w:eastAsia="Calibri" w:hAnsiTheme="minorHAnsi" w:cstheme="minorHAnsi"/>
                <w:b w:val="0"/>
                <w:spacing w:val="-1"/>
                <w:sz w:val="20"/>
                <w:szCs w:val="20"/>
                <w:lang w:eastAsia="en-US"/>
              </w:rPr>
              <w:t>groupes</w:t>
            </w:r>
            <w:r w:rsidRPr="00B5062C">
              <w:rPr>
                <w:rFonts w:asciiTheme="minorHAnsi" w:eastAsia="Calibri" w:hAnsiTheme="minorHAnsi" w:cstheme="minorHAnsi"/>
                <w:b w:val="0"/>
                <w:spacing w:val="3"/>
                <w:sz w:val="20"/>
                <w:szCs w:val="20"/>
                <w:lang w:eastAsia="en-US"/>
              </w:rPr>
              <w:t xml:space="preserve"> </w:t>
            </w:r>
            <w:r w:rsidRPr="00B5062C">
              <w:rPr>
                <w:rFonts w:asciiTheme="minorHAnsi" w:eastAsia="Calibri" w:hAnsiTheme="minorHAnsi" w:cstheme="minorHAnsi"/>
                <w:b w:val="0"/>
                <w:spacing w:val="1"/>
                <w:sz w:val="20"/>
                <w:szCs w:val="20"/>
                <w:lang w:eastAsia="en-US"/>
              </w:rPr>
              <w:t>de</w:t>
            </w:r>
            <w:r w:rsidRPr="00B5062C">
              <w:rPr>
                <w:rFonts w:asciiTheme="minorHAnsi" w:eastAsia="Calibri" w:hAnsiTheme="minorHAnsi" w:cstheme="minorHAnsi"/>
                <w:b w:val="0"/>
                <w:spacing w:val="2"/>
                <w:sz w:val="20"/>
                <w:szCs w:val="20"/>
                <w:lang w:eastAsia="en-US"/>
              </w:rPr>
              <w:t xml:space="preserve"> </w:t>
            </w:r>
            <w:r w:rsidRPr="00B5062C">
              <w:rPr>
                <w:rFonts w:asciiTheme="minorHAnsi" w:eastAsia="Calibri" w:hAnsiTheme="minorHAnsi" w:cstheme="minorHAnsi"/>
                <w:b w:val="0"/>
                <w:sz w:val="20"/>
                <w:szCs w:val="20"/>
                <w:lang w:eastAsia="en-US"/>
              </w:rPr>
              <w:t>recherche</w:t>
            </w:r>
            <w:r w:rsidRPr="00B5062C">
              <w:rPr>
                <w:rFonts w:asciiTheme="minorHAnsi" w:eastAsia="Calibri" w:hAnsiTheme="minorHAnsi" w:cstheme="minorHAnsi"/>
                <w:b w:val="0"/>
                <w:spacing w:val="57"/>
                <w:w w:val="99"/>
                <w:sz w:val="20"/>
                <w:szCs w:val="20"/>
                <w:lang w:eastAsia="en-US"/>
              </w:rPr>
              <w:t xml:space="preserve"> </w:t>
            </w:r>
            <w:r w:rsidRPr="00B5062C">
              <w:rPr>
                <w:rFonts w:asciiTheme="minorHAnsi" w:eastAsia="Calibri" w:hAnsiTheme="minorHAnsi" w:cstheme="minorHAnsi"/>
                <w:b w:val="0"/>
                <w:sz w:val="20"/>
                <w:szCs w:val="20"/>
                <w:lang w:eastAsia="en-US"/>
              </w:rPr>
              <w:t>du</w:t>
            </w:r>
            <w:r w:rsidRPr="00B5062C">
              <w:rPr>
                <w:rFonts w:asciiTheme="minorHAnsi" w:eastAsia="Calibri" w:hAnsiTheme="minorHAnsi" w:cstheme="minorHAnsi"/>
                <w:b w:val="0"/>
                <w:spacing w:val="39"/>
                <w:sz w:val="20"/>
                <w:szCs w:val="20"/>
                <w:lang w:eastAsia="en-US"/>
              </w:rPr>
              <w:t xml:space="preserve"> </w:t>
            </w:r>
            <w:r w:rsidRPr="00B5062C">
              <w:rPr>
                <w:rFonts w:asciiTheme="minorHAnsi" w:eastAsia="Calibri" w:hAnsiTheme="minorHAnsi" w:cstheme="minorHAnsi"/>
                <w:b w:val="0"/>
                <w:spacing w:val="-1"/>
                <w:sz w:val="20"/>
                <w:szCs w:val="20"/>
                <w:lang w:eastAsia="en-US"/>
              </w:rPr>
              <w:t>Département</w:t>
            </w:r>
            <w:r w:rsidRPr="00B5062C">
              <w:rPr>
                <w:rFonts w:asciiTheme="minorHAnsi" w:eastAsia="Calibri" w:hAnsiTheme="minorHAnsi" w:cstheme="minorHAnsi"/>
                <w:b w:val="0"/>
                <w:spacing w:val="39"/>
                <w:sz w:val="20"/>
                <w:szCs w:val="20"/>
                <w:lang w:eastAsia="en-US"/>
              </w:rPr>
              <w:t xml:space="preserve"> </w:t>
            </w:r>
            <w:r w:rsidRPr="00B5062C">
              <w:rPr>
                <w:rFonts w:asciiTheme="minorHAnsi" w:eastAsia="Calibri" w:hAnsiTheme="minorHAnsi" w:cstheme="minorHAnsi"/>
                <w:b w:val="0"/>
                <w:spacing w:val="-1"/>
                <w:sz w:val="20"/>
                <w:szCs w:val="20"/>
                <w:lang w:eastAsia="en-US"/>
              </w:rPr>
              <w:t>(valeur</w:t>
            </w:r>
            <w:r w:rsidRPr="00B5062C">
              <w:rPr>
                <w:rFonts w:asciiTheme="minorHAnsi" w:eastAsia="Calibri" w:hAnsiTheme="minorHAnsi" w:cstheme="minorHAnsi"/>
                <w:b w:val="0"/>
                <w:spacing w:val="38"/>
                <w:sz w:val="20"/>
                <w:szCs w:val="20"/>
                <w:lang w:eastAsia="en-US"/>
              </w:rPr>
              <w:t xml:space="preserve"> </w:t>
            </w:r>
            <w:r w:rsidRPr="00B5062C">
              <w:rPr>
                <w:rFonts w:asciiTheme="minorHAnsi" w:eastAsia="Calibri" w:hAnsiTheme="minorHAnsi" w:cstheme="minorHAnsi"/>
                <w:b w:val="0"/>
                <w:sz w:val="20"/>
                <w:szCs w:val="20"/>
                <w:lang w:eastAsia="en-US"/>
              </w:rPr>
              <w:t>totale</w:t>
            </w:r>
            <w:r w:rsidRPr="00B5062C">
              <w:rPr>
                <w:rFonts w:asciiTheme="minorHAnsi" w:eastAsia="Calibri" w:hAnsiTheme="minorHAnsi" w:cstheme="minorHAnsi"/>
                <w:b w:val="0"/>
                <w:spacing w:val="38"/>
                <w:sz w:val="20"/>
                <w:szCs w:val="20"/>
                <w:lang w:eastAsia="en-US"/>
              </w:rPr>
              <w:t xml:space="preserve"> </w:t>
            </w:r>
            <w:r w:rsidRPr="00B5062C">
              <w:rPr>
                <w:rFonts w:asciiTheme="minorHAnsi" w:eastAsia="Calibri" w:hAnsiTheme="minorHAnsi" w:cstheme="minorHAnsi"/>
                <w:b w:val="0"/>
                <w:spacing w:val="-1"/>
                <w:sz w:val="20"/>
                <w:szCs w:val="20"/>
                <w:lang w:eastAsia="en-US"/>
              </w:rPr>
              <w:t>d’environ</w:t>
            </w:r>
            <w:r w:rsidRPr="00B5062C">
              <w:rPr>
                <w:rFonts w:asciiTheme="minorHAnsi" w:eastAsia="Calibri" w:hAnsiTheme="minorHAnsi" w:cstheme="minorHAnsi"/>
                <w:b w:val="0"/>
                <w:spacing w:val="39"/>
                <w:sz w:val="20"/>
                <w:szCs w:val="20"/>
                <w:lang w:eastAsia="en-US"/>
              </w:rPr>
              <w:t xml:space="preserve"> </w:t>
            </w:r>
            <w:r w:rsidRPr="00B5062C">
              <w:rPr>
                <w:rFonts w:asciiTheme="minorHAnsi" w:eastAsia="Calibri" w:hAnsiTheme="minorHAnsi" w:cstheme="minorHAnsi"/>
                <w:b w:val="0"/>
                <w:sz w:val="20"/>
                <w:szCs w:val="20"/>
                <w:lang w:eastAsia="en-US"/>
              </w:rPr>
              <w:t>4</w:t>
            </w:r>
            <w:r w:rsidRPr="00B5062C">
              <w:rPr>
                <w:rFonts w:asciiTheme="minorHAnsi" w:eastAsia="Calibri" w:hAnsiTheme="minorHAnsi" w:cstheme="minorHAnsi"/>
                <w:b w:val="0"/>
                <w:spacing w:val="39"/>
                <w:sz w:val="20"/>
                <w:szCs w:val="20"/>
                <w:lang w:eastAsia="en-US"/>
              </w:rPr>
              <w:t xml:space="preserve"> </w:t>
            </w:r>
            <w:r w:rsidRPr="00B5062C">
              <w:rPr>
                <w:rFonts w:asciiTheme="minorHAnsi" w:eastAsia="Calibri" w:hAnsiTheme="minorHAnsi" w:cstheme="minorHAnsi"/>
                <w:b w:val="0"/>
                <w:spacing w:val="-1"/>
                <w:sz w:val="20"/>
                <w:szCs w:val="20"/>
                <w:lang w:eastAsia="en-US"/>
              </w:rPr>
              <w:t>500</w:t>
            </w:r>
            <w:r w:rsidRPr="00B5062C">
              <w:rPr>
                <w:rFonts w:asciiTheme="minorHAnsi" w:eastAsia="Calibri" w:hAnsiTheme="minorHAnsi" w:cstheme="minorHAnsi"/>
                <w:b w:val="0"/>
                <w:spacing w:val="-2"/>
                <w:sz w:val="20"/>
                <w:szCs w:val="20"/>
                <w:lang w:eastAsia="en-US"/>
              </w:rPr>
              <w:t xml:space="preserve"> </w:t>
            </w:r>
            <w:r w:rsidRPr="00B5062C">
              <w:rPr>
                <w:rFonts w:asciiTheme="minorHAnsi" w:eastAsia="Calibri" w:hAnsiTheme="minorHAnsi" w:cstheme="minorHAnsi"/>
                <w:b w:val="0"/>
                <w:sz w:val="20"/>
                <w:szCs w:val="20"/>
                <w:lang w:eastAsia="en-US"/>
              </w:rPr>
              <w:t>$).</w:t>
            </w:r>
            <w:r w:rsidRPr="00B5062C">
              <w:rPr>
                <w:rFonts w:asciiTheme="minorHAnsi" w:eastAsia="Calibri" w:hAnsiTheme="minorHAnsi" w:cstheme="minorHAnsi"/>
                <w:b w:val="0"/>
                <w:spacing w:val="38"/>
                <w:sz w:val="20"/>
                <w:szCs w:val="20"/>
                <w:lang w:eastAsia="en-US"/>
              </w:rPr>
              <w:t xml:space="preserve"> </w:t>
            </w:r>
            <w:r w:rsidRPr="00B5062C">
              <w:rPr>
                <w:rFonts w:asciiTheme="minorHAnsi" w:eastAsia="Calibri" w:hAnsiTheme="minorHAnsi" w:cstheme="minorHAnsi"/>
                <w:b w:val="0"/>
                <w:sz w:val="20"/>
                <w:szCs w:val="20"/>
                <w:lang w:eastAsia="en-US"/>
              </w:rPr>
              <w:t>Le</w:t>
            </w:r>
            <w:r w:rsidRPr="00B5062C">
              <w:rPr>
                <w:rFonts w:asciiTheme="minorHAnsi" w:eastAsia="Calibri" w:hAnsiTheme="minorHAnsi" w:cstheme="minorHAnsi"/>
                <w:b w:val="0"/>
                <w:spacing w:val="38"/>
                <w:sz w:val="20"/>
                <w:szCs w:val="20"/>
                <w:lang w:eastAsia="en-US"/>
              </w:rPr>
              <w:t xml:space="preserve"> </w:t>
            </w:r>
            <w:r w:rsidRPr="00B5062C">
              <w:rPr>
                <w:rFonts w:asciiTheme="minorHAnsi" w:eastAsia="Calibri" w:hAnsiTheme="minorHAnsi" w:cstheme="minorHAnsi"/>
                <w:b w:val="0"/>
                <w:sz w:val="20"/>
                <w:szCs w:val="20"/>
                <w:lang w:eastAsia="en-US"/>
              </w:rPr>
              <w:t>principal</w:t>
            </w:r>
            <w:r w:rsidRPr="00B5062C">
              <w:rPr>
                <w:rFonts w:asciiTheme="minorHAnsi" w:eastAsia="Calibri" w:hAnsiTheme="minorHAnsi" w:cstheme="minorHAnsi"/>
                <w:b w:val="0"/>
                <w:spacing w:val="39"/>
                <w:sz w:val="20"/>
                <w:szCs w:val="20"/>
                <w:lang w:eastAsia="en-US"/>
              </w:rPr>
              <w:t xml:space="preserve"> </w:t>
            </w:r>
            <w:r w:rsidRPr="00B5062C">
              <w:rPr>
                <w:rFonts w:asciiTheme="minorHAnsi" w:eastAsia="Calibri" w:hAnsiTheme="minorHAnsi" w:cstheme="minorHAnsi"/>
                <w:b w:val="0"/>
                <w:spacing w:val="-1"/>
                <w:sz w:val="20"/>
                <w:szCs w:val="20"/>
                <w:lang w:eastAsia="en-US"/>
              </w:rPr>
              <w:t>critère</w:t>
            </w:r>
            <w:r w:rsidRPr="00B5062C">
              <w:rPr>
                <w:rFonts w:asciiTheme="minorHAnsi" w:eastAsia="Calibri" w:hAnsiTheme="minorHAnsi" w:cstheme="minorHAnsi"/>
                <w:b w:val="0"/>
                <w:spacing w:val="37"/>
                <w:sz w:val="20"/>
                <w:szCs w:val="20"/>
                <w:lang w:eastAsia="en-US"/>
              </w:rPr>
              <w:t xml:space="preserve"> </w:t>
            </w:r>
            <w:r w:rsidRPr="00B5062C">
              <w:rPr>
                <w:rFonts w:asciiTheme="minorHAnsi" w:eastAsia="Calibri" w:hAnsiTheme="minorHAnsi" w:cstheme="minorHAnsi"/>
                <w:b w:val="0"/>
                <w:sz w:val="20"/>
                <w:szCs w:val="20"/>
                <w:lang w:eastAsia="en-US"/>
              </w:rPr>
              <w:t>de</w:t>
            </w:r>
            <w:r w:rsidRPr="00B5062C">
              <w:rPr>
                <w:rFonts w:asciiTheme="minorHAnsi" w:eastAsia="Calibri" w:hAnsiTheme="minorHAnsi" w:cstheme="minorHAnsi"/>
                <w:b w:val="0"/>
                <w:spacing w:val="41"/>
                <w:sz w:val="20"/>
                <w:szCs w:val="20"/>
                <w:lang w:eastAsia="en-US"/>
              </w:rPr>
              <w:t xml:space="preserve"> </w:t>
            </w:r>
            <w:r w:rsidRPr="00B5062C">
              <w:rPr>
                <w:rFonts w:asciiTheme="minorHAnsi" w:eastAsia="Calibri" w:hAnsiTheme="minorHAnsi" w:cstheme="minorHAnsi"/>
                <w:b w:val="0"/>
                <w:spacing w:val="-1"/>
                <w:sz w:val="20"/>
                <w:szCs w:val="20"/>
                <w:lang w:eastAsia="en-US"/>
              </w:rPr>
              <w:t>sélection</w:t>
            </w:r>
            <w:r w:rsidRPr="00B5062C">
              <w:rPr>
                <w:rFonts w:asciiTheme="minorHAnsi" w:eastAsia="Calibri" w:hAnsiTheme="minorHAnsi" w:cstheme="minorHAnsi"/>
                <w:b w:val="0"/>
                <w:spacing w:val="41"/>
                <w:sz w:val="20"/>
                <w:szCs w:val="20"/>
                <w:lang w:eastAsia="en-US"/>
              </w:rPr>
              <w:t xml:space="preserve"> </w:t>
            </w:r>
            <w:r w:rsidRPr="00B5062C">
              <w:rPr>
                <w:rFonts w:asciiTheme="minorHAnsi" w:eastAsia="Calibri" w:hAnsiTheme="minorHAnsi" w:cstheme="minorHAnsi"/>
                <w:b w:val="0"/>
                <w:spacing w:val="-1"/>
                <w:sz w:val="20"/>
                <w:szCs w:val="20"/>
                <w:lang w:eastAsia="en-US"/>
              </w:rPr>
              <w:t>est</w:t>
            </w:r>
            <w:r w:rsidRPr="00B5062C">
              <w:rPr>
                <w:rFonts w:asciiTheme="minorHAnsi" w:eastAsia="Calibri" w:hAnsiTheme="minorHAnsi" w:cstheme="minorHAnsi"/>
                <w:b w:val="0"/>
                <w:spacing w:val="57"/>
                <w:w w:val="99"/>
                <w:sz w:val="20"/>
                <w:szCs w:val="20"/>
                <w:lang w:eastAsia="en-US"/>
              </w:rPr>
              <w:t xml:space="preserve"> </w:t>
            </w:r>
            <w:r w:rsidRPr="00B5062C">
              <w:rPr>
                <w:rFonts w:asciiTheme="minorHAnsi" w:eastAsia="Calibri" w:hAnsiTheme="minorHAnsi" w:cstheme="minorHAnsi"/>
                <w:b w:val="0"/>
                <w:spacing w:val="-1"/>
                <w:sz w:val="20"/>
                <w:szCs w:val="20"/>
                <w:lang w:eastAsia="en-US"/>
              </w:rPr>
              <w:t>l’excellence</w:t>
            </w:r>
            <w:r w:rsidRPr="00B5062C">
              <w:rPr>
                <w:rFonts w:asciiTheme="minorHAnsi" w:eastAsia="Calibri" w:hAnsiTheme="minorHAnsi" w:cstheme="minorHAnsi"/>
                <w:b w:val="0"/>
                <w:spacing w:val="18"/>
                <w:sz w:val="20"/>
                <w:szCs w:val="20"/>
                <w:lang w:eastAsia="en-US"/>
              </w:rPr>
              <w:t xml:space="preserve"> </w:t>
            </w:r>
            <w:r w:rsidRPr="00B5062C">
              <w:rPr>
                <w:rFonts w:asciiTheme="minorHAnsi" w:eastAsia="Calibri" w:hAnsiTheme="minorHAnsi" w:cstheme="minorHAnsi"/>
                <w:b w:val="0"/>
                <w:sz w:val="20"/>
                <w:szCs w:val="20"/>
                <w:lang w:eastAsia="en-US"/>
              </w:rPr>
              <w:t>des</w:t>
            </w:r>
            <w:r w:rsidRPr="00B5062C">
              <w:rPr>
                <w:rFonts w:asciiTheme="minorHAnsi" w:eastAsia="Calibri" w:hAnsiTheme="minorHAnsi" w:cstheme="minorHAnsi"/>
                <w:b w:val="0"/>
                <w:spacing w:val="18"/>
                <w:sz w:val="20"/>
                <w:szCs w:val="20"/>
                <w:lang w:eastAsia="en-US"/>
              </w:rPr>
              <w:t xml:space="preserve"> </w:t>
            </w:r>
            <w:r w:rsidRPr="00B5062C">
              <w:rPr>
                <w:rFonts w:asciiTheme="minorHAnsi" w:eastAsia="Calibri" w:hAnsiTheme="minorHAnsi" w:cstheme="minorHAnsi"/>
                <w:b w:val="0"/>
                <w:spacing w:val="-1"/>
                <w:sz w:val="20"/>
                <w:szCs w:val="20"/>
                <w:lang w:eastAsia="en-US"/>
              </w:rPr>
              <w:t>résultats</w:t>
            </w:r>
            <w:r w:rsidRPr="00B5062C">
              <w:rPr>
                <w:rFonts w:asciiTheme="minorHAnsi" w:eastAsia="Calibri" w:hAnsiTheme="minorHAnsi" w:cstheme="minorHAnsi"/>
                <w:b w:val="0"/>
                <w:spacing w:val="18"/>
                <w:sz w:val="20"/>
                <w:szCs w:val="20"/>
                <w:lang w:eastAsia="en-US"/>
              </w:rPr>
              <w:t xml:space="preserve"> </w:t>
            </w:r>
            <w:r w:rsidRPr="00B5062C">
              <w:rPr>
                <w:rFonts w:asciiTheme="minorHAnsi" w:eastAsia="Calibri" w:hAnsiTheme="minorHAnsi" w:cstheme="minorHAnsi"/>
                <w:b w:val="0"/>
                <w:spacing w:val="-1"/>
                <w:sz w:val="20"/>
                <w:szCs w:val="20"/>
                <w:lang w:eastAsia="en-US"/>
              </w:rPr>
              <w:t>scolaires.</w:t>
            </w:r>
            <w:r w:rsidRPr="00B5062C">
              <w:rPr>
                <w:rFonts w:asciiTheme="minorHAnsi" w:eastAsia="Calibri" w:hAnsiTheme="minorHAnsi" w:cstheme="minorHAnsi"/>
                <w:b w:val="0"/>
                <w:spacing w:val="19"/>
                <w:sz w:val="20"/>
                <w:szCs w:val="20"/>
                <w:lang w:eastAsia="en-US"/>
              </w:rPr>
              <w:t xml:space="preserve"> </w:t>
            </w:r>
            <w:r w:rsidRPr="00B5062C">
              <w:rPr>
                <w:rFonts w:asciiTheme="minorHAnsi" w:eastAsia="Calibri" w:hAnsiTheme="minorHAnsi" w:cstheme="minorHAnsi"/>
                <w:b w:val="0"/>
                <w:spacing w:val="-1"/>
                <w:sz w:val="20"/>
                <w:szCs w:val="20"/>
                <w:lang w:eastAsia="en-US"/>
              </w:rPr>
              <w:t>La</w:t>
            </w:r>
            <w:r w:rsidRPr="00B5062C">
              <w:rPr>
                <w:rFonts w:asciiTheme="minorHAnsi" w:eastAsia="Calibri" w:hAnsiTheme="minorHAnsi" w:cstheme="minorHAnsi"/>
                <w:b w:val="0"/>
                <w:spacing w:val="2"/>
                <w:sz w:val="20"/>
                <w:szCs w:val="20"/>
                <w:lang w:eastAsia="en-US"/>
              </w:rPr>
              <w:t xml:space="preserve"> </w:t>
            </w:r>
            <w:r w:rsidRPr="00B5062C">
              <w:rPr>
                <w:rFonts w:asciiTheme="minorHAnsi" w:eastAsia="Calibri" w:hAnsiTheme="minorHAnsi" w:cstheme="minorHAnsi"/>
                <w:b w:val="0"/>
                <w:sz w:val="20"/>
                <w:szCs w:val="20"/>
                <w:lang w:eastAsia="en-US"/>
              </w:rPr>
              <w:t>date</w:t>
            </w:r>
            <w:r w:rsidRPr="00B5062C">
              <w:rPr>
                <w:rFonts w:asciiTheme="minorHAnsi" w:eastAsia="Calibri" w:hAnsiTheme="minorHAnsi" w:cstheme="minorHAnsi"/>
                <w:b w:val="0"/>
                <w:spacing w:val="2"/>
                <w:sz w:val="20"/>
                <w:szCs w:val="20"/>
                <w:lang w:eastAsia="en-US"/>
              </w:rPr>
              <w:t xml:space="preserve"> </w:t>
            </w:r>
            <w:r w:rsidRPr="00B5062C">
              <w:rPr>
                <w:rFonts w:asciiTheme="minorHAnsi" w:eastAsia="Calibri" w:hAnsiTheme="minorHAnsi" w:cstheme="minorHAnsi"/>
                <w:b w:val="0"/>
                <w:spacing w:val="-1"/>
                <w:sz w:val="20"/>
                <w:szCs w:val="20"/>
                <w:lang w:eastAsia="en-US"/>
              </w:rPr>
              <w:t>limite</w:t>
            </w:r>
            <w:r w:rsidRPr="00B5062C">
              <w:rPr>
                <w:rFonts w:asciiTheme="minorHAnsi" w:eastAsia="Calibri" w:hAnsiTheme="minorHAnsi" w:cstheme="minorHAnsi"/>
                <w:b w:val="0"/>
                <w:spacing w:val="2"/>
                <w:sz w:val="20"/>
                <w:szCs w:val="20"/>
                <w:lang w:eastAsia="en-US"/>
              </w:rPr>
              <w:t xml:space="preserve"> </w:t>
            </w:r>
            <w:r w:rsidRPr="00B5062C">
              <w:rPr>
                <w:rFonts w:asciiTheme="minorHAnsi" w:eastAsia="Calibri" w:hAnsiTheme="minorHAnsi" w:cstheme="minorHAnsi"/>
                <w:b w:val="0"/>
                <w:spacing w:val="-1"/>
                <w:sz w:val="20"/>
                <w:szCs w:val="20"/>
                <w:lang w:eastAsia="en-US"/>
              </w:rPr>
              <w:t>est</w:t>
            </w:r>
            <w:r w:rsidRPr="00B5062C">
              <w:rPr>
                <w:rFonts w:asciiTheme="minorHAnsi" w:eastAsia="Calibri" w:hAnsiTheme="minorHAnsi" w:cstheme="minorHAnsi"/>
                <w:b w:val="0"/>
                <w:spacing w:val="2"/>
                <w:sz w:val="20"/>
                <w:szCs w:val="20"/>
                <w:lang w:eastAsia="en-US"/>
              </w:rPr>
              <w:t xml:space="preserve"> </w:t>
            </w:r>
            <w:r w:rsidRPr="00B5062C">
              <w:rPr>
                <w:rFonts w:asciiTheme="minorHAnsi" w:eastAsia="Calibri" w:hAnsiTheme="minorHAnsi" w:cstheme="minorHAnsi"/>
                <w:b w:val="0"/>
                <w:spacing w:val="-1"/>
                <w:sz w:val="20"/>
                <w:szCs w:val="20"/>
                <w:lang w:eastAsia="en-US"/>
              </w:rPr>
              <w:t>le</w:t>
            </w:r>
            <w:r w:rsidRPr="00B5062C">
              <w:rPr>
                <w:rFonts w:asciiTheme="minorHAnsi" w:eastAsia="Calibri" w:hAnsiTheme="minorHAnsi" w:cstheme="minorHAnsi"/>
                <w:b w:val="0"/>
                <w:spacing w:val="2"/>
                <w:sz w:val="20"/>
                <w:szCs w:val="20"/>
                <w:lang w:eastAsia="en-US"/>
              </w:rPr>
              <w:t xml:space="preserve"> </w:t>
            </w:r>
            <w:r w:rsidRPr="00B5062C">
              <w:rPr>
                <w:rFonts w:asciiTheme="minorHAnsi" w:eastAsia="Calibri" w:hAnsiTheme="minorHAnsi" w:cstheme="minorHAnsi"/>
                <w:b w:val="0"/>
                <w:spacing w:val="-1"/>
                <w:sz w:val="20"/>
                <w:szCs w:val="20"/>
                <w:lang w:eastAsia="en-US"/>
              </w:rPr>
              <w:t>1</w:t>
            </w:r>
            <w:r>
              <w:rPr>
                <w:rFonts w:asciiTheme="minorHAnsi" w:eastAsia="Calibri" w:hAnsiTheme="minorHAnsi" w:cstheme="minorHAnsi"/>
                <w:b w:val="0"/>
                <w:spacing w:val="-1"/>
                <w:position w:val="10"/>
                <w:sz w:val="20"/>
                <w:szCs w:val="20"/>
                <w:lang w:eastAsia="en-US"/>
              </w:rPr>
              <w:t>er</w:t>
            </w:r>
            <w:r w:rsidRPr="00B5062C">
              <w:rPr>
                <w:rFonts w:asciiTheme="minorHAnsi" w:eastAsia="Calibri" w:hAnsiTheme="minorHAnsi" w:cstheme="minorHAnsi"/>
                <w:b w:val="0"/>
                <w:sz w:val="20"/>
                <w:szCs w:val="20"/>
                <w:lang w:eastAsia="en-US"/>
              </w:rPr>
              <w:t>mars</w:t>
            </w:r>
            <w:r w:rsidRPr="00B5062C">
              <w:rPr>
                <w:rFonts w:asciiTheme="minorHAnsi" w:eastAsia="Calibri" w:hAnsiTheme="minorHAnsi" w:cstheme="minorHAnsi"/>
                <w:b w:val="0"/>
                <w:spacing w:val="1"/>
                <w:sz w:val="20"/>
                <w:szCs w:val="20"/>
                <w:lang w:eastAsia="en-US"/>
              </w:rPr>
              <w:t xml:space="preserve"> </w:t>
            </w:r>
            <w:r w:rsidRPr="00B5062C">
              <w:rPr>
                <w:rFonts w:asciiTheme="minorHAnsi" w:eastAsia="Calibri" w:hAnsiTheme="minorHAnsi" w:cstheme="minorHAnsi"/>
                <w:b w:val="0"/>
                <w:spacing w:val="-1"/>
                <w:sz w:val="20"/>
                <w:szCs w:val="20"/>
                <w:lang w:eastAsia="en-US"/>
              </w:rPr>
              <w:t>2023</w:t>
            </w:r>
            <w:r w:rsidRPr="00B5062C">
              <w:rPr>
                <w:rFonts w:asciiTheme="minorHAnsi" w:eastAsia="Calibri" w:hAnsiTheme="minorHAnsi" w:cstheme="minorHAnsi"/>
                <w:b w:val="0"/>
                <w:spacing w:val="44"/>
                <w:sz w:val="20"/>
                <w:szCs w:val="20"/>
                <w:lang w:eastAsia="en-US"/>
              </w:rPr>
              <w:t xml:space="preserve"> </w:t>
            </w:r>
            <w:r w:rsidRPr="00B5062C">
              <w:rPr>
                <w:rFonts w:asciiTheme="minorHAnsi" w:eastAsia="Calibri" w:hAnsiTheme="minorHAnsi" w:cstheme="minorHAnsi"/>
                <w:b w:val="0"/>
                <w:sz w:val="20"/>
                <w:szCs w:val="20"/>
                <w:lang w:eastAsia="en-US"/>
              </w:rPr>
              <w:t>pour</w:t>
            </w:r>
            <w:r w:rsidRPr="00B5062C">
              <w:rPr>
                <w:rFonts w:asciiTheme="minorHAnsi" w:eastAsia="Calibri" w:hAnsiTheme="minorHAnsi" w:cstheme="minorHAnsi"/>
                <w:b w:val="0"/>
                <w:spacing w:val="44"/>
                <w:sz w:val="20"/>
                <w:szCs w:val="20"/>
                <w:lang w:eastAsia="en-US"/>
              </w:rPr>
              <w:t xml:space="preserve"> </w:t>
            </w:r>
            <w:r w:rsidRPr="00B5062C">
              <w:rPr>
                <w:rFonts w:asciiTheme="minorHAnsi" w:eastAsia="Calibri" w:hAnsiTheme="minorHAnsi" w:cstheme="minorHAnsi"/>
                <w:b w:val="0"/>
                <w:spacing w:val="-1"/>
                <w:sz w:val="20"/>
                <w:szCs w:val="20"/>
                <w:lang w:eastAsia="en-US"/>
              </w:rPr>
              <w:t>soumettre</w:t>
            </w:r>
            <w:r w:rsidRPr="00B5062C">
              <w:rPr>
                <w:rFonts w:asciiTheme="minorHAnsi" w:eastAsia="Calibri" w:hAnsiTheme="minorHAnsi" w:cstheme="minorHAnsi"/>
                <w:b w:val="0"/>
                <w:spacing w:val="1"/>
                <w:sz w:val="20"/>
                <w:szCs w:val="20"/>
                <w:lang w:eastAsia="en-US"/>
              </w:rPr>
              <w:t xml:space="preserve"> </w:t>
            </w:r>
            <w:r w:rsidRPr="00B5062C">
              <w:rPr>
                <w:rFonts w:asciiTheme="minorHAnsi" w:eastAsia="Calibri" w:hAnsiTheme="minorHAnsi" w:cstheme="minorHAnsi"/>
                <w:b w:val="0"/>
                <w:spacing w:val="-1"/>
                <w:sz w:val="20"/>
                <w:szCs w:val="20"/>
                <w:lang w:eastAsia="en-US"/>
              </w:rPr>
              <w:t>sa</w:t>
            </w:r>
            <w:r w:rsidRPr="00B5062C">
              <w:rPr>
                <w:rFonts w:asciiTheme="minorHAnsi" w:eastAsia="Calibri" w:hAnsiTheme="minorHAnsi" w:cstheme="minorHAnsi"/>
                <w:b w:val="0"/>
                <w:spacing w:val="63"/>
                <w:w w:val="99"/>
                <w:sz w:val="20"/>
                <w:szCs w:val="20"/>
                <w:lang w:eastAsia="en-US"/>
              </w:rPr>
              <w:t xml:space="preserve"> </w:t>
            </w:r>
            <w:r w:rsidRPr="00B5062C">
              <w:rPr>
                <w:rFonts w:asciiTheme="minorHAnsi" w:eastAsia="Calibri" w:hAnsiTheme="minorHAnsi" w:cstheme="minorHAnsi"/>
                <w:b w:val="0"/>
                <w:spacing w:val="-1"/>
                <w:sz w:val="20"/>
                <w:szCs w:val="20"/>
                <w:lang w:eastAsia="en-US"/>
              </w:rPr>
              <w:t>candidature.</w:t>
            </w:r>
            <w:r w:rsidRPr="00B5062C">
              <w:rPr>
                <w:rFonts w:asciiTheme="minorHAnsi" w:eastAsia="Calibri" w:hAnsiTheme="minorHAnsi" w:cstheme="minorHAnsi"/>
                <w:b w:val="0"/>
                <w:spacing w:val="-8"/>
                <w:sz w:val="20"/>
                <w:szCs w:val="20"/>
                <w:lang w:eastAsia="en-US"/>
              </w:rPr>
              <w:t xml:space="preserve"> </w:t>
            </w:r>
          </w:p>
          <w:p w14:paraId="1EEB3DFC" w14:textId="77777777" w:rsidR="0043095D" w:rsidRPr="00B5062C" w:rsidRDefault="0043095D" w:rsidP="00B5062C">
            <w:pPr>
              <w:widowControl w:val="0"/>
              <w:ind w:left="38"/>
              <w:rPr>
                <w:rFonts w:asciiTheme="minorHAnsi" w:eastAsia="Calibri" w:hAnsiTheme="minorHAnsi" w:cstheme="minorHAnsi"/>
                <w:b w:val="0"/>
                <w:spacing w:val="-8"/>
                <w:sz w:val="20"/>
                <w:szCs w:val="20"/>
                <w:lang w:eastAsia="en-US"/>
              </w:rPr>
            </w:pPr>
          </w:p>
          <w:p w14:paraId="42C00E87" w14:textId="7D053D0E" w:rsidR="0043095D" w:rsidRPr="00B5062C" w:rsidRDefault="0043095D" w:rsidP="00B5062C">
            <w:pPr>
              <w:pStyle w:val="bodytext"/>
              <w:shd w:val="clear" w:color="auto" w:fill="FFFFFF"/>
              <w:spacing w:before="0" w:beforeAutospacing="0" w:after="0" w:afterAutospacing="0"/>
              <w:rPr>
                <w:rFonts w:asciiTheme="minorHAnsi" w:hAnsiTheme="minorHAnsi" w:cstheme="minorHAnsi"/>
                <w:sz w:val="20"/>
                <w:szCs w:val="20"/>
              </w:rPr>
            </w:pPr>
            <w:r w:rsidRPr="00B5062C">
              <w:rPr>
                <w:rFonts w:asciiTheme="minorHAnsi" w:hAnsiTheme="minorHAnsi" w:cstheme="minorHAnsi"/>
                <w:b/>
                <w:bCs/>
                <w:sz w:val="20"/>
                <w:szCs w:val="20"/>
              </w:rPr>
              <w:t>Bourse d’excellence René-J.A.-</w:t>
            </w:r>
            <w:proofErr w:type="gramStart"/>
            <w:r w:rsidRPr="00B5062C">
              <w:rPr>
                <w:rFonts w:asciiTheme="minorHAnsi" w:hAnsiTheme="minorHAnsi" w:cstheme="minorHAnsi"/>
                <w:b/>
                <w:bCs/>
                <w:sz w:val="20"/>
                <w:szCs w:val="20"/>
              </w:rPr>
              <w:t>Lévesque</w:t>
            </w:r>
            <w:r w:rsidRPr="00B5062C">
              <w:rPr>
                <w:rFonts w:asciiTheme="minorHAnsi" w:hAnsiTheme="minorHAnsi" w:cstheme="minorHAnsi"/>
                <w:sz w:val="20"/>
                <w:szCs w:val="20"/>
              </w:rPr>
              <w:t>  est</w:t>
            </w:r>
            <w:proofErr w:type="gramEnd"/>
            <w:r w:rsidRPr="00B5062C">
              <w:rPr>
                <w:rFonts w:asciiTheme="minorHAnsi" w:hAnsiTheme="minorHAnsi" w:cstheme="minorHAnsi"/>
                <w:sz w:val="20"/>
                <w:szCs w:val="20"/>
              </w:rPr>
              <w:t xml:space="preserve"> remise à une étudiante qui présente un dossier académique qui se distingue par l'excellence et qui accepte une offre d'admission à l'un des programmes de baccalauréat du Département de physique.</w:t>
            </w:r>
          </w:p>
          <w:p w14:paraId="5CFA238A" w14:textId="55670EC3" w:rsidR="0043095D" w:rsidRPr="00B5062C" w:rsidRDefault="0043095D" w:rsidP="00B5062C">
            <w:pPr>
              <w:pStyle w:val="bodytext"/>
              <w:shd w:val="clear" w:color="auto" w:fill="FFFFFF"/>
              <w:spacing w:before="0" w:beforeAutospacing="0" w:after="0" w:afterAutospacing="0"/>
              <w:rPr>
                <w:rFonts w:asciiTheme="minorHAnsi" w:hAnsiTheme="minorHAnsi" w:cstheme="minorHAnsi"/>
                <w:color w:val="333333"/>
                <w:sz w:val="20"/>
                <w:szCs w:val="20"/>
              </w:rPr>
            </w:pPr>
            <w:r>
              <w:rPr>
                <w:rFonts w:asciiTheme="minorHAnsi" w:hAnsiTheme="minorHAnsi" w:cstheme="minorHAnsi"/>
                <w:color w:val="333333"/>
                <w:sz w:val="20"/>
                <w:szCs w:val="20"/>
              </w:rPr>
              <w:t>Bourse de 4000 $</w:t>
            </w:r>
          </w:p>
          <w:p w14:paraId="76679F4B" w14:textId="77777777" w:rsidR="0043095D" w:rsidRDefault="0043095D" w:rsidP="00B5062C">
            <w:pPr>
              <w:widowControl w:val="0"/>
              <w:spacing w:before="14" w:line="222" w:lineRule="auto"/>
              <w:jc w:val="both"/>
              <w:rPr>
                <w:rFonts w:ascii="Calibri" w:eastAsia="Calibri" w:hAnsi="Calibri" w:cs="Calibri"/>
                <w:b w:val="0"/>
                <w:spacing w:val="-8"/>
                <w:sz w:val="20"/>
                <w:szCs w:val="20"/>
                <w:lang w:eastAsia="en-US"/>
              </w:rPr>
            </w:pPr>
          </w:p>
          <w:p w14:paraId="02608FE2" w14:textId="70EAAFD0" w:rsidR="0043095D" w:rsidRPr="00B5062C" w:rsidRDefault="0043095D" w:rsidP="00217935">
            <w:pPr>
              <w:widowControl w:val="0"/>
              <w:spacing w:before="14" w:line="222" w:lineRule="auto"/>
              <w:ind w:left="38"/>
              <w:jc w:val="both"/>
              <w:rPr>
                <w:rFonts w:asciiTheme="minorHAnsi" w:eastAsia="Calibri" w:hAnsiTheme="minorHAnsi" w:cstheme="minorHAnsi"/>
                <w:b w:val="0"/>
                <w:sz w:val="20"/>
                <w:szCs w:val="20"/>
                <w:lang w:eastAsia="en-US"/>
              </w:rPr>
            </w:pPr>
            <w:r w:rsidRPr="00B5062C">
              <w:rPr>
                <w:rFonts w:asciiTheme="minorHAnsi" w:eastAsia="Calibri" w:hAnsiTheme="minorHAnsi" w:cstheme="minorHAnsi"/>
                <w:b w:val="0"/>
                <w:sz w:val="20"/>
                <w:szCs w:val="20"/>
                <w:lang w:eastAsia="en-US"/>
              </w:rPr>
              <w:t>Pour</w:t>
            </w:r>
            <w:r w:rsidRPr="00B5062C">
              <w:rPr>
                <w:rFonts w:asciiTheme="minorHAnsi" w:eastAsia="Calibri" w:hAnsiTheme="minorHAnsi" w:cstheme="minorHAnsi"/>
                <w:b w:val="0"/>
                <w:spacing w:val="-8"/>
                <w:sz w:val="20"/>
                <w:szCs w:val="20"/>
                <w:lang w:eastAsia="en-US"/>
              </w:rPr>
              <w:t xml:space="preserve"> </w:t>
            </w:r>
            <w:r w:rsidRPr="00B5062C">
              <w:rPr>
                <w:rFonts w:asciiTheme="minorHAnsi" w:eastAsia="Calibri" w:hAnsiTheme="minorHAnsi" w:cstheme="minorHAnsi"/>
                <w:b w:val="0"/>
                <w:spacing w:val="-1"/>
                <w:sz w:val="20"/>
                <w:szCs w:val="20"/>
                <w:lang w:eastAsia="en-US"/>
              </w:rPr>
              <w:t>plus</w:t>
            </w:r>
            <w:r w:rsidRPr="00B5062C">
              <w:rPr>
                <w:rFonts w:asciiTheme="minorHAnsi" w:eastAsia="Calibri" w:hAnsiTheme="minorHAnsi" w:cstheme="minorHAnsi"/>
                <w:b w:val="0"/>
                <w:spacing w:val="-8"/>
                <w:sz w:val="20"/>
                <w:szCs w:val="20"/>
                <w:lang w:eastAsia="en-US"/>
              </w:rPr>
              <w:t xml:space="preserve"> </w:t>
            </w:r>
            <w:r w:rsidRPr="00B5062C">
              <w:rPr>
                <w:rFonts w:asciiTheme="minorHAnsi" w:eastAsia="Calibri" w:hAnsiTheme="minorHAnsi" w:cstheme="minorHAnsi"/>
                <w:b w:val="0"/>
                <w:spacing w:val="-1"/>
                <w:sz w:val="20"/>
                <w:szCs w:val="20"/>
                <w:lang w:eastAsia="en-US"/>
              </w:rPr>
              <w:t>d’informations</w:t>
            </w:r>
            <w:r w:rsidRPr="00B5062C">
              <w:rPr>
                <w:rFonts w:asciiTheme="minorHAnsi" w:eastAsia="Calibri" w:hAnsiTheme="minorHAnsi" w:cstheme="minorHAnsi"/>
                <w:b w:val="0"/>
                <w:spacing w:val="-8"/>
                <w:sz w:val="20"/>
                <w:szCs w:val="20"/>
                <w:lang w:eastAsia="en-US"/>
              </w:rPr>
              <w:t xml:space="preserve"> </w:t>
            </w:r>
            <w:r w:rsidRPr="00B5062C">
              <w:rPr>
                <w:rFonts w:asciiTheme="minorHAnsi" w:eastAsia="Calibri" w:hAnsiTheme="minorHAnsi" w:cstheme="minorHAnsi"/>
                <w:b w:val="0"/>
                <w:sz w:val="20"/>
                <w:szCs w:val="20"/>
                <w:lang w:eastAsia="en-US"/>
              </w:rPr>
              <w:t xml:space="preserve">: </w:t>
            </w:r>
          </w:p>
          <w:p w14:paraId="1116053C" w14:textId="77777777" w:rsidR="0043095D" w:rsidRPr="00F6557F" w:rsidRDefault="0043095D" w:rsidP="00217935">
            <w:pPr>
              <w:jc w:val="both"/>
              <w:rPr>
                <w:rFonts w:asciiTheme="minorHAnsi" w:eastAsia="Calibri" w:hAnsiTheme="minorHAnsi" w:cstheme="minorHAnsi"/>
                <w:b w:val="0"/>
                <w:bCs/>
                <w:color w:val="0000FF"/>
                <w:spacing w:val="-1"/>
                <w:sz w:val="20"/>
                <w:szCs w:val="20"/>
                <w:u w:val="single" w:color="0000FF"/>
                <w:lang w:eastAsia="en-US"/>
              </w:rPr>
            </w:pPr>
            <w:hyperlink r:id="rId39">
              <w:r w:rsidRPr="00F6557F">
                <w:rPr>
                  <w:rFonts w:asciiTheme="minorHAnsi" w:eastAsia="Calibri" w:hAnsiTheme="minorHAnsi" w:cstheme="minorHAnsi"/>
                  <w:b w:val="0"/>
                  <w:bCs/>
                  <w:color w:val="0000FF"/>
                  <w:spacing w:val="-1"/>
                  <w:sz w:val="20"/>
                  <w:szCs w:val="20"/>
                  <w:u w:val="single" w:color="0000FF"/>
                  <w:lang w:eastAsia="en-US"/>
                </w:rPr>
                <w:t>http://phys.umontreal.ca/ressources-services/soutien-financier/</w:t>
              </w:r>
            </w:hyperlink>
          </w:p>
          <w:p w14:paraId="4D7C82C7" w14:textId="77777777" w:rsidR="00F27F9C" w:rsidRPr="00B23E8B" w:rsidRDefault="00F27F9C" w:rsidP="00217935">
            <w:pPr>
              <w:jc w:val="both"/>
              <w:rPr>
                <w:rFonts w:ascii="Garamond" w:hAnsi="Garamond"/>
                <w:b w:val="0"/>
                <w:spacing w:val="-5"/>
                <w:sz w:val="22"/>
                <w:szCs w:val="22"/>
                <w:lang w:eastAsia="en-US"/>
              </w:rPr>
            </w:pPr>
          </w:p>
        </w:tc>
      </w:tr>
      <w:tr w:rsidR="0043095D" w14:paraId="2F3024ED" w14:textId="77777777" w:rsidTr="00F27F9C">
        <w:trPr>
          <w:trHeight w:val="2652"/>
          <w:jc w:val="center"/>
        </w:trPr>
        <w:tc>
          <w:tcPr>
            <w:tcW w:w="777" w:type="pct"/>
            <w:vMerge/>
            <w:tcBorders>
              <w:left w:val="single" w:sz="12" w:space="0" w:color="auto"/>
              <w:right w:val="single" w:sz="12" w:space="0" w:color="auto"/>
            </w:tcBorders>
          </w:tcPr>
          <w:p w14:paraId="124C12B5" w14:textId="77777777" w:rsidR="0043095D" w:rsidRPr="003E4326" w:rsidRDefault="0043095D" w:rsidP="00217935">
            <w:pPr>
              <w:rPr>
                <w:rFonts w:ascii="Arial" w:hAnsi="Arial" w:cs="Arial"/>
                <w:sz w:val="20"/>
                <w:szCs w:val="20"/>
              </w:rPr>
            </w:pPr>
          </w:p>
        </w:tc>
        <w:tc>
          <w:tcPr>
            <w:tcW w:w="390" w:type="pct"/>
            <w:tcBorders>
              <w:top w:val="single" w:sz="12" w:space="0" w:color="auto"/>
              <w:left w:val="single" w:sz="12" w:space="0" w:color="auto"/>
              <w:right w:val="single" w:sz="12" w:space="0" w:color="auto"/>
            </w:tcBorders>
          </w:tcPr>
          <w:p w14:paraId="56A9A977" w14:textId="77777777" w:rsidR="0043095D" w:rsidRPr="00990191" w:rsidRDefault="0043095D" w:rsidP="00217935">
            <w:pPr>
              <w:jc w:val="center"/>
              <w:rPr>
                <w:rFonts w:asciiTheme="minorHAnsi" w:hAnsiTheme="minorHAnsi" w:cs="Arial"/>
                <w:sz w:val="24"/>
                <w:szCs w:val="24"/>
              </w:rPr>
            </w:pPr>
          </w:p>
          <w:p w14:paraId="45D70D40" w14:textId="77777777" w:rsidR="0043095D" w:rsidRPr="00990191" w:rsidRDefault="0043095D" w:rsidP="00217935">
            <w:pPr>
              <w:jc w:val="center"/>
              <w:rPr>
                <w:rFonts w:asciiTheme="minorHAnsi" w:hAnsiTheme="minorHAnsi" w:cs="Arial"/>
                <w:sz w:val="24"/>
                <w:szCs w:val="24"/>
              </w:rPr>
            </w:pPr>
          </w:p>
          <w:p w14:paraId="0B7665ED" w14:textId="662433FA" w:rsidR="0043095D" w:rsidRPr="00990191" w:rsidRDefault="0043095D" w:rsidP="00217935">
            <w:pPr>
              <w:jc w:val="center"/>
              <w:rPr>
                <w:rFonts w:asciiTheme="minorHAnsi" w:hAnsiTheme="minorHAnsi" w:cs="Arial"/>
                <w:sz w:val="24"/>
                <w:szCs w:val="24"/>
              </w:rPr>
            </w:pPr>
            <w:r w:rsidRPr="00990191">
              <w:rPr>
                <w:rFonts w:asciiTheme="minorHAnsi" w:hAnsiTheme="minorHAnsi" w:cs="Arial"/>
                <w:sz w:val="24"/>
                <w:szCs w:val="24"/>
              </w:rPr>
              <w:t>X</w:t>
            </w:r>
          </w:p>
        </w:tc>
        <w:tc>
          <w:tcPr>
            <w:tcW w:w="456" w:type="pct"/>
            <w:tcBorders>
              <w:top w:val="single" w:sz="12" w:space="0" w:color="auto"/>
              <w:left w:val="single" w:sz="12" w:space="0" w:color="auto"/>
              <w:right w:val="single" w:sz="12" w:space="0" w:color="auto"/>
            </w:tcBorders>
          </w:tcPr>
          <w:p w14:paraId="15EAF4F6" w14:textId="77777777" w:rsidR="0043095D" w:rsidRPr="00990191" w:rsidRDefault="0043095D" w:rsidP="00217935">
            <w:pPr>
              <w:jc w:val="center"/>
              <w:rPr>
                <w:rFonts w:asciiTheme="minorHAnsi" w:hAnsiTheme="minorHAnsi" w:cs="Arial"/>
                <w:sz w:val="24"/>
                <w:szCs w:val="24"/>
              </w:rPr>
            </w:pPr>
          </w:p>
          <w:p w14:paraId="71C42D7F" w14:textId="77777777" w:rsidR="0043095D" w:rsidRPr="00990191" w:rsidRDefault="0043095D" w:rsidP="00217935">
            <w:pPr>
              <w:jc w:val="center"/>
              <w:rPr>
                <w:rFonts w:asciiTheme="minorHAnsi" w:hAnsiTheme="minorHAnsi" w:cs="Arial"/>
                <w:sz w:val="24"/>
                <w:szCs w:val="24"/>
              </w:rPr>
            </w:pPr>
          </w:p>
          <w:p w14:paraId="22887D47" w14:textId="0E1260D1" w:rsidR="0043095D" w:rsidRPr="00990191" w:rsidRDefault="0043095D" w:rsidP="00217935">
            <w:pPr>
              <w:jc w:val="center"/>
              <w:rPr>
                <w:rFonts w:asciiTheme="minorHAnsi" w:hAnsiTheme="minorHAnsi" w:cs="Arial"/>
                <w:sz w:val="24"/>
                <w:szCs w:val="24"/>
              </w:rPr>
            </w:pPr>
            <w:r w:rsidRPr="00990191">
              <w:rPr>
                <w:rFonts w:asciiTheme="minorHAnsi" w:hAnsiTheme="minorHAnsi" w:cs="Arial"/>
                <w:sz w:val="24"/>
                <w:szCs w:val="24"/>
              </w:rPr>
              <w:t>X</w:t>
            </w:r>
          </w:p>
        </w:tc>
        <w:tc>
          <w:tcPr>
            <w:tcW w:w="3377" w:type="pct"/>
            <w:tcBorders>
              <w:top w:val="single" w:sz="12" w:space="0" w:color="auto"/>
              <w:left w:val="single" w:sz="12" w:space="0" w:color="auto"/>
              <w:bottom w:val="single" w:sz="12" w:space="0" w:color="auto"/>
              <w:right w:val="single" w:sz="12" w:space="0" w:color="auto"/>
            </w:tcBorders>
          </w:tcPr>
          <w:p w14:paraId="7218F92E" w14:textId="77777777" w:rsidR="0043095D" w:rsidRPr="00F469A5" w:rsidRDefault="0043095D" w:rsidP="00217935">
            <w:pPr>
              <w:widowControl w:val="0"/>
              <w:ind w:left="38"/>
              <w:rPr>
                <w:rFonts w:ascii="Calibri" w:eastAsia="Calibri" w:hAnsi="Calibri" w:cs="Calibri"/>
                <w:sz w:val="20"/>
                <w:szCs w:val="20"/>
                <w:lang w:eastAsia="en-US"/>
              </w:rPr>
            </w:pPr>
            <w:r w:rsidRPr="00F469A5">
              <w:rPr>
                <w:rFonts w:ascii="Calibri" w:eastAsia="Calibri" w:hAnsi="Calibri" w:cs="Calibri"/>
                <w:sz w:val="20"/>
                <w:szCs w:val="20"/>
                <w:lang w:eastAsia="en-US"/>
              </w:rPr>
              <w:t>Autres bourses offertes – Répertoire de bourses</w:t>
            </w:r>
          </w:p>
          <w:p w14:paraId="431C4FF3" w14:textId="77777777" w:rsidR="0043095D" w:rsidRDefault="0043095D" w:rsidP="00217935">
            <w:pPr>
              <w:rPr>
                <w:rFonts w:ascii="Calibri" w:eastAsia="Calibri" w:hAnsi="Calibri"/>
                <w:b w:val="0"/>
                <w:spacing w:val="33"/>
                <w:sz w:val="20"/>
                <w:szCs w:val="20"/>
                <w:lang w:eastAsia="en-US"/>
              </w:rPr>
            </w:pPr>
            <w:r w:rsidRPr="00707E0D">
              <w:rPr>
                <w:rFonts w:ascii="Calibri" w:eastAsia="Calibri" w:hAnsi="Calibri" w:cs="Calibri"/>
                <w:b w:val="0"/>
                <w:sz w:val="20"/>
                <w:szCs w:val="20"/>
                <w:lang w:eastAsia="en-US"/>
              </w:rPr>
              <w:t xml:space="preserve">Les </w:t>
            </w:r>
            <w:r w:rsidRPr="006663A8">
              <w:rPr>
                <w:rFonts w:ascii="Calibri" w:eastAsia="Calibri" w:hAnsi="Calibri" w:cs="Calibri"/>
                <w:b w:val="0"/>
                <w:sz w:val="20"/>
                <w:szCs w:val="20"/>
                <w:lang w:eastAsia="en-US"/>
              </w:rPr>
              <w:t>bourses</w:t>
            </w:r>
            <w:r w:rsidRPr="00707E0D">
              <w:rPr>
                <w:rFonts w:ascii="Calibri" w:eastAsia="Calibri" w:hAnsi="Calibri" w:cs="Calibri"/>
                <w:b w:val="0"/>
                <w:sz w:val="20"/>
                <w:szCs w:val="20"/>
                <w:lang w:eastAsia="en-US"/>
              </w:rPr>
              <w:t xml:space="preserve"> d’accueil </w:t>
            </w:r>
            <w:r w:rsidRPr="006663A8">
              <w:rPr>
                <w:rFonts w:ascii="Calibri" w:eastAsia="Calibri" w:hAnsi="Calibri" w:cs="Calibri"/>
                <w:b w:val="0"/>
                <w:sz w:val="20"/>
                <w:szCs w:val="20"/>
                <w:lang w:eastAsia="en-US"/>
              </w:rPr>
              <w:t>n’existent</w:t>
            </w:r>
            <w:r w:rsidRPr="00707E0D">
              <w:rPr>
                <w:rFonts w:ascii="Calibri" w:eastAsia="Calibri" w:hAnsi="Calibri" w:cs="Calibri"/>
                <w:b w:val="0"/>
                <w:sz w:val="20"/>
                <w:szCs w:val="20"/>
                <w:lang w:eastAsia="en-US"/>
              </w:rPr>
              <w:t xml:space="preserve"> plus, mais quelques </w:t>
            </w:r>
            <w:r w:rsidRPr="006663A8">
              <w:rPr>
                <w:rFonts w:ascii="Calibri" w:eastAsia="Calibri" w:hAnsi="Calibri" w:cs="Calibri"/>
                <w:b w:val="0"/>
                <w:sz w:val="20"/>
                <w:szCs w:val="20"/>
                <w:lang w:eastAsia="en-US"/>
              </w:rPr>
              <w:t>bourses</w:t>
            </w:r>
            <w:r w:rsidRPr="00707E0D">
              <w:rPr>
                <w:rFonts w:ascii="Calibri" w:eastAsia="Calibri" w:hAnsi="Calibri" w:cs="Calibri"/>
                <w:b w:val="0"/>
                <w:sz w:val="20"/>
                <w:szCs w:val="20"/>
                <w:lang w:eastAsia="en-US"/>
              </w:rPr>
              <w:t xml:space="preserve"> vous sont offertes. Vous</w:t>
            </w:r>
            <w:r w:rsidRPr="006663A8">
              <w:rPr>
                <w:rFonts w:ascii="Calibri" w:eastAsia="Calibri" w:hAnsi="Calibri"/>
                <w:b w:val="0"/>
                <w:spacing w:val="42"/>
                <w:sz w:val="20"/>
                <w:szCs w:val="20"/>
                <w:lang w:eastAsia="en-US"/>
              </w:rPr>
              <w:t xml:space="preserve"> </w:t>
            </w:r>
            <w:r w:rsidRPr="006663A8">
              <w:rPr>
                <w:rFonts w:ascii="Calibri" w:eastAsia="Calibri" w:hAnsi="Calibri"/>
                <w:b w:val="0"/>
                <w:spacing w:val="-1"/>
                <w:sz w:val="20"/>
                <w:szCs w:val="20"/>
                <w:lang w:eastAsia="en-US"/>
              </w:rPr>
              <w:t>devez</w:t>
            </w:r>
            <w:r w:rsidRPr="006663A8">
              <w:rPr>
                <w:rFonts w:ascii="Calibri" w:eastAsia="Calibri" w:hAnsi="Calibri"/>
                <w:b w:val="0"/>
                <w:spacing w:val="43"/>
                <w:sz w:val="20"/>
                <w:szCs w:val="20"/>
                <w:lang w:eastAsia="en-US"/>
              </w:rPr>
              <w:t xml:space="preserve"> </w:t>
            </w:r>
            <w:r w:rsidRPr="006663A8">
              <w:rPr>
                <w:rFonts w:ascii="Calibri" w:eastAsia="Calibri" w:hAnsi="Calibri"/>
                <w:b w:val="0"/>
                <w:spacing w:val="-1"/>
                <w:sz w:val="20"/>
                <w:szCs w:val="20"/>
                <w:lang w:eastAsia="en-US"/>
              </w:rPr>
              <w:t>effectuer</w:t>
            </w:r>
            <w:r w:rsidRPr="006663A8">
              <w:rPr>
                <w:rFonts w:ascii="Calibri" w:eastAsia="Calibri" w:hAnsi="Calibri"/>
                <w:b w:val="0"/>
                <w:spacing w:val="44"/>
                <w:sz w:val="20"/>
                <w:szCs w:val="20"/>
                <w:lang w:eastAsia="en-US"/>
              </w:rPr>
              <w:t xml:space="preserve"> </w:t>
            </w:r>
            <w:r w:rsidRPr="006663A8">
              <w:rPr>
                <w:rFonts w:ascii="Calibri" w:eastAsia="Calibri" w:hAnsi="Calibri"/>
                <w:b w:val="0"/>
                <w:sz w:val="20"/>
                <w:szCs w:val="20"/>
                <w:lang w:eastAsia="en-US"/>
              </w:rPr>
              <w:t>une</w:t>
            </w:r>
            <w:r w:rsidRPr="006663A8">
              <w:rPr>
                <w:rFonts w:ascii="Calibri" w:eastAsia="Calibri" w:hAnsi="Calibri"/>
                <w:b w:val="0"/>
                <w:spacing w:val="42"/>
                <w:sz w:val="20"/>
                <w:szCs w:val="20"/>
                <w:lang w:eastAsia="en-US"/>
              </w:rPr>
              <w:t xml:space="preserve"> </w:t>
            </w:r>
            <w:r w:rsidRPr="006663A8">
              <w:rPr>
                <w:rFonts w:ascii="Calibri" w:eastAsia="Calibri" w:hAnsi="Calibri"/>
                <w:b w:val="0"/>
                <w:spacing w:val="-1"/>
                <w:sz w:val="20"/>
                <w:szCs w:val="20"/>
                <w:lang w:eastAsia="en-US"/>
              </w:rPr>
              <w:t>recherche</w:t>
            </w:r>
            <w:r w:rsidRPr="006663A8">
              <w:rPr>
                <w:rFonts w:ascii="Calibri" w:eastAsia="Calibri" w:hAnsi="Calibri"/>
                <w:b w:val="0"/>
                <w:spacing w:val="43"/>
                <w:sz w:val="20"/>
                <w:szCs w:val="20"/>
                <w:lang w:eastAsia="en-US"/>
              </w:rPr>
              <w:t xml:space="preserve"> </w:t>
            </w:r>
            <w:r w:rsidRPr="00707E0D">
              <w:rPr>
                <w:rFonts w:ascii="Calibri" w:eastAsia="Calibri" w:hAnsi="Calibri" w:cs="Calibri"/>
                <w:b w:val="0"/>
                <w:sz w:val="20"/>
                <w:szCs w:val="20"/>
                <w:lang w:eastAsia="en-US"/>
              </w:rPr>
              <w:t>dans le répertoire de bourses en remplissant les différents champs, selon vos intérêts, puis sélectionner « 1er cycle » et « collégiens</w:t>
            </w:r>
            <w:r w:rsidRPr="006663A8">
              <w:rPr>
                <w:rFonts w:ascii="Calibri" w:eastAsia="Calibri" w:hAnsi="Calibri"/>
                <w:b w:val="0"/>
                <w:spacing w:val="31"/>
                <w:sz w:val="20"/>
                <w:szCs w:val="20"/>
                <w:lang w:eastAsia="en-US"/>
              </w:rPr>
              <w:t xml:space="preserve"> </w:t>
            </w:r>
            <w:r w:rsidRPr="006663A8">
              <w:rPr>
                <w:rFonts w:ascii="Calibri" w:eastAsia="Calibri" w:hAnsi="Calibri"/>
                <w:b w:val="0"/>
                <w:sz w:val="20"/>
                <w:szCs w:val="20"/>
                <w:lang w:eastAsia="en-US"/>
              </w:rPr>
              <w:t>ou</w:t>
            </w:r>
            <w:r w:rsidRPr="006663A8">
              <w:rPr>
                <w:rFonts w:ascii="Calibri" w:eastAsia="Calibri" w:hAnsi="Calibri"/>
                <w:b w:val="0"/>
                <w:spacing w:val="69"/>
                <w:w w:val="99"/>
                <w:sz w:val="20"/>
                <w:szCs w:val="20"/>
                <w:lang w:eastAsia="en-US"/>
              </w:rPr>
              <w:t xml:space="preserve"> </w:t>
            </w:r>
            <w:r w:rsidRPr="006663A8">
              <w:rPr>
                <w:rFonts w:ascii="Calibri" w:eastAsia="Calibri" w:hAnsi="Calibri"/>
                <w:b w:val="0"/>
                <w:spacing w:val="-1"/>
                <w:sz w:val="20"/>
                <w:szCs w:val="20"/>
                <w:lang w:eastAsia="en-US"/>
              </w:rPr>
              <w:t xml:space="preserve">cégep </w:t>
            </w:r>
            <w:r w:rsidRPr="006663A8">
              <w:rPr>
                <w:rFonts w:ascii="Calibri" w:eastAsia="Calibri" w:hAnsi="Calibri"/>
                <w:b w:val="0"/>
                <w:sz w:val="20"/>
                <w:szCs w:val="20"/>
                <w:lang w:eastAsia="en-US"/>
              </w:rPr>
              <w:t>».</w:t>
            </w:r>
            <w:r w:rsidRPr="006663A8">
              <w:rPr>
                <w:rFonts w:ascii="Calibri" w:eastAsia="Calibri" w:hAnsi="Calibri"/>
                <w:b w:val="0"/>
                <w:spacing w:val="27"/>
                <w:sz w:val="20"/>
                <w:szCs w:val="20"/>
                <w:lang w:eastAsia="en-US"/>
              </w:rPr>
              <w:t xml:space="preserve"> </w:t>
            </w:r>
            <w:r w:rsidRPr="006663A8">
              <w:rPr>
                <w:rFonts w:ascii="Calibri" w:eastAsia="Calibri" w:hAnsi="Calibri"/>
                <w:b w:val="0"/>
                <w:spacing w:val="-1"/>
                <w:sz w:val="20"/>
                <w:szCs w:val="20"/>
                <w:lang w:eastAsia="en-US"/>
              </w:rPr>
              <w:t>De</w:t>
            </w:r>
            <w:r w:rsidRPr="006663A8">
              <w:rPr>
                <w:rFonts w:ascii="Calibri" w:eastAsia="Calibri" w:hAnsi="Calibri"/>
                <w:b w:val="0"/>
                <w:spacing w:val="27"/>
                <w:sz w:val="20"/>
                <w:szCs w:val="20"/>
                <w:lang w:eastAsia="en-US"/>
              </w:rPr>
              <w:t xml:space="preserve"> </w:t>
            </w:r>
            <w:r w:rsidRPr="006663A8">
              <w:rPr>
                <w:rFonts w:ascii="Calibri" w:eastAsia="Calibri" w:hAnsi="Calibri"/>
                <w:b w:val="0"/>
                <w:spacing w:val="-1"/>
                <w:sz w:val="20"/>
                <w:szCs w:val="20"/>
                <w:lang w:eastAsia="en-US"/>
              </w:rPr>
              <w:t>plus,</w:t>
            </w:r>
            <w:r w:rsidRPr="006663A8">
              <w:rPr>
                <w:rFonts w:ascii="Calibri" w:eastAsia="Calibri" w:hAnsi="Calibri"/>
                <w:b w:val="0"/>
                <w:spacing w:val="29"/>
                <w:sz w:val="20"/>
                <w:szCs w:val="20"/>
                <w:lang w:eastAsia="en-US"/>
              </w:rPr>
              <w:t xml:space="preserve"> </w:t>
            </w:r>
            <w:r w:rsidRPr="006663A8">
              <w:rPr>
                <w:rFonts w:ascii="Calibri" w:eastAsia="Calibri" w:hAnsi="Calibri"/>
                <w:b w:val="0"/>
                <w:spacing w:val="-1"/>
                <w:sz w:val="20"/>
                <w:szCs w:val="20"/>
                <w:lang w:eastAsia="en-US"/>
              </w:rPr>
              <w:t>sur</w:t>
            </w:r>
            <w:r w:rsidRPr="006663A8">
              <w:rPr>
                <w:rFonts w:ascii="Calibri" w:eastAsia="Calibri" w:hAnsi="Calibri"/>
                <w:b w:val="0"/>
                <w:spacing w:val="28"/>
                <w:sz w:val="20"/>
                <w:szCs w:val="20"/>
                <w:lang w:eastAsia="en-US"/>
              </w:rPr>
              <w:t xml:space="preserve"> </w:t>
            </w:r>
            <w:r w:rsidRPr="006663A8">
              <w:rPr>
                <w:rFonts w:ascii="Calibri" w:eastAsia="Calibri" w:hAnsi="Calibri"/>
                <w:b w:val="0"/>
                <w:spacing w:val="-1"/>
                <w:sz w:val="20"/>
                <w:szCs w:val="20"/>
                <w:lang w:eastAsia="en-US"/>
              </w:rPr>
              <w:t>le</w:t>
            </w:r>
            <w:r w:rsidRPr="006663A8">
              <w:rPr>
                <w:rFonts w:ascii="Calibri" w:eastAsia="Calibri" w:hAnsi="Calibri"/>
                <w:b w:val="0"/>
                <w:spacing w:val="30"/>
                <w:sz w:val="20"/>
                <w:szCs w:val="20"/>
                <w:lang w:eastAsia="en-US"/>
              </w:rPr>
              <w:t xml:space="preserve"> </w:t>
            </w:r>
            <w:r w:rsidRPr="006663A8">
              <w:rPr>
                <w:rFonts w:ascii="Calibri" w:eastAsia="Calibri" w:hAnsi="Calibri"/>
                <w:b w:val="0"/>
                <w:sz w:val="20"/>
                <w:szCs w:val="20"/>
                <w:lang w:eastAsia="en-US"/>
              </w:rPr>
              <w:t>menu</w:t>
            </w:r>
            <w:r w:rsidRPr="006663A8">
              <w:rPr>
                <w:rFonts w:ascii="Calibri" w:eastAsia="Calibri" w:hAnsi="Calibri"/>
                <w:b w:val="0"/>
                <w:spacing w:val="29"/>
                <w:sz w:val="20"/>
                <w:szCs w:val="20"/>
                <w:lang w:eastAsia="en-US"/>
              </w:rPr>
              <w:t xml:space="preserve"> </w:t>
            </w:r>
            <w:r w:rsidRPr="006663A8">
              <w:rPr>
                <w:rFonts w:ascii="Calibri" w:eastAsia="Calibri" w:hAnsi="Calibri"/>
                <w:b w:val="0"/>
                <w:sz w:val="20"/>
                <w:szCs w:val="20"/>
                <w:lang w:eastAsia="en-US"/>
              </w:rPr>
              <w:t>de</w:t>
            </w:r>
            <w:r w:rsidRPr="006663A8">
              <w:rPr>
                <w:rFonts w:ascii="Calibri" w:eastAsia="Calibri" w:hAnsi="Calibri"/>
                <w:b w:val="0"/>
                <w:spacing w:val="27"/>
                <w:sz w:val="20"/>
                <w:szCs w:val="20"/>
                <w:lang w:eastAsia="en-US"/>
              </w:rPr>
              <w:t xml:space="preserve"> </w:t>
            </w:r>
            <w:r w:rsidRPr="006663A8">
              <w:rPr>
                <w:rFonts w:ascii="Calibri" w:eastAsia="Calibri" w:hAnsi="Calibri"/>
                <w:b w:val="0"/>
                <w:spacing w:val="-1"/>
                <w:sz w:val="20"/>
                <w:szCs w:val="20"/>
                <w:lang w:eastAsia="en-US"/>
              </w:rPr>
              <w:t>droite</w:t>
            </w:r>
            <w:r w:rsidRPr="006663A8">
              <w:rPr>
                <w:rFonts w:ascii="Calibri" w:eastAsia="Calibri" w:hAnsi="Calibri"/>
                <w:b w:val="0"/>
                <w:spacing w:val="27"/>
                <w:sz w:val="20"/>
                <w:szCs w:val="20"/>
                <w:lang w:eastAsia="en-US"/>
              </w:rPr>
              <w:t xml:space="preserve"> </w:t>
            </w:r>
            <w:r w:rsidRPr="006663A8">
              <w:rPr>
                <w:rFonts w:ascii="Calibri" w:eastAsia="Calibri" w:hAnsi="Calibri"/>
                <w:b w:val="0"/>
                <w:sz w:val="20"/>
                <w:szCs w:val="20"/>
                <w:lang w:eastAsia="en-US"/>
              </w:rPr>
              <w:t>du</w:t>
            </w:r>
            <w:r w:rsidRPr="006663A8">
              <w:rPr>
                <w:rFonts w:ascii="Calibri" w:eastAsia="Calibri" w:hAnsi="Calibri"/>
                <w:b w:val="0"/>
                <w:spacing w:val="29"/>
                <w:sz w:val="20"/>
                <w:szCs w:val="20"/>
                <w:lang w:eastAsia="en-US"/>
              </w:rPr>
              <w:t xml:space="preserve"> </w:t>
            </w:r>
            <w:r w:rsidRPr="006663A8">
              <w:rPr>
                <w:rFonts w:ascii="Calibri" w:eastAsia="Calibri" w:hAnsi="Calibri"/>
                <w:b w:val="0"/>
                <w:spacing w:val="-1"/>
                <w:sz w:val="20"/>
                <w:szCs w:val="20"/>
                <w:lang w:eastAsia="en-US"/>
              </w:rPr>
              <w:t>site</w:t>
            </w:r>
            <w:r w:rsidRPr="006663A8">
              <w:rPr>
                <w:rFonts w:ascii="Calibri" w:eastAsia="Calibri" w:hAnsi="Calibri"/>
                <w:b w:val="0"/>
                <w:spacing w:val="27"/>
                <w:sz w:val="20"/>
                <w:szCs w:val="20"/>
                <w:lang w:eastAsia="en-US"/>
              </w:rPr>
              <w:t xml:space="preserve"> </w:t>
            </w:r>
            <w:r w:rsidRPr="006663A8">
              <w:rPr>
                <w:rFonts w:ascii="Calibri" w:eastAsia="Calibri" w:hAnsi="Calibri"/>
                <w:b w:val="0"/>
                <w:spacing w:val="-1"/>
                <w:sz w:val="20"/>
                <w:szCs w:val="20"/>
                <w:lang w:eastAsia="en-US"/>
              </w:rPr>
              <w:t>Internet,</w:t>
            </w:r>
            <w:r w:rsidRPr="006663A8">
              <w:rPr>
                <w:rFonts w:ascii="Calibri" w:eastAsia="Calibri" w:hAnsi="Calibri"/>
                <w:b w:val="0"/>
                <w:spacing w:val="28"/>
                <w:sz w:val="20"/>
                <w:szCs w:val="20"/>
                <w:lang w:eastAsia="en-US"/>
              </w:rPr>
              <w:t xml:space="preserve"> </w:t>
            </w:r>
            <w:r w:rsidRPr="006663A8">
              <w:rPr>
                <w:rFonts w:ascii="Calibri" w:eastAsia="Calibri" w:hAnsi="Calibri"/>
                <w:b w:val="0"/>
                <w:spacing w:val="-1"/>
                <w:sz w:val="20"/>
                <w:szCs w:val="20"/>
                <w:lang w:eastAsia="en-US"/>
              </w:rPr>
              <w:t>vous</w:t>
            </w:r>
            <w:r w:rsidRPr="006663A8">
              <w:rPr>
                <w:rFonts w:ascii="Calibri" w:eastAsia="Calibri" w:hAnsi="Calibri"/>
                <w:b w:val="0"/>
                <w:spacing w:val="27"/>
                <w:sz w:val="20"/>
                <w:szCs w:val="20"/>
                <w:lang w:eastAsia="en-US"/>
              </w:rPr>
              <w:t xml:space="preserve"> </w:t>
            </w:r>
            <w:r w:rsidRPr="006663A8">
              <w:rPr>
                <w:rFonts w:ascii="Calibri" w:eastAsia="Calibri" w:hAnsi="Calibri"/>
                <w:b w:val="0"/>
                <w:spacing w:val="-1"/>
                <w:sz w:val="20"/>
                <w:szCs w:val="20"/>
                <w:lang w:eastAsia="en-US"/>
              </w:rPr>
              <w:t>avez</w:t>
            </w:r>
            <w:r w:rsidRPr="006663A8">
              <w:rPr>
                <w:rFonts w:ascii="Calibri" w:eastAsia="Calibri" w:hAnsi="Calibri"/>
                <w:b w:val="0"/>
                <w:spacing w:val="29"/>
                <w:sz w:val="20"/>
                <w:szCs w:val="20"/>
                <w:lang w:eastAsia="en-US"/>
              </w:rPr>
              <w:t xml:space="preserve"> </w:t>
            </w:r>
            <w:r w:rsidRPr="006663A8">
              <w:rPr>
                <w:rFonts w:ascii="Calibri" w:eastAsia="Calibri" w:hAnsi="Calibri"/>
                <w:b w:val="0"/>
                <w:sz w:val="20"/>
                <w:szCs w:val="20"/>
                <w:lang w:eastAsia="en-US"/>
              </w:rPr>
              <w:t>une</w:t>
            </w:r>
            <w:r w:rsidRPr="006663A8">
              <w:rPr>
                <w:rFonts w:ascii="Calibri" w:eastAsia="Calibri" w:hAnsi="Calibri"/>
                <w:b w:val="0"/>
                <w:spacing w:val="27"/>
                <w:sz w:val="20"/>
                <w:szCs w:val="20"/>
                <w:lang w:eastAsia="en-US"/>
              </w:rPr>
              <w:t xml:space="preserve"> </w:t>
            </w:r>
            <w:r w:rsidRPr="006663A8">
              <w:rPr>
                <w:rFonts w:ascii="Calibri" w:eastAsia="Calibri" w:hAnsi="Calibri"/>
                <w:b w:val="0"/>
                <w:spacing w:val="-1"/>
                <w:sz w:val="20"/>
                <w:szCs w:val="20"/>
                <w:lang w:eastAsia="en-US"/>
              </w:rPr>
              <w:t>page</w:t>
            </w:r>
            <w:r w:rsidRPr="006663A8">
              <w:rPr>
                <w:rFonts w:ascii="Calibri" w:eastAsia="Calibri" w:hAnsi="Calibri"/>
                <w:b w:val="0"/>
                <w:spacing w:val="27"/>
                <w:sz w:val="20"/>
                <w:szCs w:val="20"/>
                <w:lang w:eastAsia="en-US"/>
              </w:rPr>
              <w:t xml:space="preserve"> </w:t>
            </w:r>
            <w:r w:rsidRPr="006663A8">
              <w:rPr>
                <w:rFonts w:ascii="Calibri" w:eastAsia="Calibri" w:hAnsi="Calibri"/>
                <w:b w:val="0"/>
                <w:sz w:val="20"/>
                <w:szCs w:val="20"/>
                <w:lang w:eastAsia="en-US"/>
              </w:rPr>
              <w:t>«</w:t>
            </w:r>
            <w:r w:rsidRPr="006663A8">
              <w:rPr>
                <w:rFonts w:ascii="Calibri" w:eastAsia="Calibri" w:hAnsi="Calibri"/>
                <w:b w:val="0"/>
                <w:spacing w:val="-1"/>
                <w:sz w:val="20"/>
                <w:szCs w:val="20"/>
                <w:lang w:eastAsia="en-US"/>
              </w:rPr>
              <w:t xml:space="preserve"> aide et conseils</w:t>
            </w:r>
            <w:r w:rsidRPr="006663A8">
              <w:rPr>
                <w:rFonts w:ascii="Calibri" w:eastAsia="Calibri" w:hAnsi="Calibri"/>
                <w:b w:val="0"/>
                <w:spacing w:val="-5"/>
                <w:sz w:val="20"/>
                <w:szCs w:val="20"/>
                <w:lang w:eastAsia="en-US"/>
              </w:rPr>
              <w:t xml:space="preserve"> </w:t>
            </w:r>
            <w:r w:rsidRPr="006663A8">
              <w:rPr>
                <w:rFonts w:ascii="Calibri" w:eastAsia="Calibri" w:hAnsi="Calibri"/>
                <w:b w:val="0"/>
                <w:sz w:val="20"/>
                <w:szCs w:val="20"/>
                <w:lang w:eastAsia="en-US"/>
              </w:rPr>
              <w:t>»</w:t>
            </w:r>
            <w:r w:rsidRPr="006663A8">
              <w:rPr>
                <w:rFonts w:ascii="Calibri" w:eastAsia="Calibri" w:hAnsi="Calibri"/>
                <w:b w:val="0"/>
                <w:spacing w:val="8"/>
                <w:sz w:val="20"/>
                <w:szCs w:val="20"/>
                <w:lang w:eastAsia="en-US"/>
              </w:rPr>
              <w:t xml:space="preserve"> </w:t>
            </w:r>
            <w:r w:rsidRPr="006663A8">
              <w:rPr>
                <w:rFonts w:ascii="Calibri" w:eastAsia="Calibri" w:hAnsi="Calibri"/>
                <w:b w:val="0"/>
                <w:sz w:val="20"/>
                <w:szCs w:val="20"/>
                <w:lang w:eastAsia="en-US"/>
              </w:rPr>
              <w:t>qui</w:t>
            </w:r>
            <w:r w:rsidRPr="006663A8">
              <w:rPr>
                <w:rFonts w:ascii="Calibri" w:eastAsia="Calibri" w:hAnsi="Calibri"/>
                <w:b w:val="0"/>
                <w:spacing w:val="7"/>
                <w:sz w:val="20"/>
                <w:szCs w:val="20"/>
                <w:lang w:eastAsia="en-US"/>
              </w:rPr>
              <w:t xml:space="preserve"> </w:t>
            </w:r>
            <w:r w:rsidRPr="006663A8">
              <w:rPr>
                <w:rFonts w:ascii="Calibri" w:eastAsia="Calibri" w:hAnsi="Calibri"/>
                <w:b w:val="0"/>
                <w:spacing w:val="-1"/>
                <w:sz w:val="20"/>
                <w:szCs w:val="20"/>
                <w:lang w:eastAsia="en-US"/>
              </w:rPr>
              <w:t>vous</w:t>
            </w:r>
            <w:r w:rsidRPr="006663A8">
              <w:rPr>
                <w:rFonts w:ascii="Calibri" w:eastAsia="Calibri" w:hAnsi="Calibri"/>
                <w:b w:val="0"/>
                <w:spacing w:val="6"/>
                <w:sz w:val="20"/>
                <w:szCs w:val="20"/>
                <w:lang w:eastAsia="en-US"/>
              </w:rPr>
              <w:t xml:space="preserve"> </w:t>
            </w:r>
            <w:r w:rsidRPr="006663A8">
              <w:rPr>
                <w:rFonts w:ascii="Calibri" w:eastAsia="Calibri" w:hAnsi="Calibri"/>
                <w:b w:val="0"/>
                <w:spacing w:val="-1"/>
                <w:sz w:val="20"/>
                <w:szCs w:val="20"/>
                <w:lang w:eastAsia="en-US"/>
              </w:rPr>
              <w:t>fournit</w:t>
            </w:r>
            <w:r w:rsidRPr="006663A8">
              <w:rPr>
                <w:rFonts w:ascii="Calibri" w:eastAsia="Calibri" w:hAnsi="Calibri"/>
                <w:b w:val="0"/>
                <w:spacing w:val="7"/>
                <w:sz w:val="20"/>
                <w:szCs w:val="20"/>
                <w:lang w:eastAsia="en-US"/>
              </w:rPr>
              <w:t xml:space="preserve"> </w:t>
            </w:r>
            <w:r w:rsidRPr="006663A8">
              <w:rPr>
                <w:rFonts w:ascii="Calibri" w:eastAsia="Calibri" w:hAnsi="Calibri"/>
                <w:b w:val="0"/>
                <w:spacing w:val="-2"/>
                <w:sz w:val="20"/>
                <w:szCs w:val="20"/>
                <w:lang w:eastAsia="en-US"/>
              </w:rPr>
              <w:t>des</w:t>
            </w:r>
            <w:r w:rsidRPr="006663A8">
              <w:rPr>
                <w:rFonts w:ascii="Calibri" w:eastAsia="Calibri" w:hAnsi="Calibri"/>
                <w:b w:val="0"/>
                <w:spacing w:val="6"/>
                <w:sz w:val="20"/>
                <w:szCs w:val="20"/>
                <w:lang w:eastAsia="en-US"/>
              </w:rPr>
              <w:t xml:space="preserve"> </w:t>
            </w:r>
            <w:r w:rsidRPr="006663A8">
              <w:rPr>
                <w:rFonts w:ascii="Calibri" w:eastAsia="Calibri" w:hAnsi="Calibri"/>
                <w:b w:val="0"/>
                <w:spacing w:val="-1"/>
                <w:sz w:val="20"/>
                <w:szCs w:val="20"/>
                <w:lang w:eastAsia="en-US"/>
              </w:rPr>
              <w:t>renseignements</w:t>
            </w:r>
            <w:r w:rsidRPr="006663A8">
              <w:rPr>
                <w:rFonts w:ascii="Calibri" w:eastAsia="Calibri" w:hAnsi="Calibri"/>
                <w:b w:val="0"/>
                <w:spacing w:val="7"/>
                <w:sz w:val="20"/>
                <w:szCs w:val="20"/>
                <w:lang w:eastAsia="en-US"/>
              </w:rPr>
              <w:t xml:space="preserve"> </w:t>
            </w:r>
            <w:r w:rsidRPr="006663A8">
              <w:rPr>
                <w:rFonts w:ascii="Calibri" w:eastAsia="Calibri" w:hAnsi="Calibri"/>
                <w:b w:val="0"/>
                <w:sz w:val="20"/>
                <w:szCs w:val="20"/>
                <w:lang w:eastAsia="en-US"/>
              </w:rPr>
              <w:t>pour</w:t>
            </w:r>
            <w:r w:rsidRPr="006663A8">
              <w:rPr>
                <w:rFonts w:ascii="Calibri" w:eastAsia="Calibri" w:hAnsi="Calibri"/>
                <w:b w:val="0"/>
                <w:spacing w:val="7"/>
                <w:sz w:val="20"/>
                <w:szCs w:val="20"/>
                <w:lang w:eastAsia="en-US"/>
              </w:rPr>
              <w:t xml:space="preserve"> </w:t>
            </w:r>
            <w:r w:rsidRPr="006663A8">
              <w:rPr>
                <w:rFonts w:ascii="Calibri" w:eastAsia="Calibri" w:hAnsi="Calibri"/>
                <w:b w:val="0"/>
                <w:spacing w:val="-1"/>
                <w:sz w:val="20"/>
                <w:szCs w:val="20"/>
                <w:lang w:eastAsia="en-US"/>
              </w:rPr>
              <w:t>vous</w:t>
            </w:r>
            <w:r w:rsidRPr="006663A8">
              <w:rPr>
                <w:rFonts w:ascii="Calibri" w:eastAsia="Calibri" w:hAnsi="Calibri"/>
                <w:b w:val="0"/>
                <w:spacing w:val="6"/>
                <w:sz w:val="20"/>
                <w:szCs w:val="20"/>
                <w:lang w:eastAsia="en-US"/>
              </w:rPr>
              <w:t xml:space="preserve"> </w:t>
            </w:r>
            <w:r w:rsidRPr="006663A8">
              <w:rPr>
                <w:rFonts w:ascii="Calibri" w:eastAsia="Calibri" w:hAnsi="Calibri"/>
                <w:b w:val="0"/>
                <w:spacing w:val="-1"/>
                <w:sz w:val="20"/>
                <w:szCs w:val="20"/>
                <w:lang w:eastAsia="en-US"/>
              </w:rPr>
              <w:t>aider</w:t>
            </w:r>
            <w:r w:rsidRPr="006663A8">
              <w:rPr>
                <w:rFonts w:ascii="Calibri" w:eastAsia="Calibri" w:hAnsi="Calibri"/>
                <w:b w:val="0"/>
                <w:spacing w:val="7"/>
                <w:sz w:val="20"/>
                <w:szCs w:val="20"/>
                <w:lang w:eastAsia="en-US"/>
              </w:rPr>
              <w:t xml:space="preserve"> </w:t>
            </w:r>
            <w:r w:rsidRPr="006663A8">
              <w:rPr>
                <w:rFonts w:ascii="Calibri" w:eastAsia="Calibri" w:hAnsi="Calibri"/>
                <w:b w:val="0"/>
                <w:sz w:val="20"/>
                <w:szCs w:val="20"/>
                <w:lang w:eastAsia="en-US"/>
              </w:rPr>
              <w:t>dans</w:t>
            </w:r>
            <w:r w:rsidRPr="006663A8">
              <w:rPr>
                <w:rFonts w:ascii="Calibri" w:eastAsia="Calibri" w:hAnsi="Calibri"/>
                <w:b w:val="0"/>
                <w:spacing w:val="6"/>
                <w:sz w:val="20"/>
                <w:szCs w:val="20"/>
                <w:lang w:eastAsia="en-US"/>
              </w:rPr>
              <w:t xml:space="preserve"> </w:t>
            </w:r>
            <w:r w:rsidRPr="006663A8">
              <w:rPr>
                <w:rFonts w:ascii="Calibri" w:eastAsia="Calibri" w:hAnsi="Calibri"/>
                <w:b w:val="0"/>
                <w:spacing w:val="-1"/>
                <w:sz w:val="20"/>
                <w:szCs w:val="20"/>
                <w:lang w:eastAsia="en-US"/>
              </w:rPr>
              <w:t>vos</w:t>
            </w:r>
            <w:r w:rsidRPr="006663A8">
              <w:rPr>
                <w:rFonts w:ascii="Calibri" w:eastAsia="Calibri" w:hAnsi="Calibri"/>
                <w:b w:val="0"/>
                <w:spacing w:val="7"/>
                <w:sz w:val="20"/>
                <w:szCs w:val="20"/>
                <w:lang w:eastAsia="en-US"/>
              </w:rPr>
              <w:t xml:space="preserve"> </w:t>
            </w:r>
            <w:r w:rsidRPr="006663A8">
              <w:rPr>
                <w:rFonts w:ascii="Calibri" w:eastAsia="Calibri" w:hAnsi="Calibri"/>
                <w:b w:val="0"/>
                <w:spacing w:val="-1"/>
                <w:sz w:val="20"/>
                <w:szCs w:val="20"/>
                <w:lang w:eastAsia="en-US"/>
              </w:rPr>
              <w:t>recherches</w:t>
            </w:r>
            <w:r w:rsidRPr="006663A8">
              <w:rPr>
                <w:rFonts w:ascii="Calibri" w:eastAsia="Calibri" w:hAnsi="Calibri"/>
                <w:b w:val="0"/>
                <w:spacing w:val="6"/>
                <w:sz w:val="20"/>
                <w:szCs w:val="20"/>
                <w:lang w:eastAsia="en-US"/>
              </w:rPr>
              <w:t xml:space="preserve"> </w:t>
            </w:r>
            <w:r w:rsidRPr="006663A8">
              <w:rPr>
                <w:rFonts w:ascii="Calibri" w:eastAsia="Calibri" w:hAnsi="Calibri"/>
                <w:b w:val="0"/>
                <w:spacing w:val="-1"/>
                <w:sz w:val="20"/>
                <w:szCs w:val="20"/>
                <w:lang w:eastAsia="en-US"/>
              </w:rPr>
              <w:t>et</w:t>
            </w:r>
            <w:r w:rsidRPr="006663A8">
              <w:rPr>
                <w:rFonts w:ascii="Calibri" w:eastAsia="Calibri" w:hAnsi="Calibri"/>
                <w:b w:val="0"/>
                <w:spacing w:val="7"/>
                <w:sz w:val="20"/>
                <w:szCs w:val="20"/>
                <w:lang w:eastAsia="en-US"/>
              </w:rPr>
              <w:t xml:space="preserve"> </w:t>
            </w:r>
            <w:r w:rsidRPr="006663A8">
              <w:rPr>
                <w:rFonts w:ascii="Calibri" w:eastAsia="Calibri" w:hAnsi="Calibri"/>
                <w:b w:val="0"/>
                <w:sz w:val="20"/>
                <w:szCs w:val="20"/>
                <w:lang w:eastAsia="en-US"/>
              </w:rPr>
              <w:t xml:space="preserve">vos </w:t>
            </w:r>
            <w:r w:rsidRPr="006663A8">
              <w:rPr>
                <w:rFonts w:ascii="Calibri" w:eastAsia="Calibri" w:hAnsi="Calibri"/>
                <w:b w:val="0"/>
                <w:spacing w:val="-1"/>
                <w:sz w:val="20"/>
                <w:szCs w:val="20"/>
                <w:lang w:eastAsia="en-US"/>
              </w:rPr>
              <w:t>dépôts</w:t>
            </w:r>
            <w:r w:rsidRPr="006663A8">
              <w:rPr>
                <w:rFonts w:ascii="Calibri" w:eastAsia="Calibri" w:hAnsi="Calibri"/>
                <w:b w:val="0"/>
                <w:spacing w:val="-7"/>
                <w:sz w:val="20"/>
                <w:szCs w:val="20"/>
                <w:lang w:eastAsia="en-US"/>
              </w:rPr>
              <w:t xml:space="preserve"> </w:t>
            </w:r>
            <w:r w:rsidRPr="006663A8">
              <w:rPr>
                <w:rFonts w:ascii="Calibri" w:eastAsia="Calibri" w:hAnsi="Calibri"/>
                <w:b w:val="0"/>
                <w:sz w:val="20"/>
                <w:szCs w:val="20"/>
                <w:lang w:eastAsia="en-US"/>
              </w:rPr>
              <w:t>de</w:t>
            </w:r>
            <w:r w:rsidRPr="006663A8">
              <w:rPr>
                <w:rFonts w:ascii="Calibri" w:eastAsia="Calibri" w:hAnsi="Calibri"/>
                <w:b w:val="0"/>
                <w:spacing w:val="-7"/>
                <w:sz w:val="20"/>
                <w:szCs w:val="20"/>
                <w:lang w:eastAsia="en-US"/>
              </w:rPr>
              <w:t xml:space="preserve"> </w:t>
            </w:r>
            <w:r w:rsidRPr="006663A8">
              <w:rPr>
                <w:rFonts w:ascii="Calibri" w:eastAsia="Calibri" w:hAnsi="Calibri"/>
                <w:b w:val="0"/>
                <w:spacing w:val="-1"/>
                <w:sz w:val="20"/>
                <w:szCs w:val="20"/>
                <w:lang w:eastAsia="en-US"/>
              </w:rPr>
              <w:t>dossiers.</w:t>
            </w:r>
            <w:r w:rsidRPr="006663A8">
              <w:rPr>
                <w:rFonts w:ascii="Calibri" w:eastAsia="Calibri" w:hAnsi="Calibri"/>
                <w:b w:val="0"/>
                <w:spacing w:val="33"/>
                <w:sz w:val="20"/>
                <w:szCs w:val="20"/>
                <w:lang w:eastAsia="en-US"/>
              </w:rPr>
              <w:t xml:space="preserve"> </w:t>
            </w:r>
          </w:p>
          <w:p w14:paraId="3033E908" w14:textId="77777777" w:rsidR="0043095D" w:rsidRDefault="0043095D" w:rsidP="00217935">
            <w:pPr>
              <w:rPr>
                <w:rFonts w:ascii="Calibri" w:eastAsia="Calibri" w:hAnsi="Calibri"/>
                <w:b w:val="0"/>
                <w:spacing w:val="33"/>
                <w:sz w:val="20"/>
                <w:szCs w:val="20"/>
                <w:lang w:eastAsia="en-US"/>
              </w:rPr>
            </w:pPr>
          </w:p>
          <w:p w14:paraId="0DD7E9C7" w14:textId="527FA3E2" w:rsidR="0043095D" w:rsidRPr="008814C4" w:rsidRDefault="0043095D" w:rsidP="00B5062C">
            <w:pPr>
              <w:rPr>
                <w:rFonts w:ascii="Garamond" w:hAnsi="Garamond"/>
                <w:b w:val="0"/>
                <w:spacing w:val="-5"/>
                <w:sz w:val="22"/>
                <w:szCs w:val="22"/>
                <w:lang w:eastAsia="en-US"/>
              </w:rPr>
            </w:pPr>
            <w:r w:rsidRPr="006663A8">
              <w:rPr>
                <w:rFonts w:ascii="Calibri" w:eastAsia="Calibri" w:hAnsi="Calibri"/>
                <w:b w:val="0"/>
                <w:spacing w:val="-1"/>
                <w:sz w:val="20"/>
                <w:szCs w:val="20"/>
                <w:lang w:eastAsia="en-US"/>
              </w:rPr>
              <w:t>Consultez</w:t>
            </w:r>
            <w:r w:rsidRPr="006663A8">
              <w:rPr>
                <w:rFonts w:ascii="Calibri" w:eastAsia="Calibri" w:hAnsi="Calibri"/>
                <w:b w:val="0"/>
                <w:spacing w:val="-4"/>
                <w:sz w:val="20"/>
                <w:szCs w:val="20"/>
                <w:lang w:eastAsia="en-US"/>
              </w:rPr>
              <w:t xml:space="preserve"> </w:t>
            </w:r>
            <w:r w:rsidRPr="006663A8">
              <w:rPr>
                <w:rFonts w:ascii="Calibri" w:eastAsia="Calibri" w:hAnsi="Calibri"/>
                <w:b w:val="0"/>
                <w:spacing w:val="-1"/>
                <w:sz w:val="20"/>
                <w:szCs w:val="20"/>
                <w:lang w:eastAsia="en-US"/>
              </w:rPr>
              <w:t>le</w:t>
            </w:r>
            <w:r w:rsidRPr="006663A8">
              <w:rPr>
                <w:rFonts w:ascii="Calibri" w:eastAsia="Calibri" w:hAnsi="Calibri"/>
                <w:b w:val="0"/>
                <w:spacing w:val="-7"/>
                <w:sz w:val="20"/>
                <w:szCs w:val="20"/>
                <w:lang w:eastAsia="en-US"/>
              </w:rPr>
              <w:t xml:space="preserve"> </w:t>
            </w:r>
            <w:r w:rsidRPr="006663A8">
              <w:rPr>
                <w:rFonts w:ascii="Calibri" w:eastAsia="Calibri" w:hAnsi="Calibri"/>
                <w:b w:val="0"/>
                <w:spacing w:val="-1"/>
                <w:sz w:val="20"/>
                <w:szCs w:val="20"/>
                <w:lang w:eastAsia="en-US"/>
              </w:rPr>
              <w:t>site</w:t>
            </w:r>
            <w:r w:rsidRPr="006663A8">
              <w:rPr>
                <w:rFonts w:ascii="Calibri" w:eastAsia="Calibri" w:hAnsi="Calibri"/>
                <w:b w:val="0"/>
                <w:spacing w:val="-7"/>
                <w:sz w:val="20"/>
                <w:szCs w:val="20"/>
                <w:lang w:eastAsia="en-US"/>
              </w:rPr>
              <w:t xml:space="preserve"> </w:t>
            </w:r>
            <w:r w:rsidRPr="006663A8">
              <w:rPr>
                <w:rFonts w:ascii="Calibri" w:eastAsia="Calibri" w:hAnsi="Calibri"/>
                <w:b w:val="0"/>
                <w:sz w:val="20"/>
                <w:szCs w:val="20"/>
                <w:lang w:eastAsia="en-US"/>
              </w:rPr>
              <w:t>:</w:t>
            </w:r>
            <w:r w:rsidRPr="006663A8">
              <w:rPr>
                <w:rFonts w:ascii="Calibri" w:eastAsia="Calibri" w:hAnsi="Calibri"/>
                <w:b w:val="0"/>
                <w:spacing w:val="-7"/>
                <w:sz w:val="20"/>
                <w:szCs w:val="20"/>
                <w:lang w:eastAsia="en-US"/>
              </w:rPr>
              <w:t xml:space="preserve"> </w:t>
            </w:r>
            <w:hyperlink r:id="rId40">
              <w:r w:rsidRPr="006663A8">
                <w:rPr>
                  <w:rFonts w:ascii="Calibri" w:eastAsia="Calibri" w:hAnsi="Calibri"/>
                  <w:b w:val="0"/>
                  <w:color w:val="0000FF"/>
                  <w:spacing w:val="-1"/>
                  <w:sz w:val="20"/>
                  <w:szCs w:val="20"/>
                  <w:u w:val="single" w:color="0000FF"/>
                  <w:lang w:eastAsia="en-US"/>
                </w:rPr>
                <w:t>www.bourses.umontreal.ca/</w:t>
              </w:r>
            </w:hyperlink>
          </w:p>
        </w:tc>
      </w:tr>
      <w:tr w:rsidR="008B2039" w14:paraId="446867D7" w14:textId="77777777" w:rsidTr="002341FE">
        <w:trPr>
          <w:trHeight w:val="251"/>
          <w:jc w:val="center"/>
        </w:trPr>
        <w:tc>
          <w:tcPr>
            <w:tcW w:w="777" w:type="pct"/>
            <w:vMerge w:val="restart"/>
            <w:tcBorders>
              <w:top w:val="single" w:sz="12" w:space="0" w:color="auto"/>
              <w:left w:val="single" w:sz="12" w:space="0" w:color="auto"/>
              <w:right w:val="single" w:sz="12" w:space="0" w:color="auto"/>
            </w:tcBorders>
          </w:tcPr>
          <w:p w14:paraId="24F5915D" w14:textId="77777777" w:rsidR="008B2039" w:rsidRPr="008A06E9" w:rsidRDefault="008B2039" w:rsidP="00217935">
            <w:pPr>
              <w:jc w:val="center"/>
              <w:rPr>
                <w:rFonts w:ascii="Arial" w:hAnsi="Arial" w:cs="Arial"/>
                <w:sz w:val="20"/>
                <w:szCs w:val="20"/>
              </w:rPr>
            </w:pPr>
          </w:p>
          <w:p w14:paraId="7BD65CC5" w14:textId="77777777" w:rsidR="008B2039" w:rsidRPr="008A06E9" w:rsidRDefault="008B2039" w:rsidP="00217935">
            <w:pPr>
              <w:jc w:val="center"/>
              <w:rPr>
                <w:rFonts w:ascii="Arial" w:hAnsi="Arial" w:cs="Arial"/>
                <w:sz w:val="20"/>
                <w:szCs w:val="20"/>
              </w:rPr>
            </w:pPr>
          </w:p>
          <w:p w14:paraId="69B1F669" w14:textId="77777777" w:rsidR="008B2039" w:rsidRPr="008A06E9" w:rsidRDefault="008B2039" w:rsidP="00217935">
            <w:pPr>
              <w:jc w:val="center"/>
              <w:rPr>
                <w:rFonts w:ascii="Arial" w:hAnsi="Arial" w:cs="Arial"/>
                <w:sz w:val="20"/>
                <w:szCs w:val="20"/>
              </w:rPr>
            </w:pPr>
          </w:p>
          <w:p w14:paraId="6B471C4B" w14:textId="77777777" w:rsidR="008B2039" w:rsidRPr="008A06E9" w:rsidRDefault="008B2039" w:rsidP="00217935">
            <w:pPr>
              <w:jc w:val="center"/>
              <w:rPr>
                <w:rFonts w:ascii="Arial" w:hAnsi="Arial" w:cs="Arial"/>
                <w:sz w:val="20"/>
                <w:szCs w:val="20"/>
              </w:rPr>
            </w:pPr>
          </w:p>
          <w:p w14:paraId="221556A5" w14:textId="77777777" w:rsidR="008B2039" w:rsidRPr="008A06E9" w:rsidRDefault="008B2039" w:rsidP="00217935">
            <w:pPr>
              <w:jc w:val="center"/>
              <w:rPr>
                <w:rFonts w:ascii="Arial" w:hAnsi="Arial" w:cs="Arial"/>
                <w:sz w:val="20"/>
                <w:szCs w:val="20"/>
              </w:rPr>
            </w:pPr>
          </w:p>
          <w:p w14:paraId="27A9B2E9" w14:textId="77777777" w:rsidR="008B2039" w:rsidRPr="008A06E9" w:rsidRDefault="008B2039" w:rsidP="00217935">
            <w:pPr>
              <w:jc w:val="center"/>
              <w:rPr>
                <w:rFonts w:ascii="Arial" w:hAnsi="Arial" w:cs="Arial"/>
                <w:sz w:val="20"/>
                <w:szCs w:val="20"/>
              </w:rPr>
            </w:pPr>
          </w:p>
          <w:p w14:paraId="34416C9D" w14:textId="77777777" w:rsidR="008B2039" w:rsidRPr="008A06E9" w:rsidRDefault="008B2039" w:rsidP="00217935">
            <w:pPr>
              <w:jc w:val="center"/>
              <w:rPr>
                <w:rFonts w:ascii="Arial" w:hAnsi="Arial" w:cs="Arial"/>
                <w:sz w:val="20"/>
                <w:szCs w:val="20"/>
              </w:rPr>
            </w:pPr>
          </w:p>
          <w:p w14:paraId="4CF07FF4" w14:textId="77777777" w:rsidR="008B2039" w:rsidRPr="008A06E9" w:rsidRDefault="008B2039" w:rsidP="00217935">
            <w:pPr>
              <w:jc w:val="center"/>
              <w:rPr>
                <w:rFonts w:ascii="Arial" w:hAnsi="Arial" w:cs="Arial"/>
                <w:sz w:val="20"/>
                <w:szCs w:val="20"/>
              </w:rPr>
            </w:pPr>
          </w:p>
          <w:p w14:paraId="7D60EB4A" w14:textId="1BDD477A" w:rsidR="008B2039" w:rsidRPr="008B2039" w:rsidRDefault="008B2039" w:rsidP="008B2039">
            <w:pPr>
              <w:jc w:val="center"/>
              <w:rPr>
                <w:rFonts w:ascii="Arial" w:hAnsi="Arial" w:cs="Arial"/>
                <w:color w:val="FF0000"/>
                <w:sz w:val="20"/>
                <w:szCs w:val="20"/>
                <w:lang w:val="en-CA"/>
              </w:rPr>
            </w:pPr>
            <w:r w:rsidRPr="006C6EFE">
              <w:rPr>
                <w:rFonts w:ascii="Arial" w:hAnsi="Arial" w:cs="Arial"/>
                <w:sz w:val="20"/>
                <w:szCs w:val="20"/>
                <w:lang w:val="en-CA"/>
              </w:rPr>
              <w:t>OTTAWA</w:t>
            </w:r>
          </w:p>
          <w:p w14:paraId="0A2F80CE" w14:textId="77777777" w:rsidR="008B2039" w:rsidRPr="009F71B3" w:rsidRDefault="008B2039" w:rsidP="00217935">
            <w:pPr>
              <w:jc w:val="center"/>
              <w:rPr>
                <w:rFonts w:ascii="Arial" w:hAnsi="Arial" w:cs="Arial"/>
                <w:sz w:val="20"/>
                <w:szCs w:val="20"/>
                <w:lang w:val="en-CA"/>
              </w:rPr>
            </w:pPr>
          </w:p>
          <w:p w14:paraId="5B6D0952" w14:textId="77777777" w:rsidR="008B2039" w:rsidRPr="009F71B3" w:rsidRDefault="008B2039" w:rsidP="00217935">
            <w:pPr>
              <w:jc w:val="center"/>
              <w:rPr>
                <w:rFonts w:ascii="Arial" w:hAnsi="Arial" w:cs="Arial"/>
                <w:sz w:val="20"/>
                <w:szCs w:val="20"/>
                <w:lang w:val="en-CA"/>
              </w:rPr>
            </w:pPr>
          </w:p>
          <w:p w14:paraId="010B6842" w14:textId="77777777" w:rsidR="008B2039" w:rsidRPr="009F71B3" w:rsidRDefault="008B2039" w:rsidP="00217935">
            <w:pPr>
              <w:jc w:val="center"/>
              <w:rPr>
                <w:rFonts w:ascii="Arial" w:hAnsi="Arial" w:cs="Arial"/>
                <w:sz w:val="20"/>
                <w:szCs w:val="20"/>
                <w:lang w:val="en-CA"/>
              </w:rPr>
            </w:pPr>
          </w:p>
          <w:p w14:paraId="2DAB5ACF" w14:textId="77777777" w:rsidR="008B2039" w:rsidRPr="009F71B3" w:rsidRDefault="008B2039" w:rsidP="00217935">
            <w:pPr>
              <w:jc w:val="center"/>
              <w:rPr>
                <w:rFonts w:ascii="Arial" w:hAnsi="Arial" w:cs="Arial"/>
                <w:sz w:val="20"/>
                <w:szCs w:val="20"/>
                <w:lang w:val="en-CA"/>
              </w:rPr>
            </w:pPr>
          </w:p>
          <w:p w14:paraId="21C77ED6" w14:textId="77777777" w:rsidR="008B2039" w:rsidRPr="009F71B3" w:rsidRDefault="008B2039" w:rsidP="00217935">
            <w:pPr>
              <w:jc w:val="center"/>
              <w:rPr>
                <w:rFonts w:ascii="Arial" w:hAnsi="Arial" w:cs="Arial"/>
                <w:sz w:val="20"/>
                <w:szCs w:val="20"/>
                <w:lang w:val="en-CA"/>
              </w:rPr>
            </w:pPr>
          </w:p>
          <w:p w14:paraId="69693DC6" w14:textId="77777777" w:rsidR="008B2039" w:rsidRDefault="008B2039" w:rsidP="00217935">
            <w:pPr>
              <w:rPr>
                <w:rFonts w:ascii="Arial" w:hAnsi="Arial" w:cs="Arial"/>
                <w:sz w:val="20"/>
                <w:szCs w:val="20"/>
                <w:lang w:val="en-CA"/>
              </w:rPr>
            </w:pPr>
          </w:p>
          <w:p w14:paraId="0573D656" w14:textId="77777777" w:rsidR="008B2039" w:rsidRDefault="008B2039" w:rsidP="00217935">
            <w:pPr>
              <w:jc w:val="center"/>
              <w:rPr>
                <w:rFonts w:ascii="Arial" w:hAnsi="Arial" w:cs="Arial"/>
                <w:sz w:val="20"/>
                <w:szCs w:val="20"/>
                <w:lang w:val="en-CA"/>
              </w:rPr>
            </w:pPr>
          </w:p>
          <w:p w14:paraId="2AFA8747" w14:textId="77777777" w:rsidR="008B2039" w:rsidRDefault="008B2039" w:rsidP="00217935">
            <w:pPr>
              <w:jc w:val="center"/>
              <w:rPr>
                <w:rFonts w:ascii="Arial" w:hAnsi="Arial" w:cs="Arial"/>
                <w:sz w:val="20"/>
                <w:szCs w:val="20"/>
              </w:rPr>
            </w:pPr>
          </w:p>
          <w:p w14:paraId="5AD734D4" w14:textId="77777777" w:rsidR="00B56D4E" w:rsidRDefault="00B56D4E" w:rsidP="00217935">
            <w:pPr>
              <w:jc w:val="center"/>
              <w:rPr>
                <w:rFonts w:ascii="Arial" w:hAnsi="Arial" w:cs="Arial"/>
                <w:sz w:val="20"/>
                <w:szCs w:val="20"/>
              </w:rPr>
            </w:pPr>
          </w:p>
          <w:p w14:paraId="274D763C" w14:textId="77777777" w:rsidR="00B56D4E" w:rsidRPr="008A06E9" w:rsidRDefault="00B56D4E" w:rsidP="00217935">
            <w:pPr>
              <w:jc w:val="center"/>
              <w:rPr>
                <w:rFonts w:ascii="Arial" w:hAnsi="Arial" w:cs="Arial"/>
                <w:sz w:val="20"/>
                <w:szCs w:val="20"/>
              </w:rPr>
            </w:pPr>
          </w:p>
        </w:tc>
        <w:tc>
          <w:tcPr>
            <w:tcW w:w="390" w:type="pct"/>
            <w:tcBorders>
              <w:top w:val="single" w:sz="12" w:space="0" w:color="auto"/>
              <w:left w:val="single" w:sz="12" w:space="0" w:color="auto"/>
              <w:bottom w:val="single" w:sz="12" w:space="0" w:color="auto"/>
              <w:right w:val="single" w:sz="12" w:space="0" w:color="auto"/>
            </w:tcBorders>
          </w:tcPr>
          <w:p w14:paraId="195B46EF" w14:textId="77777777" w:rsidR="00B56D4E" w:rsidRDefault="00B56D4E" w:rsidP="00217935">
            <w:pPr>
              <w:jc w:val="center"/>
              <w:rPr>
                <w:rFonts w:asciiTheme="minorHAnsi" w:hAnsiTheme="minorHAnsi" w:cs="Arial"/>
                <w:sz w:val="24"/>
                <w:szCs w:val="24"/>
              </w:rPr>
            </w:pPr>
          </w:p>
          <w:p w14:paraId="34EA62AC" w14:textId="77777777" w:rsidR="00B56D4E" w:rsidRDefault="00B56D4E" w:rsidP="00217935">
            <w:pPr>
              <w:jc w:val="center"/>
              <w:rPr>
                <w:rFonts w:asciiTheme="minorHAnsi" w:hAnsiTheme="minorHAnsi" w:cs="Arial"/>
                <w:sz w:val="24"/>
                <w:szCs w:val="24"/>
              </w:rPr>
            </w:pPr>
          </w:p>
          <w:p w14:paraId="657C53C4" w14:textId="77777777" w:rsidR="00B56D4E" w:rsidRDefault="00B56D4E" w:rsidP="00217935">
            <w:pPr>
              <w:jc w:val="center"/>
              <w:rPr>
                <w:rFonts w:asciiTheme="minorHAnsi" w:hAnsiTheme="minorHAnsi" w:cs="Arial"/>
                <w:sz w:val="24"/>
                <w:szCs w:val="24"/>
              </w:rPr>
            </w:pPr>
          </w:p>
          <w:p w14:paraId="25BED524" w14:textId="77777777" w:rsidR="00B56D4E" w:rsidRDefault="00B56D4E" w:rsidP="00217935">
            <w:pPr>
              <w:jc w:val="center"/>
              <w:rPr>
                <w:rFonts w:asciiTheme="minorHAnsi" w:hAnsiTheme="minorHAnsi" w:cs="Arial"/>
                <w:sz w:val="24"/>
                <w:szCs w:val="24"/>
              </w:rPr>
            </w:pPr>
          </w:p>
          <w:p w14:paraId="132139D4" w14:textId="77777777" w:rsidR="00B56D4E" w:rsidRDefault="00B56D4E" w:rsidP="00217935">
            <w:pPr>
              <w:jc w:val="center"/>
              <w:rPr>
                <w:rFonts w:asciiTheme="minorHAnsi" w:hAnsiTheme="minorHAnsi" w:cs="Arial"/>
                <w:sz w:val="24"/>
                <w:szCs w:val="24"/>
              </w:rPr>
            </w:pPr>
          </w:p>
          <w:p w14:paraId="27590B6A" w14:textId="77777777" w:rsidR="00B56D4E" w:rsidRDefault="00B56D4E" w:rsidP="00217935">
            <w:pPr>
              <w:jc w:val="center"/>
              <w:rPr>
                <w:rFonts w:asciiTheme="minorHAnsi" w:hAnsiTheme="minorHAnsi" w:cs="Arial"/>
                <w:sz w:val="24"/>
                <w:szCs w:val="24"/>
              </w:rPr>
            </w:pPr>
          </w:p>
          <w:p w14:paraId="77272357" w14:textId="77777777" w:rsidR="00B56D4E" w:rsidRDefault="00B56D4E" w:rsidP="00217935">
            <w:pPr>
              <w:jc w:val="center"/>
              <w:rPr>
                <w:rFonts w:asciiTheme="minorHAnsi" w:hAnsiTheme="minorHAnsi" w:cs="Arial"/>
                <w:sz w:val="24"/>
                <w:szCs w:val="24"/>
              </w:rPr>
            </w:pPr>
          </w:p>
          <w:p w14:paraId="6057B938" w14:textId="77777777" w:rsidR="00B56D4E" w:rsidRDefault="00B56D4E" w:rsidP="00217935">
            <w:pPr>
              <w:jc w:val="center"/>
              <w:rPr>
                <w:rFonts w:asciiTheme="minorHAnsi" w:hAnsiTheme="minorHAnsi" w:cs="Arial"/>
                <w:sz w:val="24"/>
                <w:szCs w:val="24"/>
              </w:rPr>
            </w:pPr>
          </w:p>
          <w:p w14:paraId="097A37FB" w14:textId="77777777" w:rsidR="00B56D4E" w:rsidRDefault="00B56D4E" w:rsidP="00217935">
            <w:pPr>
              <w:jc w:val="center"/>
              <w:rPr>
                <w:rFonts w:asciiTheme="minorHAnsi" w:hAnsiTheme="minorHAnsi" w:cs="Arial"/>
                <w:sz w:val="24"/>
                <w:szCs w:val="24"/>
              </w:rPr>
            </w:pPr>
          </w:p>
          <w:p w14:paraId="2A16B5F9" w14:textId="77777777" w:rsidR="00B56D4E" w:rsidRDefault="00B56D4E" w:rsidP="00217935">
            <w:pPr>
              <w:jc w:val="center"/>
              <w:rPr>
                <w:rFonts w:asciiTheme="minorHAnsi" w:hAnsiTheme="minorHAnsi" w:cs="Arial"/>
                <w:sz w:val="24"/>
                <w:szCs w:val="24"/>
              </w:rPr>
            </w:pPr>
          </w:p>
          <w:p w14:paraId="44DDE401" w14:textId="77777777" w:rsidR="00B56D4E" w:rsidRDefault="00B56D4E" w:rsidP="00217935">
            <w:pPr>
              <w:jc w:val="center"/>
              <w:rPr>
                <w:rFonts w:asciiTheme="minorHAnsi" w:hAnsiTheme="minorHAnsi" w:cs="Arial"/>
                <w:sz w:val="24"/>
                <w:szCs w:val="24"/>
              </w:rPr>
            </w:pPr>
          </w:p>
          <w:p w14:paraId="5A349943" w14:textId="77777777" w:rsidR="00B56D4E" w:rsidRDefault="00B56D4E" w:rsidP="00217935">
            <w:pPr>
              <w:jc w:val="center"/>
              <w:rPr>
                <w:rFonts w:asciiTheme="minorHAnsi" w:hAnsiTheme="minorHAnsi" w:cs="Arial"/>
                <w:sz w:val="24"/>
                <w:szCs w:val="24"/>
              </w:rPr>
            </w:pPr>
          </w:p>
          <w:p w14:paraId="61BDA6E0" w14:textId="0F80C5E5" w:rsidR="008B2039" w:rsidRDefault="008B2039" w:rsidP="00217935">
            <w:pPr>
              <w:jc w:val="center"/>
              <w:rPr>
                <w:rFonts w:asciiTheme="minorHAnsi" w:hAnsiTheme="minorHAnsi" w:cs="Arial"/>
                <w:sz w:val="24"/>
                <w:szCs w:val="24"/>
              </w:rPr>
            </w:pPr>
            <w:r w:rsidRPr="00990191">
              <w:rPr>
                <w:rFonts w:asciiTheme="minorHAnsi" w:hAnsiTheme="minorHAnsi" w:cs="Arial"/>
                <w:sz w:val="24"/>
                <w:szCs w:val="24"/>
              </w:rPr>
              <w:t>X</w:t>
            </w:r>
          </w:p>
        </w:tc>
        <w:tc>
          <w:tcPr>
            <w:tcW w:w="456" w:type="pct"/>
            <w:tcBorders>
              <w:top w:val="single" w:sz="12" w:space="0" w:color="auto"/>
              <w:left w:val="single" w:sz="12" w:space="0" w:color="auto"/>
              <w:bottom w:val="single" w:sz="12" w:space="0" w:color="auto"/>
              <w:right w:val="single" w:sz="12" w:space="0" w:color="auto"/>
            </w:tcBorders>
          </w:tcPr>
          <w:p w14:paraId="43B7B95D" w14:textId="77777777" w:rsidR="008B2039" w:rsidRPr="00990191" w:rsidRDefault="008B2039" w:rsidP="00217935">
            <w:pPr>
              <w:jc w:val="center"/>
              <w:rPr>
                <w:rFonts w:asciiTheme="minorHAnsi" w:hAnsiTheme="minorHAnsi" w:cs="Arial"/>
                <w:sz w:val="24"/>
                <w:szCs w:val="24"/>
              </w:rPr>
            </w:pPr>
          </w:p>
        </w:tc>
        <w:tc>
          <w:tcPr>
            <w:tcW w:w="3377" w:type="pct"/>
            <w:tcBorders>
              <w:top w:val="single" w:sz="12" w:space="0" w:color="auto"/>
              <w:left w:val="single" w:sz="12" w:space="0" w:color="auto"/>
              <w:bottom w:val="single" w:sz="12" w:space="0" w:color="auto"/>
              <w:right w:val="single" w:sz="12" w:space="0" w:color="auto"/>
            </w:tcBorders>
          </w:tcPr>
          <w:p w14:paraId="4CCD3F78" w14:textId="77777777" w:rsidR="008B2039" w:rsidRPr="00A31887" w:rsidRDefault="008B2039" w:rsidP="0043095D">
            <w:pPr>
              <w:widowControl w:val="0"/>
              <w:ind w:left="95"/>
              <w:rPr>
                <w:rFonts w:ascii="Calibri" w:eastAsia="Calibri" w:hAnsi="Calibri" w:cs="Calibri"/>
                <w:b w:val="0"/>
                <w:sz w:val="20"/>
                <w:szCs w:val="20"/>
                <w:lang w:eastAsia="en-US"/>
              </w:rPr>
            </w:pPr>
            <w:r w:rsidRPr="00A31887">
              <w:rPr>
                <w:rFonts w:ascii="Calibri" w:eastAsia="Calibri" w:hAnsi="Calibri" w:cs="Calibri"/>
                <w:bCs/>
                <w:sz w:val="20"/>
                <w:szCs w:val="20"/>
                <w:lang w:eastAsia="en-US"/>
              </w:rPr>
              <w:t>Bourses</w:t>
            </w:r>
            <w:r w:rsidRPr="00A31887">
              <w:rPr>
                <w:rFonts w:ascii="Calibri" w:eastAsia="Calibri" w:hAnsi="Calibri" w:cs="Calibri"/>
                <w:bCs/>
                <w:spacing w:val="-14"/>
                <w:sz w:val="20"/>
                <w:szCs w:val="20"/>
                <w:lang w:eastAsia="en-US"/>
              </w:rPr>
              <w:t xml:space="preserve"> </w:t>
            </w:r>
            <w:r w:rsidRPr="00A31887">
              <w:rPr>
                <w:rFonts w:ascii="Calibri" w:eastAsia="Calibri" w:hAnsi="Calibri" w:cs="Calibri"/>
                <w:bCs/>
                <w:spacing w:val="-1"/>
                <w:sz w:val="20"/>
                <w:szCs w:val="20"/>
                <w:lang w:eastAsia="en-US"/>
              </w:rPr>
              <w:t>d’</w:t>
            </w:r>
            <w:r>
              <w:rPr>
                <w:rFonts w:ascii="Calibri" w:eastAsia="Calibri" w:hAnsi="Calibri" w:cs="Calibri"/>
                <w:bCs/>
                <w:spacing w:val="-1"/>
                <w:sz w:val="20"/>
                <w:szCs w:val="20"/>
                <w:lang w:eastAsia="en-US"/>
              </w:rPr>
              <w:t>admission</w:t>
            </w:r>
            <w:r w:rsidRPr="00A31887">
              <w:rPr>
                <w:rFonts w:ascii="Calibri" w:eastAsia="Calibri" w:hAnsi="Calibri" w:cs="Calibri"/>
                <w:bCs/>
                <w:spacing w:val="-12"/>
                <w:sz w:val="20"/>
                <w:szCs w:val="20"/>
                <w:lang w:eastAsia="en-US"/>
              </w:rPr>
              <w:t xml:space="preserve"> </w:t>
            </w:r>
            <w:r w:rsidRPr="00A31887">
              <w:rPr>
                <w:rFonts w:ascii="Calibri" w:eastAsia="Calibri" w:hAnsi="Calibri" w:cs="Calibri"/>
                <w:bCs/>
                <w:sz w:val="20"/>
                <w:szCs w:val="20"/>
                <w:lang w:eastAsia="en-US"/>
              </w:rPr>
              <w:t>automatique</w:t>
            </w:r>
            <w:r>
              <w:rPr>
                <w:rFonts w:ascii="Calibri" w:eastAsia="Calibri" w:hAnsi="Calibri" w:cs="Calibri"/>
                <w:bCs/>
                <w:sz w:val="20"/>
                <w:szCs w:val="20"/>
                <w:lang w:eastAsia="en-US"/>
              </w:rPr>
              <w:t>s</w:t>
            </w:r>
            <w:r w:rsidRPr="00A31887">
              <w:rPr>
                <w:rFonts w:ascii="Calibri" w:eastAsia="Calibri" w:hAnsi="Calibri" w:cs="Calibri"/>
                <w:b w:val="0"/>
                <w:sz w:val="20"/>
                <w:szCs w:val="20"/>
                <w:lang w:eastAsia="en-US"/>
              </w:rPr>
              <w:t xml:space="preserve"> </w:t>
            </w:r>
          </w:p>
          <w:p w14:paraId="7908CA7D" w14:textId="77777777" w:rsidR="008B2039" w:rsidRPr="00A31887" w:rsidRDefault="008B2039" w:rsidP="0043095D">
            <w:pPr>
              <w:widowControl w:val="0"/>
              <w:ind w:left="95"/>
              <w:rPr>
                <w:rFonts w:ascii="Calibri" w:eastAsia="Calibri" w:hAnsi="Calibri" w:cs="Calibri"/>
                <w:b w:val="0"/>
                <w:sz w:val="20"/>
                <w:szCs w:val="20"/>
                <w:lang w:eastAsia="en-US"/>
              </w:rPr>
            </w:pPr>
            <w:r w:rsidRPr="00A31887">
              <w:rPr>
                <w:rFonts w:ascii="Calibri" w:eastAsia="Calibri" w:hAnsi="Calibri" w:cs="Calibri"/>
                <w:b w:val="0"/>
                <w:spacing w:val="-1"/>
                <w:sz w:val="20"/>
                <w:szCs w:val="20"/>
                <w:lang w:eastAsia="en-US"/>
              </w:rPr>
              <w:t>Vous</w:t>
            </w:r>
            <w:r w:rsidRPr="00A31887">
              <w:rPr>
                <w:rFonts w:ascii="Calibri" w:eastAsia="Calibri" w:hAnsi="Calibri" w:cs="Calibri"/>
                <w:b w:val="0"/>
                <w:spacing w:val="-8"/>
                <w:sz w:val="20"/>
                <w:szCs w:val="20"/>
                <w:lang w:eastAsia="en-US"/>
              </w:rPr>
              <w:t xml:space="preserve"> </w:t>
            </w:r>
            <w:r w:rsidRPr="00A31887">
              <w:rPr>
                <w:rFonts w:ascii="Calibri" w:eastAsia="Calibri" w:hAnsi="Calibri" w:cs="Calibri"/>
                <w:b w:val="0"/>
                <w:spacing w:val="-1"/>
                <w:sz w:val="20"/>
                <w:szCs w:val="20"/>
                <w:lang w:eastAsia="en-US"/>
              </w:rPr>
              <w:t>recevrez</w:t>
            </w:r>
            <w:r w:rsidRPr="00A31887">
              <w:rPr>
                <w:rFonts w:ascii="Calibri" w:eastAsia="Calibri" w:hAnsi="Calibri" w:cs="Calibri"/>
                <w:b w:val="0"/>
                <w:spacing w:val="-7"/>
                <w:sz w:val="20"/>
                <w:szCs w:val="20"/>
                <w:lang w:eastAsia="en-US"/>
              </w:rPr>
              <w:t xml:space="preserve"> </w:t>
            </w:r>
            <w:r w:rsidRPr="00A31887">
              <w:rPr>
                <w:rFonts w:ascii="Calibri" w:eastAsia="Calibri" w:hAnsi="Calibri" w:cs="Calibri"/>
                <w:b w:val="0"/>
                <w:spacing w:val="-1"/>
                <w:sz w:val="20"/>
                <w:szCs w:val="20"/>
                <w:lang w:eastAsia="en-US"/>
              </w:rPr>
              <w:t>automatiquement</w:t>
            </w:r>
            <w:r w:rsidRPr="00A31887">
              <w:rPr>
                <w:rFonts w:ascii="Calibri" w:eastAsia="Calibri" w:hAnsi="Calibri" w:cs="Calibri"/>
                <w:b w:val="0"/>
                <w:spacing w:val="-7"/>
                <w:sz w:val="20"/>
                <w:szCs w:val="20"/>
                <w:lang w:eastAsia="en-US"/>
              </w:rPr>
              <w:t xml:space="preserve"> </w:t>
            </w:r>
            <w:r w:rsidRPr="00A31887">
              <w:rPr>
                <w:rFonts w:ascii="Calibri" w:eastAsia="Calibri" w:hAnsi="Calibri" w:cs="Calibri"/>
                <w:b w:val="0"/>
                <w:sz w:val="20"/>
                <w:szCs w:val="20"/>
                <w:lang w:eastAsia="en-US"/>
              </w:rPr>
              <w:t>une</w:t>
            </w:r>
            <w:r w:rsidRPr="00A31887">
              <w:rPr>
                <w:rFonts w:ascii="Calibri" w:eastAsia="Calibri" w:hAnsi="Calibri" w:cs="Calibri"/>
                <w:b w:val="0"/>
                <w:spacing w:val="-8"/>
                <w:sz w:val="20"/>
                <w:szCs w:val="20"/>
                <w:lang w:eastAsia="en-US"/>
              </w:rPr>
              <w:t xml:space="preserve"> </w:t>
            </w:r>
            <w:r w:rsidRPr="00A31887">
              <w:rPr>
                <w:rFonts w:ascii="Calibri" w:eastAsia="Calibri" w:hAnsi="Calibri" w:cs="Calibri"/>
                <w:b w:val="0"/>
                <w:spacing w:val="-1"/>
                <w:sz w:val="20"/>
                <w:szCs w:val="20"/>
                <w:lang w:eastAsia="en-US"/>
              </w:rPr>
              <w:t>bourse</w:t>
            </w:r>
            <w:r w:rsidRPr="00A31887">
              <w:rPr>
                <w:rFonts w:ascii="Calibri" w:eastAsia="Calibri" w:hAnsi="Calibri" w:cs="Calibri"/>
                <w:b w:val="0"/>
                <w:spacing w:val="-8"/>
                <w:sz w:val="20"/>
                <w:szCs w:val="20"/>
                <w:lang w:eastAsia="en-US"/>
              </w:rPr>
              <w:t xml:space="preserve"> </w:t>
            </w:r>
            <w:r w:rsidRPr="00A31887">
              <w:rPr>
                <w:rFonts w:ascii="Calibri" w:eastAsia="Calibri" w:hAnsi="Calibri" w:cs="Calibri"/>
                <w:b w:val="0"/>
                <w:spacing w:val="-1"/>
                <w:sz w:val="20"/>
                <w:szCs w:val="20"/>
                <w:lang w:eastAsia="en-US"/>
              </w:rPr>
              <w:t>d’admission</w:t>
            </w:r>
            <w:r w:rsidRPr="00A31887">
              <w:rPr>
                <w:rFonts w:ascii="Calibri" w:eastAsia="Calibri" w:hAnsi="Calibri" w:cs="Calibri"/>
                <w:b w:val="0"/>
                <w:spacing w:val="-6"/>
                <w:sz w:val="20"/>
                <w:szCs w:val="20"/>
                <w:lang w:eastAsia="en-US"/>
              </w:rPr>
              <w:t xml:space="preserve"> </w:t>
            </w:r>
            <w:r w:rsidRPr="00A31887">
              <w:rPr>
                <w:rFonts w:ascii="Calibri" w:eastAsia="Calibri" w:hAnsi="Calibri" w:cs="Calibri"/>
                <w:b w:val="0"/>
                <w:spacing w:val="-1"/>
                <w:sz w:val="20"/>
                <w:szCs w:val="20"/>
                <w:lang w:eastAsia="en-US"/>
              </w:rPr>
              <w:t>renouvelable</w:t>
            </w:r>
            <w:r w:rsidRPr="00A31887">
              <w:rPr>
                <w:rFonts w:ascii="Calibri" w:eastAsia="Calibri" w:hAnsi="Calibri" w:cs="Calibri"/>
                <w:b w:val="0"/>
                <w:spacing w:val="-8"/>
                <w:sz w:val="20"/>
                <w:szCs w:val="20"/>
                <w:lang w:eastAsia="en-US"/>
              </w:rPr>
              <w:t xml:space="preserve"> </w:t>
            </w:r>
            <w:r w:rsidRPr="00A31887">
              <w:rPr>
                <w:rFonts w:ascii="Calibri" w:eastAsia="Calibri" w:hAnsi="Calibri" w:cs="Calibri"/>
                <w:b w:val="0"/>
                <w:spacing w:val="-1"/>
                <w:sz w:val="20"/>
                <w:szCs w:val="20"/>
                <w:lang w:eastAsia="en-US"/>
              </w:rPr>
              <w:t>si</w:t>
            </w:r>
            <w:r w:rsidRPr="00A31887">
              <w:rPr>
                <w:rFonts w:ascii="Calibri" w:eastAsia="Calibri" w:hAnsi="Calibri" w:cs="Calibri"/>
                <w:b w:val="0"/>
                <w:spacing w:val="-6"/>
                <w:sz w:val="20"/>
                <w:szCs w:val="20"/>
                <w:lang w:eastAsia="en-US"/>
              </w:rPr>
              <w:t xml:space="preserve"> </w:t>
            </w:r>
            <w:r w:rsidRPr="00A31887">
              <w:rPr>
                <w:rFonts w:ascii="Calibri" w:eastAsia="Calibri" w:hAnsi="Calibri" w:cs="Calibri"/>
                <w:b w:val="0"/>
                <w:sz w:val="20"/>
                <w:szCs w:val="20"/>
                <w:lang w:eastAsia="en-US"/>
              </w:rPr>
              <w:t>votre</w:t>
            </w:r>
            <w:r w:rsidRPr="00A31887">
              <w:rPr>
                <w:rFonts w:ascii="Calibri" w:eastAsia="Calibri" w:hAnsi="Calibri" w:cs="Calibri"/>
                <w:b w:val="0"/>
                <w:spacing w:val="-7"/>
                <w:sz w:val="20"/>
                <w:szCs w:val="20"/>
                <w:lang w:eastAsia="en-US"/>
              </w:rPr>
              <w:t xml:space="preserve"> </w:t>
            </w:r>
            <w:r w:rsidRPr="00A31887">
              <w:rPr>
                <w:rFonts w:ascii="Calibri" w:eastAsia="Calibri" w:hAnsi="Calibri" w:cs="Calibri"/>
                <w:b w:val="0"/>
                <w:sz w:val="20"/>
                <w:szCs w:val="20"/>
                <w:lang w:eastAsia="en-US"/>
              </w:rPr>
              <w:t>moyenne</w:t>
            </w:r>
            <w:r w:rsidRPr="00A31887">
              <w:rPr>
                <w:rFonts w:ascii="Calibri" w:eastAsia="Calibri" w:hAnsi="Calibri" w:cs="Calibri"/>
                <w:b w:val="0"/>
                <w:spacing w:val="-8"/>
                <w:sz w:val="20"/>
                <w:szCs w:val="20"/>
                <w:lang w:eastAsia="en-US"/>
              </w:rPr>
              <w:t xml:space="preserve"> </w:t>
            </w:r>
            <w:r w:rsidRPr="00A31887">
              <w:rPr>
                <w:rFonts w:ascii="Calibri" w:eastAsia="Calibri" w:hAnsi="Calibri" w:cs="Calibri"/>
                <w:b w:val="0"/>
                <w:sz w:val="20"/>
                <w:szCs w:val="20"/>
                <w:lang w:eastAsia="en-US"/>
              </w:rPr>
              <w:t>se</w:t>
            </w:r>
            <w:r>
              <w:rPr>
                <w:rFonts w:ascii="Calibri" w:eastAsia="Calibri" w:hAnsi="Calibri" w:cs="Calibri"/>
                <w:b w:val="0"/>
                <w:spacing w:val="101"/>
                <w:w w:val="99"/>
                <w:sz w:val="20"/>
                <w:szCs w:val="20"/>
                <w:lang w:eastAsia="en-US"/>
              </w:rPr>
              <w:t xml:space="preserve"> </w:t>
            </w:r>
            <w:r w:rsidRPr="00A31887">
              <w:rPr>
                <w:rFonts w:ascii="Calibri" w:eastAsia="Calibri" w:hAnsi="Calibri" w:cs="Calibri"/>
                <w:b w:val="0"/>
                <w:spacing w:val="-1"/>
                <w:sz w:val="20"/>
                <w:szCs w:val="20"/>
                <w:lang w:eastAsia="en-US"/>
              </w:rPr>
              <w:t>situe</w:t>
            </w:r>
            <w:r w:rsidRPr="00A31887">
              <w:rPr>
                <w:rFonts w:ascii="Calibri" w:eastAsia="Calibri" w:hAnsi="Calibri" w:cs="Calibri"/>
                <w:b w:val="0"/>
                <w:spacing w:val="-7"/>
                <w:sz w:val="20"/>
                <w:szCs w:val="20"/>
                <w:lang w:eastAsia="en-US"/>
              </w:rPr>
              <w:t xml:space="preserve"> </w:t>
            </w:r>
            <w:r w:rsidRPr="00A31887">
              <w:rPr>
                <w:rFonts w:ascii="Calibri" w:eastAsia="Calibri" w:hAnsi="Calibri" w:cs="Calibri"/>
                <w:b w:val="0"/>
                <w:sz w:val="20"/>
                <w:szCs w:val="20"/>
                <w:lang w:eastAsia="en-US"/>
              </w:rPr>
              <w:t>dans</w:t>
            </w:r>
            <w:r w:rsidRPr="00A31887">
              <w:rPr>
                <w:rFonts w:ascii="Calibri" w:eastAsia="Calibri" w:hAnsi="Calibri" w:cs="Calibri"/>
                <w:b w:val="0"/>
                <w:spacing w:val="-6"/>
                <w:sz w:val="20"/>
                <w:szCs w:val="20"/>
                <w:lang w:eastAsia="en-US"/>
              </w:rPr>
              <w:t xml:space="preserve"> </w:t>
            </w:r>
            <w:r w:rsidRPr="00A31887">
              <w:rPr>
                <w:rFonts w:ascii="Calibri" w:eastAsia="Calibri" w:hAnsi="Calibri" w:cs="Calibri"/>
                <w:b w:val="0"/>
                <w:spacing w:val="-1"/>
                <w:sz w:val="20"/>
                <w:szCs w:val="20"/>
                <w:lang w:eastAsia="en-US"/>
              </w:rPr>
              <w:t>l’une</w:t>
            </w:r>
            <w:r w:rsidRPr="00A31887">
              <w:rPr>
                <w:rFonts w:ascii="Calibri" w:eastAsia="Calibri" w:hAnsi="Calibri" w:cs="Calibri"/>
                <w:b w:val="0"/>
                <w:spacing w:val="-6"/>
                <w:sz w:val="20"/>
                <w:szCs w:val="20"/>
                <w:lang w:eastAsia="en-US"/>
              </w:rPr>
              <w:t xml:space="preserve"> </w:t>
            </w:r>
            <w:r w:rsidRPr="00A31887">
              <w:rPr>
                <w:rFonts w:ascii="Calibri" w:eastAsia="Calibri" w:hAnsi="Calibri" w:cs="Calibri"/>
                <w:b w:val="0"/>
                <w:spacing w:val="-1"/>
                <w:sz w:val="20"/>
                <w:szCs w:val="20"/>
                <w:lang w:eastAsia="en-US"/>
              </w:rPr>
              <w:t>des</w:t>
            </w:r>
            <w:r w:rsidRPr="00A31887">
              <w:rPr>
                <w:rFonts w:ascii="Calibri" w:eastAsia="Calibri" w:hAnsi="Calibri" w:cs="Calibri"/>
                <w:b w:val="0"/>
                <w:spacing w:val="-6"/>
                <w:sz w:val="20"/>
                <w:szCs w:val="20"/>
                <w:lang w:eastAsia="en-US"/>
              </w:rPr>
              <w:t xml:space="preserve"> </w:t>
            </w:r>
            <w:r w:rsidRPr="00A31887">
              <w:rPr>
                <w:rFonts w:ascii="Calibri" w:eastAsia="Calibri" w:hAnsi="Calibri" w:cs="Calibri"/>
                <w:b w:val="0"/>
                <w:sz w:val="20"/>
                <w:szCs w:val="20"/>
                <w:lang w:eastAsia="en-US"/>
              </w:rPr>
              <w:t>catégories</w:t>
            </w:r>
            <w:r w:rsidRPr="00A31887">
              <w:rPr>
                <w:rFonts w:ascii="Calibri" w:eastAsia="Calibri" w:hAnsi="Calibri" w:cs="Calibri"/>
                <w:b w:val="0"/>
                <w:spacing w:val="-7"/>
                <w:sz w:val="20"/>
                <w:szCs w:val="20"/>
                <w:lang w:eastAsia="en-US"/>
              </w:rPr>
              <w:t xml:space="preserve"> </w:t>
            </w:r>
            <w:r w:rsidRPr="00A31887">
              <w:rPr>
                <w:rFonts w:ascii="Calibri" w:eastAsia="Calibri" w:hAnsi="Calibri" w:cs="Calibri"/>
                <w:b w:val="0"/>
                <w:spacing w:val="-1"/>
                <w:sz w:val="20"/>
                <w:szCs w:val="20"/>
                <w:lang w:eastAsia="en-US"/>
              </w:rPr>
              <w:t>suivantes</w:t>
            </w:r>
            <w:r w:rsidRPr="00A31887">
              <w:rPr>
                <w:rFonts w:ascii="Calibri" w:eastAsia="Calibri" w:hAnsi="Calibri" w:cs="Calibri"/>
                <w:b w:val="0"/>
                <w:spacing w:val="-6"/>
                <w:sz w:val="20"/>
                <w:szCs w:val="20"/>
                <w:lang w:eastAsia="en-US"/>
              </w:rPr>
              <w:t xml:space="preserve"> </w:t>
            </w:r>
            <w:r w:rsidRPr="00A31887">
              <w:rPr>
                <w:rFonts w:ascii="Calibri" w:eastAsia="Calibri" w:hAnsi="Calibri" w:cs="Calibri"/>
                <w:b w:val="0"/>
                <w:sz w:val="20"/>
                <w:szCs w:val="20"/>
                <w:lang w:eastAsia="en-US"/>
              </w:rPr>
              <w:t>:</w:t>
            </w:r>
          </w:p>
          <w:p w14:paraId="614D0CD4" w14:textId="77777777" w:rsidR="008B2039" w:rsidRDefault="008B2039" w:rsidP="0043095D">
            <w:pPr>
              <w:widowControl w:val="0"/>
              <w:ind w:left="95"/>
              <w:rPr>
                <w:rFonts w:ascii="Calibri" w:eastAsia="Calibri" w:hAnsi="Calibri"/>
                <w:spacing w:val="-1"/>
                <w:sz w:val="20"/>
                <w:szCs w:val="20"/>
                <w:lang w:eastAsia="en-US"/>
              </w:rPr>
            </w:pPr>
          </w:p>
          <w:p w14:paraId="63F1FEC0" w14:textId="77777777" w:rsidR="008B2039" w:rsidRDefault="008B2039" w:rsidP="0043095D">
            <w:pPr>
              <w:widowControl w:val="0"/>
              <w:ind w:left="95"/>
              <w:rPr>
                <w:rFonts w:ascii="Calibri" w:eastAsia="Calibri" w:hAnsi="Calibri"/>
                <w:spacing w:val="-1"/>
                <w:sz w:val="20"/>
                <w:szCs w:val="20"/>
                <w:lang w:eastAsia="en-US"/>
              </w:rPr>
            </w:pPr>
            <w:r w:rsidRPr="009904EB">
              <w:rPr>
                <w:rFonts w:ascii="Calibri" w:eastAsia="Calibri" w:hAnsi="Calibri"/>
                <w:spacing w:val="-1"/>
                <w:sz w:val="20"/>
                <w:szCs w:val="20"/>
                <w:lang w:eastAsia="en-US"/>
              </w:rPr>
              <w:t>Moyenne de 95 à 100 % = 3 000 $</w:t>
            </w:r>
            <w:r w:rsidRPr="009904EB">
              <w:rPr>
                <w:rFonts w:ascii="Calibri" w:eastAsia="Calibri" w:hAnsi="Calibri"/>
                <w:spacing w:val="-1"/>
                <w:sz w:val="20"/>
                <w:szCs w:val="20"/>
                <w:lang w:eastAsia="en-US"/>
              </w:rPr>
              <w:br/>
              <w:t>Moyenne de 90 à 94,9 % = 2 000 $</w:t>
            </w:r>
            <w:r w:rsidRPr="009904EB">
              <w:rPr>
                <w:rFonts w:ascii="Calibri" w:eastAsia="Calibri" w:hAnsi="Calibri"/>
                <w:spacing w:val="-1"/>
                <w:sz w:val="20"/>
                <w:szCs w:val="20"/>
                <w:lang w:eastAsia="en-US"/>
              </w:rPr>
              <w:br/>
              <w:t>Moyenne de 85 à 89,9 % = 1 000 $</w:t>
            </w:r>
          </w:p>
          <w:p w14:paraId="55C6EE81" w14:textId="77777777" w:rsidR="008B2039" w:rsidRPr="009904EB" w:rsidRDefault="008B2039" w:rsidP="0043095D">
            <w:pPr>
              <w:widowControl w:val="0"/>
              <w:ind w:left="95"/>
              <w:rPr>
                <w:rFonts w:ascii="Calibri" w:eastAsia="Calibri" w:hAnsi="Calibri"/>
                <w:spacing w:val="-1"/>
                <w:sz w:val="20"/>
                <w:szCs w:val="20"/>
                <w:lang w:eastAsia="en-US"/>
              </w:rPr>
            </w:pPr>
          </w:p>
          <w:p w14:paraId="4BB8B423" w14:textId="77777777" w:rsidR="008B2039" w:rsidRDefault="008B2039" w:rsidP="0043095D">
            <w:pPr>
              <w:widowControl w:val="0"/>
              <w:ind w:left="95"/>
              <w:rPr>
                <w:rFonts w:ascii="Calibri" w:eastAsia="Calibri" w:hAnsi="Calibri"/>
                <w:b w:val="0"/>
                <w:bCs/>
                <w:spacing w:val="-1"/>
                <w:sz w:val="20"/>
                <w:szCs w:val="20"/>
                <w:lang w:eastAsia="en-US"/>
              </w:rPr>
            </w:pPr>
            <w:r w:rsidRPr="009904EB">
              <w:rPr>
                <w:rFonts w:ascii="Calibri" w:eastAsia="Calibri" w:hAnsi="Calibri"/>
                <w:b w:val="0"/>
                <w:bCs/>
                <w:spacing w:val="-1"/>
                <w:sz w:val="20"/>
                <w:szCs w:val="20"/>
                <w:lang w:eastAsia="en-US"/>
              </w:rPr>
              <w:t xml:space="preserve">La Bourse d’admission de l'Université d'Ottawa, d’une valeur de 1 000 $ à 3 000 $, est automatiquement accordée à tous les étudiantes et étudiants admissibles inscrits à temps plein à une faculté d’accueil ou à la Faculté de droit, Section de droit civil, qui ont une moyenne d'admission se situant entre 85 % et 100 %. Cette bourse est attribuée au moment de l’admission. Aucune demande n’est requise pour cette bourse; tous les candidats et candidates admissibles sont considérés automatiquement. </w:t>
            </w:r>
          </w:p>
          <w:p w14:paraId="3E0EB34C" w14:textId="77777777" w:rsidR="00B56D4E" w:rsidRDefault="00B56D4E" w:rsidP="0043095D">
            <w:pPr>
              <w:widowControl w:val="0"/>
              <w:ind w:left="95"/>
              <w:rPr>
                <w:rFonts w:ascii="Calibri" w:eastAsia="Calibri" w:hAnsi="Calibri"/>
                <w:b w:val="0"/>
                <w:bCs/>
                <w:spacing w:val="-1"/>
                <w:sz w:val="20"/>
                <w:szCs w:val="20"/>
                <w:lang w:eastAsia="en-US"/>
              </w:rPr>
            </w:pPr>
          </w:p>
          <w:p w14:paraId="176C517E" w14:textId="77777777" w:rsidR="00B56D4E" w:rsidRPr="00B56D4E" w:rsidRDefault="00B56D4E" w:rsidP="00B56D4E">
            <w:pPr>
              <w:rPr>
                <w:rFonts w:asciiTheme="minorHAnsi" w:hAnsiTheme="minorHAnsi" w:cstheme="minorHAnsi"/>
                <w:sz w:val="20"/>
                <w:szCs w:val="20"/>
              </w:rPr>
            </w:pPr>
            <w:r w:rsidRPr="00B56D4E">
              <w:rPr>
                <w:rFonts w:asciiTheme="minorHAnsi" w:hAnsiTheme="minorHAnsi" w:cstheme="minorHAnsi"/>
                <w:sz w:val="20"/>
                <w:szCs w:val="20"/>
              </w:rPr>
              <w:t>Bourse d’accès aux études en français</w:t>
            </w:r>
          </w:p>
          <w:p w14:paraId="6F444868" w14:textId="77777777" w:rsidR="00B56D4E" w:rsidRPr="00B56D4E" w:rsidRDefault="00B56D4E" w:rsidP="00B56D4E">
            <w:pPr>
              <w:rPr>
                <w:rFonts w:asciiTheme="minorHAnsi" w:hAnsiTheme="minorHAnsi" w:cstheme="minorHAnsi"/>
                <w:b w:val="0"/>
                <w:bCs/>
                <w:spacing w:val="-8"/>
                <w:sz w:val="20"/>
                <w:szCs w:val="20"/>
              </w:rPr>
            </w:pPr>
            <w:r w:rsidRPr="00B56D4E">
              <w:rPr>
                <w:rFonts w:asciiTheme="minorHAnsi" w:hAnsiTheme="minorHAnsi" w:cstheme="minorHAnsi"/>
                <w:b w:val="0"/>
                <w:bCs/>
                <w:spacing w:val="-8"/>
                <w:sz w:val="20"/>
                <w:szCs w:val="20"/>
              </w:rPr>
              <w:t>4 000 $ (1 000 $ par année)</w:t>
            </w:r>
          </w:p>
          <w:p w14:paraId="528B14AA" w14:textId="2C61C9AD" w:rsidR="00B56D4E" w:rsidRPr="00B56D4E" w:rsidRDefault="00B56D4E" w:rsidP="00B56D4E">
            <w:pPr>
              <w:rPr>
                <w:rFonts w:asciiTheme="minorHAnsi" w:hAnsiTheme="minorHAnsi" w:cstheme="minorHAnsi"/>
                <w:b w:val="0"/>
                <w:bCs/>
                <w:spacing w:val="-8"/>
                <w:sz w:val="20"/>
                <w:szCs w:val="20"/>
              </w:rPr>
            </w:pPr>
            <w:r w:rsidRPr="00B56D4E">
              <w:rPr>
                <w:rFonts w:asciiTheme="minorHAnsi" w:hAnsiTheme="minorHAnsi" w:cstheme="minorHAnsi"/>
                <w:b w:val="0"/>
                <w:bCs/>
                <w:spacing w:val="-8"/>
                <w:sz w:val="20"/>
                <w:szCs w:val="20"/>
              </w:rPr>
              <w:t>La Bourse d’accès aux études en français est accordée automatiquement aux étudiantes et étudiants inscrits à temps plein à une faculté d’accueil ou à la Faculté de droit, Section de droit civil, qui suivent, chaque trimestre, au moins 3 cours (9 crédits) donnés en français ou 2 cours (6 crédits) donnés en français, ou en français langue seconde (FLS) si vous êtes inscrits au Régime d’immersion en français. La bourse peut être renouvelée pour les trois prochaines années d’études à la condition de conserver l’inscription à temps plein</w:t>
            </w:r>
            <w:r w:rsidRPr="00B56D4E">
              <w:rPr>
                <w:rFonts w:ascii="Work Sans" w:hAnsi="Work Sans"/>
                <w:spacing w:val="-8"/>
                <w:sz w:val="27"/>
                <w:szCs w:val="27"/>
              </w:rPr>
              <w:t xml:space="preserve"> </w:t>
            </w:r>
            <w:r w:rsidRPr="00B56D4E">
              <w:rPr>
                <w:rFonts w:asciiTheme="minorHAnsi" w:hAnsiTheme="minorHAnsi" w:cstheme="minorHAnsi"/>
                <w:b w:val="0"/>
                <w:bCs/>
                <w:spacing w:val="-8"/>
                <w:sz w:val="20"/>
                <w:szCs w:val="20"/>
              </w:rPr>
              <w:t>dans une faculté d’accueil ou à la Faculté de droit, Section de droit civil, de suivre, chaque trimestre, au moins 3 cours (9 crédits) donnés en français ou 2 cours (6 crédits) donnés en français, ou en FLS si vous êtes inscrits au Régime d’immersion en français, et de conserver une moyenne pondérée cumulative (MPC) de 5,50 à la fin de chaque année universitaire. Aucune demande n’est requise pour cette bourse; tous les candidats et candidates admissibles sont considérés automatiquement.</w:t>
            </w:r>
          </w:p>
          <w:p w14:paraId="365AA3D3" w14:textId="77777777" w:rsidR="008B2039" w:rsidRDefault="008B2039" w:rsidP="0043095D">
            <w:pPr>
              <w:widowControl w:val="0"/>
              <w:jc w:val="both"/>
              <w:rPr>
                <w:rStyle w:val="Lienhypertexte"/>
                <w:rFonts w:ascii="Calibri" w:eastAsia="Calibri" w:hAnsi="Calibri"/>
                <w:b w:val="0"/>
                <w:bCs/>
                <w:spacing w:val="-1"/>
                <w:sz w:val="20"/>
                <w:szCs w:val="20"/>
                <w:lang w:eastAsia="en-US"/>
              </w:rPr>
            </w:pPr>
            <w:hyperlink r:id="rId41" w:history="1">
              <w:r w:rsidRPr="001339EF">
                <w:rPr>
                  <w:rStyle w:val="Lienhypertexte"/>
                  <w:rFonts w:ascii="Calibri" w:eastAsia="Calibri" w:hAnsi="Calibri"/>
                  <w:b w:val="0"/>
                  <w:bCs/>
                  <w:spacing w:val="-1"/>
                  <w:sz w:val="20"/>
                  <w:szCs w:val="20"/>
                  <w:lang w:eastAsia="en-US"/>
                </w:rPr>
                <w:t>https://www.uottawa.ca/etudes/droits-universitaires-soutien-financier/bourses-apercu</w:t>
              </w:r>
            </w:hyperlink>
          </w:p>
          <w:p w14:paraId="7A4F0464" w14:textId="07E3846D" w:rsidR="00B56D4E" w:rsidRPr="0097394C" w:rsidRDefault="00B56D4E" w:rsidP="0043095D">
            <w:pPr>
              <w:widowControl w:val="0"/>
              <w:jc w:val="both"/>
              <w:rPr>
                <w:rFonts w:ascii="Calibri" w:eastAsia="Calibri" w:hAnsi="Calibri" w:cs="Calibri"/>
                <w:b w:val="0"/>
                <w:sz w:val="20"/>
                <w:szCs w:val="20"/>
                <w:lang w:eastAsia="en-US"/>
              </w:rPr>
            </w:pPr>
          </w:p>
        </w:tc>
      </w:tr>
      <w:tr w:rsidR="008B2039" w14:paraId="15FA58C5" w14:textId="77777777" w:rsidTr="002341FE">
        <w:trPr>
          <w:trHeight w:val="251"/>
          <w:jc w:val="center"/>
        </w:trPr>
        <w:tc>
          <w:tcPr>
            <w:tcW w:w="777" w:type="pct"/>
            <w:vMerge/>
            <w:tcBorders>
              <w:left w:val="single" w:sz="12" w:space="0" w:color="auto"/>
              <w:right w:val="single" w:sz="12" w:space="0" w:color="auto"/>
            </w:tcBorders>
          </w:tcPr>
          <w:p w14:paraId="5BA0A622" w14:textId="2C586BB8" w:rsidR="008B2039" w:rsidRPr="000C7BA6" w:rsidRDefault="008B2039" w:rsidP="00217935">
            <w:pPr>
              <w:jc w:val="center"/>
              <w:rPr>
                <w:rFonts w:ascii="Arial" w:hAnsi="Arial" w:cs="Arial"/>
                <w:sz w:val="20"/>
                <w:szCs w:val="20"/>
              </w:rPr>
            </w:pPr>
          </w:p>
        </w:tc>
        <w:tc>
          <w:tcPr>
            <w:tcW w:w="390" w:type="pct"/>
            <w:tcBorders>
              <w:top w:val="single" w:sz="12" w:space="0" w:color="auto"/>
              <w:left w:val="single" w:sz="12" w:space="0" w:color="auto"/>
              <w:bottom w:val="single" w:sz="12" w:space="0" w:color="auto"/>
              <w:right w:val="single" w:sz="12" w:space="0" w:color="auto"/>
            </w:tcBorders>
          </w:tcPr>
          <w:p w14:paraId="72527C0B" w14:textId="77777777" w:rsidR="008B2039" w:rsidRDefault="008B2039" w:rsidP="00217935">
            <w:pPr>
              <w:jc w:val="center"/>
              <w:rPr>
                <w:rFonts w:asciiTheme="minorHAnsi" w:hAnsiTheme="minorHAnsi" w:cs="Arial"/>
                <w:sz w:val="24"/>
                <w:szCs w:val="24"/>
              </w:rPr>
            </w:pPr>
          </w:p>
          <w:p w14:paraId="616D94AD" w14:textId="77777777" w:rsidR="008B2039" w:rsidRPr="00F4316E" w:rsidRDefault="008B2039" w:rsidP="00217935">
            <w:pPr>
              <w:rPr>
                <w:rFonts w:asciiTheme="minorHAnsi" w:hAnsiTheme="minorHAnsi" w:cs="Arial"/>
                <w:sz w:val="24"/>
                <w:szCs w:val="24"/>
              </w:rPr>
            </w:pPr>
          </w:p>
          <w:p w14:paraId="43ED933B" w14:textId="77777777" w:rsidR="008B2039" w:rsidRPr="00F4316E" w:rsidRDefault="008B2039" w:rsidP="00217935">
            <w:pPr>
              <w:rPr>
                <w:rFonts w:asciiTheme="minorHAnsi" w:hAnsiTheme="minorHAnsi" w:cs="Arial"/>
                <w:sz w:val="24"/>
                <w:szCs w:val="24"/>
              </w:rPr>
            </w:pPr>
          </w:p>
          <w:p w14:paraId="0C3604DF" w14:textId="77777777" w:rsidR="008B2039" w:rsidRPr="00F4316E" w:rsidRDefault="008B2039" w:rsidP="00217935">
            <w:pPr>
              <w:rPr>
                <w:rFonts w:asciiTheme="minorHAnsi" w:hAnsiTheme="minorHAnsi" w:cs="Arial"/>
                <w:sz w:val="24"/>
                <w:szCs w:val="24"/>
              </w:rPr>
            </w:pPr>
          </w:p>
          <w:p w14:paraId="0F65889A" w14:textId="77777777" w:rsidR="008B2039" w:rsidRPr="00F4316E" w:rsidRDefault="008B2039" w:rsidP="00217935">
            <w:pPr>
              <w:rPr>
                <w:rFonts w:asciiTheme="minorHAnsi" w:hAnsiTheme="minorHAnsi" w:cs="Arial"/>
                <w:sz w:val="24"/>
                <w:szCs w:val="24"/>
              </w:rPr>
            </w:pPr>
          </w:p>
          <w:p w14:paraId="45362827" w14:textId="77777777" w:rsidR="008B2039" w:rsidRPr="00F4316E" w:rsidRDefault="008B2039" w:rsidP="00217935">
            <w:pPr>
              <w:rPr>
                <w:rFonts w:asciiTheme="minorHAnsi" w:hAnsiTheme="minorHAnsi" w:cs="Arial"/>
                <w:sz w:val="24"/>
                <w:szCs w:val="24"/>
              </w:rPr>
            </w:pPr>
          </w:p>
          <w:p w14:paraId="49AF4073" w14:textId="77777777" w:rsidR="008B2039" w:rsidRPr="00F4316E" w:rsidRDefault="008B2039" w:rsidP="00217935">
            <w:pPr>
              <w:rPr>
                <w:rFonts w:asciiTheme="minorHAnsi" w:hAnsiTheme="minorHAnsi" w:cs="Arial"/>
                <w:sz w:val="24"/>
                <w:szCs w:val="24"/>
              </w:rPr>
            </w:pPr>
          </w:p>
          <w:p w14:paraId="63486546" w14:textId="77777777" w:rsidR="008B2039" w:rsidRPr="00F4316E" w:rsidRDefault="008B2039" w:rsidP="00217935">
            <w:pPr>
              <w:rPr>
                <w:rFonts w:asciiTheme="minorHAnsi" w:hAnsiTheme="minorHAnsi" w:cs="Arial"/>
                <w:sz w:val="24"/>
                <w:szCs w:val="24"/>
              </w:rPr>
            </w:pPr>
          </w:p>
          <w:p w14:paraId="6B62250A" w14:textId="77777777" w:rsidR="008B2039" w:rsidRPr="00F4316E" w:rsidRDefault="008B2039" w:rsidP="00217935">
            <w:pPr>
              <w:rPr>
                <w:rFonts w:asciiTheme="minorHAnsi" w:hAnsiTheme="minorHAnsi" w:cs="Arial"/>
                <w:sz w:val="24"/>
                <w:szCs w:val="24"/>
              </w:rPr>
            </w:pPr>
          </w:p>
          <w:p w14:paraId="2F33DF14" w14:textId="77777777" w:rsidR="008B2039" w:rsidRPr="00F4316E" w:rsidRDefault="008B2039" w:rsidP="00217935">
            <w:pPr>
              <w:rPr>
                <w:rFonts w:asciiTheme="minorHAnsi" w:hAnsiTheme="minorHAnsi" w:cs="Arial"/>
                <w:sz w:val="24"/>
                <w:szCs w:val="24"/>
              </w:rPr>
            </w:pPr>
          </w:p>
          <w:p w14:paraId="7401D236" w14:textId="77777777" w:rsidR="008B2039" w:rsidRPr="00F4316E" w:rsidRDefault="008B2039" w:rsidP="00217935">
            <w:pPr>
              <w:rPr>
                <w:rFonts w:asciiTheme="minorHAnsi" w:hAnsiTheme="minorHAnsi" w:cs="Arial"/>
                <w:sz w:val="24"/>
                <w:szCs w:val="24"/>
              </w:rPr>
            </w:pPr>
          </w:p>
          <w:p w14:paraId="0BB8049E" w14:textId="04EA5A8E" w:rsidR="008B2039" w:rsidRPr="00990191" w:rsidRDefault="008B2039" w:rsidP="00217935">
            <w:pPr>
              <w:jc w:val="center"/>
              <w:rPr>
                <w:rFonts w:asciiTheme="minorHAnsi" w:hAnsiTheme="minorHAnsi" w:cs="Arial"/>
                <w:sz w:val="24"/>
                <w:szCs w:val="24"/>
              </w:rPr>
            </w:pPr>
            <w:r>
              <w:rPr>
                <w:rFonts w:asciiTheme="minorHAnsi" w:hAnsiTheme="minorHAnsi" w:cs="Arial"/>
                <w:sz w:val="24"/>
                <w:szCs w:val="24"/>
              </w:rPr>
              <w:t>X</w:t>
            </w:r>
          </w:p>
        </w:tc>
        <w:tc>
          <w:tcPr>
            <w:tcW w:w="456" w:type="pct"/>
            <w:tcBorders>
              <w:top w:val="single" w:sz="12" w:space="0" w:color="auto"/>
              <w:left w:val="single" w:sz="12" w:space="0" w:color="auto"/>
              <w:bottom w:val="single" w:sz="12" w:space="0" w:color="auto"/>
              <w:right w:val="single" w:sz="12" w:space="0" w:color="auto"/>
            </w:tcBorders>
          </w:tcPr>
          <w:p w14:paraId="2DA0B3A8" w14:textId="77777777" w:rsidR="008B2039" w:rsidRPr="00990191" w:rsidRDefault="008B2039" w:rsidP="00217935">
            <w:pPr>
              <w:jc w:val="center"/>
              <w:rPr>
                <w:rFonts w:asciiTheme="minorHAnsi" w:hAnsiTheme="minorHAnsi" w:cs="Arial"/>
                <w:sz w:val="24"/>
                <w:szCs w:val="24"/>
              </w:rPr>
            </w:pPr>
          </w:p>
          <w:p w14:paraId="0919051B" w14:textId="77777777" w:rsidR="008B2039" w:rsidRPr="00990191" w:rsidRDefault="008B2039" w:rsidP="00217935">
            <w:pPr>
              <w:jc w:val="center"/>
              <w:rPr>
                <w:rFonts w:asciiTheme="minorHAnsi" w:hAnsiTheme="minorHAnsi" w:cs="Arial"/>
                <w:sz w:val="24"/>
                <w:szCs w:val="24"/>
              </w:rPr>
            </w:pPr>
          </w:p>
          <w:p w14:paraId="1FE5A4D1" w14:textId="77777777" w:rsidR="008B2039" w:rsidRPr="00990191" w:rsidRDefault="008B2039" w:rsidP="00217935">
            <w:pPr>
              <w:jc w:val="center"/>
              <w:rPr>
                <w:rFonts w:asciiTheme="minorHAnsi" w:hAnsiTheme="minorHAnsi" w:cs="Arial"/>
                <w:sz w:val="24"/>
                <w:szCs w:val="24"/>
              </w:rPr>
            </w:pPr>
          </w:p>
          <w:p w14:paraId="47F0AEC2" w14:textId="77777777" w:rsidR="008B2039" w:rsidRPr="00990191" w:rsidRDefault="008B2039" w:rsidP="00217935">
            <w:pPr>
              <w:jc w:val="center"/>
              <w:rPr>
                <w:rFonts w:asciiTheme="minorHAnsi" w:hAnsiTheme="minorHAnsi" w:cs="Arial"/>
                <w:sz w:val="24"/>
                <w:szCs w:val="24"/>
              </w:rPr>
            </w:pPr>
            <w:r w:rsidRPr="00990191">
              <w:rPr>
                <w:rFonts w:asciiTheme="minorHAnsi" w:hAnsiTheme="minorHAnsi" w:cs="Arial"/>
                <w:sz w:val="24"/>
                <w:szCs w:val="24"/>
              </w:rPr>
              <w:t>X</w:t>
            </w:r>
          </w:p>
          <w:p w14:paraId="776D113B" w14:textId="77777777" w:rsidR="008B2039" w:rsidRPr="00990191" w:rsidRDefault="008B2039" w:rsidP="00217935">
            <w:pPr>
              <w:jc w:val="center"/>
              <w:rPr>
                <w:rFonts w:asciiTheme="minorHAnsi" w:hAnsiTheme="minorHAnsi" w:cs="Arial"/>
                <w:sz w:val="24"/>
                <w:szCs w:val="24"/>
              </w:rPr>
            </w:pPr>
          </w:p>
          <w:p w14:paraId="2E3AEC96" w14:textId="77777777" w:rsidR="008B2039" w:rsidRDefault="008B2039" w:rsidP="00217935">
            <w:pPr>
              <w:rPr>
                <w:rFonts w:asciiTheme="minorHAnsi" w:hAnsiTheme="minorHAnsi" w:cs="Arial"/>
                <w:sz w:val="24"/>
                <w:szCs w:val="24"/>
              </w:rPr>
            </w:pPr>
          </w:p>
          <w:p w14:paraId="2592FC8D" w14:textId="77777777" w:rsidR="008B2039" w:rsidRDefault="008B2039" w:rsidP="00217935">
            <w:pPr>
              <w:jc w:val="center"/>
              <w:rPr>
                <w:rFonts w:asciiTheme="minorHAnsi" w:hAnsiTheme="minorHAnsi" w:cs="Arial"/>
                <w:sz w:val="24"/>
                <w:szCs w:val="24"/>
              </w:rPr>
            </w:pPr>
            <w:r>
              <w:rPr>
                <w:rFonts w:asciiTheme="minorHAnsi" w:hAnsiTheme="minorHAnsi" w:cs="Arial"/>
                <w:sz w:val="24"/>
                <w:szCs w:val="24"/>
              </w:rPr>
              <w:t>X</w:t>
            </w:r>
          </w:p>
          <w:p w14:paraId="12EF80B2" w14:textId="77777777" w:rsidR="008B2039" w:rsidRDefault="008B2039" w:rsidP="00217935">
            <w:pPr>
              <w:jc w:val="center"/>
              <w:rPr>
                <w:rFonts w:asciiTheme="minorHAnsi" w:hAnsiTheme="minorHAnsi" w:cs="Arial"/>
                <w:sz w:val="24"/>
                <w:szCs w:val="24"/>
              </w:rPr>
            </w:pPr>
          </w:p>
          <w:p w14:paraId="0928ED7B" w14:textId="77777777" w:rsidR="008B2039" w:rsidRDefault="008B2039" w:rsidP="00217935">
            <w:pPr>
              <w:jc w:val="center"/>
              <w:rPr>
                <w:rFonts w:asciiTheme="minorHAnsi" w:hAnsiTheme="minorHAnsi" w:cs="Arial"/>
                <w:sz w:val="24"/>
                <w:szCs w:val="24"/>
              </w:rPr>
            </w:pPr>
          </w:p>
          <w:p w14:paraId="022B3FBC" w14:textId="77777777" w:rsidR="008B2039" w:rsidRDefault="008B2039" w:rsidP="00217935">
            <w:pPr>
              <w:jc w:val="center"/>
              <w:rPr>
                <w:rFonts w:asciiTheme="minorHAnsi" w:hAnsiTheme="minorHAnsi" w:cs="Arial"/>
                <w:sz w:val="24"/>
                <w:szCs w:val="24"/>
              </w:rPr>
            </w:pPr>
          </w:p>
          <w:p w14:paraId="5038BDAD" w14:textId="77777777" w:rsidR="008B2039" w:rsidRDefault="008B2039" w:rsidP="00217935">
            <w:pPr>
              <w:jc w:val="center"/>
              <w:rPr>
                <w:rFonts w:asciiTheme="minorHAnsi" w:hAnsiTheme="minorHAnsi" w:cs="Arial"/>
                <w:sz w:val="24"/>
                <w:szCs w:val="24"/>
              </w:rPr>
            </w:pPr>
          </w:p>
          <w:p w14:paraId="2D95E728" w14:textId="2BD18066" w:rsidR="008B2039" w:rsidRPr="00990191" w:rsidRDefault="008B2039" w:rsidP="00217935">
            <w:pPr>
              <w:jc w:val="center"/>
              <w:rPr>
                <w:rFonts w:asciiTheme="minorHAnsi" w:hAnsiTheme="minorHAnsi" w:cs="Arial"/>
                <w:sz w:val="24"/>
                <w:szCs w:val="24"/>
              </w:rPr>
            </w:pPr>
            <w:r>
              <w:rPr>
                <w:rFonts w:asciiTheme="minorHAnsi" w:hAnsiTheme="minorHAnsi" w:cs="Arial"/>
                <w:sz w:val="24"/>
                <w:szCs w:val="24"/>
              </w:rPr>
              <w:t>X</w:t>
            </w:r>
          </w:p>
        </w:tc>
        <w:tc>
          <w:tcPr>
            <w:tcW w:w="3377" w:type="pct"/>
            <w:tcBorders>
              <w:top w:val="single" w:sz="12" w:space="0" w:color="auto"/>
              <w:left w:val="single" w:sz="12" w:space="0" w:color="auto"/>
              <w:bottom w:val="single" w:sz="12" w:space="0" w:color="auto"/>
              <w:right w:val="single" w:sz="12" w:space="0" w:color="auto"/>
            </w:tcBorders>
          </w:tcPr>
          <w:p w14:paraId="33D2E3FA" w14:textId="6157722C" w:rsidR="008B2039" w:rsidRPr="00B56D4E" w:rsidRDefault="008B2039" w:rsidP="00217935">
            <w:pPr>
              <w:widowControl w:val="0"/>
              <w:jc w:val="both"/>
              <w:rPr>
                <w:rFonts w:ascii="Calibri" w:eastAsia="Calibri" w:hAnsi="Calibri" w:cs="Calibri"/>
                <w:bCs/>
                <w:spacing w:val="-1"/>
                <w:sz w:val="20"/>
                <w:szCs w:val="20"/>
                <w:lang w:eastAsia="en-US"/>
              </w:rPr>
            </w:pPr>
            <w:r w:rsidRPr="0097394C">
              <w:rPr>
                <w:rFonts w:ascii="Calibri" w:eastAsia="Calibri" w:hAnsi="Calibri" w:cs="Calibri"/>
                <w:b w:val="0"/>
                <w:sz w:val="20"/>
                <w:szCs w:val="20"/>
                <w:lang w:eastAsia="en-US"/>
              </w:rPr>
              <w:lastRenderedPageBreak/>
              <w:t xml:space="preserve"> </w:t>
            </w:r>
            <w:r w:rsidRPr="00B56D4E">
              <w:rPr>
                <w:rFonts w:ascii="Calibri" w:eastAsia="Calibri" w:hAnsi="Calibri" w:cs="Calibri"/>
                <w:bCs/>
                <w:sz w:val="20"/>
                <w:szCs w:val="20"/>
                <w:lang w:eastAsia="en-US"/>
              </w:rPr>
              <w:t>Bourses</w:t>
            </w:r>
            <w:r w:rsidRPr="00B56D4E">
              <w:rPr>
                <w:rFonts w:ascii="Calibri" w:eastAsia="Calibri" w:hAnsi="Calibri" w:cs="Calibri"/>
                <w:bCs/>
                <w:spacing w:val="-17"/>
                <w:sz w:val="20"/>
                <w:szCs w:val="20"/>
                <w:lang w:eastAsia="en-US"/>
              </w:rPr>
              <w:t xml:space="preserve"> </w:t>
            </w:r>
            <w:r w:rsidR="003D3AB2">
              <w:rPr>
                <w:rFonts w:ascii="Calibri" w:eastAsia="Calibri" w:hAnsi="Calibri" w:cs="Calibri"/>
                <w:bCs/>
                <w:spacing w:val="-1"/>
                <w:sz w:val="20"/>
                <w:szCs w:val="20"/>
                <w:lang w:eastAsia="en-US"/>
              </w:rPr>
              <w:t xml:space="preserve">d’admission prestigieuses </w:t>
            </w:r>
          </w:p>
          <w:p w14:paraId="3C80C3B0" w14:textId="77777777" w:rsidR="008B2039" w:rsidRPr="0097394C" w:rsidRDefault="008B2039" w:rsidP="00B56D4E">
            <w:pPr>
              <w:widowControl w:val="0"/>
              <w:jc w:val="both"/>
              <w:rPr>
                <w:rFonts w:ascii="Calibri" w:eastAsia="Calibri" w:hAnsi="Calibri"/>
                <w:b w:val="0"/>
                <w:sz w:val="20"/>
                <w:szCs w:val="20"/>
                <w:lang w:eastAsia="en-US"/>
              </w:rPr>
            </w:pPr>
            <w:r w:rsidRPr="0097394C">
              <w:rPr>
                <w:rFonts w:ascii="Calibri" w:eastAsia="Calibri" w:hAnsi="Calibri" w:cs="Calibri"/>
                <w:b w:val="0"/>
                <w:spacing w:val="-1"/>
                <w:sz w:val="20"/>
                <w:szCs w:val="20"/>
                <w:lang w:eastAsia="en-US"/>
              </w:rPr>
              <w:t>Des</w:t>
            </w:r>
            <w:r w:rsidRPr="0097394C">
              <w:rPr>
                <w:rFonts w:ascii="Calibri" w:eastAsia="Calibri" w:hAnsi="Calibri" w:cs="Calibri"/>
                <w:b w:val="0"/>
                <w:spacing w:val="1"/>
                <w:sz w:val="20"/>
                <w:szCs w:val="20"/>
                <w:lang w:eastAsia="en-US"/>
              </w:rPr>
              <w:t xml:space="preserve"> </w:t>
            </w:r>
            <w:r w:rsidRPr="0097394C">
              <w:rPr>
                <w:rFonts w:ascii="Calibri" w:eastAsia="Calibri" w:hAnsi="Calibri" w:cs="Calibri"/>
                <w:b w:val="0"/>
                <w:sz w:val="20"/>
                <w:szCs w:val="20"/>
                <w:lang w:eastAsia="en-US"/>
              </w:rPr>
              <w:t>bourses</w:t>
            </w:r>
            <w:r w:rsidRPr="0097394C">
              <w:rPr>
                <w:rFonts w:ascii="Calibri" w:eastAsia="Calibri" w:hAnsi="Calibri" w:cs="Calibri"/>
                <w:b w:val="0"/>
                <w:spacing w:val="3"/>
                <w:sz w:val="20"/>
                <w:szCs w:val="20"/>
                <w:lang w:eastAsia="en-US"/>
              </w:rPr>
              <w:t xml:space="preserve"> </w:t>
            </w:r>
            <w:r w:rsidRPr="0097394C">
              <w:rPr>
                <w:rFonts w:ascii="Calibri" w:eastAsia="Calibri" w:hAnsi="Calibri" w:cs="Calibri"/>
                <w:b w:val="0"/>
                <w:spacing w:val="-1"/>
                <w:sz w:val="20"/>
                <w:szCs w:val="20"/>
                <w:lang w:eastAsia="en-US"/>
              </w:rPr>
              <w:t>sont</w:t>
            </w:r>
            <w:r w:rsidRPr="0097394C">
              <w:rPr>
                <w:rFonts w:ascii="Calibri" w:eastAsia="Calibri" w:hAnsi="Calibri" w:cs="Calibri"/>
                <w:b w:val="0"/>
                <w:spacing w:val="3"/>
                <w:sz w:val="20"/>
                <w:szCs w:val="20"/>
                <w:lang w:eastAsia="en-US"/>
              </w:rPr>
              <w:t xml:space="preserve"> </w:t>
            </w:r>
            <w:r w:rsidRPr="0097394C">
              <w:rPr>
                <w:rFonts w:ascii="Calibri" w:eastAsia="Calibri" w:hAnsi="Calibri" w:cs="Calibri"/>
                <w:b w:val="0"/>
                <w:spacing w:val="-1"/>
                <w:sz w:val="20"/>
                <w:szCs w:val="20"/>
                <w:lang w:eastAsia="en-US"/>
              </w:rPr>
              <w:t>offertes,</w:t>
            </w:r>
            <w:r w:rsidRPr="0097394C">
              <w:rPr>
                <w:rFonts w:ascii="Calibri" w:eastAsia="Calibri" w:hAnsi="Calibri" w:cs="Calibri"/>
                <w:b w:val="0"/>
                <w:spacing w:val="4"/>
                <w:sz w:val="20"/>
                <w:szCs w:val="20"/>
                <w:lang w:eastAsia="en-US"/>
              </w:rPr>
              <w:t xml:space="preserve"> </w:t>
            </w:r>
            <w:r w:rsidRPr="0097394C">
              <w:rPr>
                <w:rFonts w:ascii="Calibri" w:eastAsia="Calibri" w:hAnsi="Calibri" w:cs="Calibri"/>
                <w:b w:val="0"/>
                <w:sz w:val="20"/>
                <w:szCs w:val="20"/>
                <w:lang w:eastAsia="en-US"/>
              </w:rPr>
              <w:t>dont</w:t>
            </w:r>
            <w:r w:rsidRPr="0097394C">
              <w:rPr>
                <w:rFonts w:ascii="Calibri" w:eastAsia="Calibri" w:hAnsi="Calibri" w:cs="Calibri"/>
                <w:b w:val="0"/>
                <w:spacing w:val="3"/>
                <w:sz w:val="20"/>
                <w:szCs w:val="20"/>
                <w:lang w:eastAsia="en-US"/>
              </w:rPr>
              <w:t xml:space="preserve"> </w:t>
            </w:r>
            <w:r w:rsidRPr="0097394C">
              <w:rPr>
                <w:rFonts w:ascii="Calibri" w:eastAsia="Calibri" w:hAnsi="Calibri" w:cs="Calibri"/>
                <w:b w:val="0"/>
                <w:spacing w:val="-1"/>
                <w:sz w:val="20"/>
                <w:szCs w:val="20"/>
                <w:lang w:eastAsia="en-US"/>
              </w:rPr>
              <w:t>plusieurs</w:t>
            </w:r>
            <w:r w:rsidRPr="0097394C">
              <w:rPr>
                <w:rFonts w:ascii="Calibri" w:eastAsia="Calibri" w:hAnsi="Calibri" w:cs="Calibri"/>
                <w:b w:val="0"/>
                <w:spacing w:val="1"/>
                <w:sz w:val="20"/>
                <w:szCs w:val="20"/>
                <w:lang w:eastAsia="en-US"/>
              </w:rPr>
              <w:t xml:space="preserve"> </w:t>
            </w:r>
            <w:r w:rsidRPr="0097394C">
              <w:rPr>
                <w:rFonts w:ascii="Calibri" w:eastAsia="Calibri" w:hAnsi="Calibri" w:cs="Calibri"/>
                <w:b w:val="0"/>
                <w:spacing w:val="-1"/>
                <w:sz w:val="20"/>
                <w:szCs w:val="20"/>
                <w:lang w:eastAsia="en-US"/>
              </w:rPr>
              <w:t>sont</w:t>
            </w:r>
            <w:r w:rsidRPr="0097394C">
              <w:rPr>
                <w:rFonts w:ascii="Calibri" w:eastAsia="Calibri" w:hAnsi="Calibri" w:cs="Calibri"/>
                <w:b w:val="0"/>
                <w:spacing w:val="3"/>
                <w:sz w:val="20"/>
                <w:szCs w:val="20"/>
                <w:lang w:eastAsia="en-US"/>
              </w:rPr>
              <w:t xml:space="preserve"> </w:t>
            </w:r>
            <w:r w:rsidRPr="0097394C">
              <w:rPr>
                <w:rFonts w:ascii="Calibri" w:eastAsia="Calibri" w:hAnsi="Calibri" w:cs="Calibri"/>
                <w:b w:val="0"/>
                <w:spacing w:val="-1"/>
                <w:sz w:val="20"/>
                <w:szCs w:val="20"/>
                <w:lang w:eastAsia="en-US"/>
              </w:rPr>
              <w:t>propres</w:t>
            </w:r>
            <w:r w:rsidRPr="0097394C">
              <w:rPr>
                <w:rFonts w:ascii="Calibri" w:eastAsia="Calibri" w:hAnsi="Calibri" w:cs="Calibri"/>
                <w:b w:val="0"/>
                <w:spacing w:val="2"/>
                <w:sz w:val="20"/>
                <w:szCs w:val="20"/>
                <w:lang w:eastAsia="en-US"/>
              </w:rPr>
              <w:t xml:space="preserve"> </w:t>
            </w:r>
            <w:r w:rsidRPr="0097394C">
              <w:rPr>
                <w:rFonts w:ascii="Calibri" w:eastAsia="Calibri" w:hAnsi="Calibri" w:cs="Calibri"/>
                <w:b w:val="0"/>
                <w:sz w:val="20"/>
                <w:szCs w:val="20"/>
                <w:lang w:eastAsia="en-US"/>
              </w:rPr>
              <w:t>à</w:t>
            </w:r>
            <w:r w:rsidRPr="0097394C">
              <w:rPr>
                <w:rFonts w:ascii="Calibri" w:eastAsia="Calibri" w:hAnsi="Calibri" w:cs="Calibri"/>
                <w:b w:val="0"/>
                <w:spacing w:val="3"/>
                <w:sz w:val="20"/>
                <w:szCs w:val="20"/>
                <w:lang w:eastAsia="en-US"/>
              </w:rPr>
              <w:t xml:space="preserve"> </w:t>
            </w:r>
            <w:r w:rsidRPr="0097394C">
              <w:rPr>
                <w:rFonts w:ascii="Calibri" w:eastAsia="Calibri" w:hAnsi="Calibri" w:cs="Calibri"/>
                <w:b w:val="0"/>
                <w:spacing w:val="-1"/>
                <w:sz w:val="20"/>
                <w:szCs w:val="20"/>
                <w:lang w:eastAsia="en-US"/>
              </w:rPr>
              <w:t>l’Université</w:t>
            </w:r>
            <w:r w:rsidRPr="0097394C">
              <w:rPr>
                <w:rFonts w:ascii="Calibri" w:eastAsia="Calibri" w:hAnsi="Calibri" w:cs="Calibri"/>
                <w:b w:val="0"/>
                <w:spacing w:val="1"/>
                <w:sz w:val="20"/>
                <w:szCs w:val="20"/>
                <w:lang w:eastAsia="en-US"/>
              </w:rPr>
              <w:t xml:space="preserve"> </w:t>
            </w:r>
            <w:r w:rsidRPr="0097394C">
              <w:rPr>
                <w:rFonts w:ascii="Calibri" w:eastAsia="Calibri" w:hAnsi="Calibri" w:cs="Calibri"/>
                <w:b w:val="0"/>
                <w:spacing w:val="-1"/>
                <w:sz w:val="20"/>
                <w:szCs w:val="20"/>
                <w:lang w:eastAsia="en-US"/>
              </w:rPr>
              <w:t>d’Ottawa.</w:t>
            </w:r>
            <w:r w:rsidRPr="0097394C">
              <w:rPr>
                <w:rFonts w:ascii="Calibri" w:eastAsia="Calibri" w:hAnsi="Calibri" w:cs="Calibri"/>
                <w:b w:val="0"/>
                <w:spacing w:val="3"/>
                <w:sz w:val="20"/>
                <w:szCs w:val="20"/>
                <w:lang w:eastAsia="en-US"/>
              </w:rPr>
              <w:t xml:space="preserve"> </w:t>
            </w:r>
            <w:r w:rsidRPr="0097394C">
              <w:rPr>
                <w:rFonts w:ascii="Calibri" w:eastAsia="Calibri" w:hAnsi="Calibri" w:cs="Calibri"/>
                <w:b w:val="0"/>
                <w:spacing w:val="-1"/>
                <w:sz w:val="20"/>
                <w:szCs w:val="20"/>
                <w:lang w:eastAsia="en-US"/>
              </w:rPr>
              <w:t>Les</w:t>
            </w:r>
            <w:r w:rsidRPr="0097394C">
              <w:rPr>
                <w:rFonts w:ascii="Calibri" w:eastAsia="Calibri" w:hAnsi="Calibri" w:cs="Calibri"/>
                <w:b w:val="0"/>
                <w:spacing w:val="1"/>
                <w:sz w:val="20"/>
                <w:szCs w:val="20"/>
                <w:lang w:eastAsia="en-US"/>
              </w:rPr>
              <w:t xml:space="preserve"> </w:t>
            </w:r>
            <w:r w:rsidRPr="0097394C">
              <w:rPr>
                <w:rFonts w:ascii="Calibri" w:eastAsia="Calibri" w:hAnsi="Calibri" w:cs="Calibri"/>
                <w:b w:val="0"/>
                <w:sz w:val="20"/>
                <w:szCs w:val="20"/>
                <w:lang w:eastAsia="en-US"/>
              </w:rPr>
              <w:t>bourses</w:t>
            </w:r>
            <w:r w:rsidRPr="0097394C">
              <w:rPr>
                <w:rFonts w:ascii="Calibri" w:eastAsia="Calibri" w:hAnsi="Calibri" w:cs="Calibri"/>
                <w:b w:val="0"/>
                <w:spacing w:val="87"/>
                <w:w w:val="99"/>
                <w:sz w:val="20"/>
                <w:szCs w:val="20"/>
                <w:lang w:eastAsia="en-US"/>
              </w:rPr>
              <w:t xml:space="preserve"> </w:t>
            </w:r>
            <w:r w:rsidRPr="0097394C">
              <w:rPr>
                <w:rFonts w:ascii="Calibri" w:eastAsia="Calibri" w:hAnsi="Calibri" w:cs="Calibri"/>
                <w:b w:val="0"/>
                <w:spacing w:val="-1"/>
                <w:sz w:val="20"/>
                <w:szCs w:val="20"/>
                <w:lang w:eastAsia="en-US"/>
              </w:rPr>
              <w:t>suivantes</w:t>
            </w:r>
            <w:r w:rsidRPr="0097394C">
              <w:rPr>
                <w:rFonts w:ascii="Calibri" w:eastAsia="Calibri" w:hAnsi="Calibri" w:cs="Calibri"/>
                <w:b w:val="0"/>
                <w:spacing w:val="19"/>
                <w:sz w:val="20"/>
                <w:szCs w:val="20"/>
                <w:lang w:eastAsia="en-US"/>
              </w:rPr>
              <w:t xml:space="preserve"> </w:t>
            </w:r>
            <w:r w:rsidRPr="0097394C">
              <w:rPr>
                <w:rFonts w:ascii="Calibri" w:eastAsia="Calibri" w:hAnsi="Calibri" w:cs="Calibri"/>
                <w:b w:val="0"/>
                <w:sz w:val="20"/>
                <w:szCs w:val="20"/>
                <w:lang w:eastAsia="en-US"/>
              </w:rPr>
              <w:t>ne</w:t>
            </w:r>
            <w:r w:rsidRPr="0097394C">
              <w:rPr>
                <w:rFonts w:ascii="Calibri" w:eastAsia="Calibri" w:hAnsi="Calibri" w:cs="Calibri"/>
                <w:b w:val="0"/>
                <w:spacing w:val="20"/>
                <w:sz w:val="20"/>
                <w:szCs w:val="20"/>
                <w:lang w:eastAsia="en-US"/>
              </w:rPr>
              <w:t xml:space="preserve"> </w:t>
            </w:r>
            <w:r w:rsidRPr="0097394C">
              <w:rPr>
                <w:rFonts w:ascii="Calibri" w:eastAsia="Calibri" w:hAnsi="Calibri" w:cs="Calibri"/>
                <w:b w:val="0"/>
                <w:spacing w:val="-1"/>
                <w:sz w:val="20"/>
                <w:szCs w:val="20"/>
                <w:lang w:eastAsia="en-US"/>
              </w:rPr>
              <w:t>sont</w:t>
            </w:r>
            <w:r w:rsidRPr="0097394C">
              <w:rPr>
                <w:rFonts w:ascii="Calibri" w:eastAsia="Calibri" w:hAnsi="Calibri" w:cs="Calibri"/>
                <w:b w:val="0"/>
                <w:spacing w:val="21"/>
                <w:sz w:val="20"/>
                <w:szCs w:val="20"/>
                <w:lang w:eastAsia="en-US"/>
              </w:rPr>
              <w:t xml:space="preserve"> </w:t>
            </w:r>
            <w:r w:rsidRPr="0097394C">
              <w:rPr>
                <w:rFonts w:ascii="Calibri" w:eastAsia="Calibri" w:hAnsi="Calibri" w:cs="Calibri"/>
                <w:b w:val="0"/>
                <w:sz w:val="20"/>
                <w:szCs w:val="20"/>
                <w:lang w:eastAsia="en-US"/>
              </w:rPr>
              <w:t>pas</w:t>
            </w:r>
            <w:r w:rsidRPr="0097394C">
              <w:rPr>
                <w:rFonts w:ascii="Calibri" w:eastAsia="Calibri" w:hAnsi="Calibri" w:cs="Calibri"/>
                <w:b w:val="0"/>
                <w:spacing w:val="19"/>
                <w:sz w:val="20"/>
                <w:szCs w:val="20"/>
                <w:lang w:eastAsia="en-US"/>
              </w:rPr>
              <w:t xml:space="preserve"> </w:t>
            </w:r>
            <w:r w:rsidRPr="0097394C">
              <w:rPr>
                <w:rFonts w:ascii="Calibri" w:eastAsia="Calibri" w:hAnsi="Calibri" w:cs="Calibri"/>
                <w:b w:val="0"/>
                <w:spacing w:val="-1"/>
                <w:sz w:val="20"/>
                <w:szCs w:val="20"/>
                <w:lang w:eastAsia="en-US"/>
              </w:rPr>
              <w:t>accordées</w:t>
            </w:r>
            <w:r w:rsidRPr="0097394C">
              <w:rPr>
                <w:rFonts w:ascii="Calibri" w:eastAsia="Calibri" w:hAnsi="Calibri" w:cs="Calibri"/>
                <w:b w:val="0"/>
                <w:spacing w:val="20"/>
                <w:sz w:val="20"/>
                <w:szCs w:val="20"/>
                <w:lang w:eastAsia="en-US"/>
              </w:rPr>
              <w:t xml:space="preserve"> </w:t>
            </w:r>
            <w:r w:rsidRPr="0097394C">
              <w:rPr>
                <w:rFonts w:ascii="Calibri" w:eastAsia="Calibri" w:hAnsi="Calibri" w:cs="Calibri"/>
                <w:b w:val="0"/>
                <w:spacing w:val="-1"/>
                <w:sz w:val="20"/>
                <w:szCs w:val="20"/>
                <w:lang w:eastAsia="en-US"/>
              </w:rPr>
              <w:t>automatiquement,</w:t>
            </w:r>
            <w:r w:rsidRPr="0097394C">
              <w:rPr>
                <w:rFonts w:ascii="Calibri" w:eastAsia="Calibri" w:hAnsi="Calibri" w:cs="Calibri"/>
                <w:b w:val="0"/>
                <w:spacing w:val="21"/>
                <w:sz w:val="20"/>
                <w:szCs w:val="20"/>
                <w:lang w:eastAsia="en-US"/>
              </w:rPr>
              <w:t xml:space="preserve"> </w:t>
            </w:r>
            <w:r w:rsidRPr="0097394C">
              <w:rPr>
                <w:rFonts w:ascii="Calibri" w:eastAsia="Calibri" w:hAnsi="Calibri" w:cs="Calibri"/>
                <w:b w:val="0"/>
                <w:spacing w:val="-1"/>
                <w:sz w:val="20"/>
                <w:szCs w:val="20"/>
                <w:lang w:eastAsia="en-US"/>
              </w:rPr>
              <w:t>vous</w:t>
            </w:r>
            <w:r w:rsidRPr="0097394C">
              <w:rPr>
                <w:rFonts w:ascii="Calibri" w:eastAsia="Calibri" w:hAnsi="Calibri" w:cs="Calibri"/>
                <w:b w:val="0"/>
                <w:spacing w:val="21"/>
                <w:sz w:val="20"/>
                <w:szCs w:val="20"/>
                <w:lang w:eastAsia="en-US"/>
              </w:rPr>
              <w:t xml:space="preserve"> </w:t>
            </w:r>
            <w:r w:rsidRPr="0097394C">
              <w:rPr>
                <w:rFonts w:ascii="Calibri" w:eastAsia="Calibri" w:hAnsi="Calibri" w:cs="Calibri"/>
                <w:b w:val="0"/>
                <w:spacing w:val="-1"/>
                <w:sz w:val="20"/>
                <w:szCs w:val="20"/>
                <w:lang w:eastAsia="en-US"/>
              </w:rPr>
              <w:t>devez</w:t>
            </w:r>
            <w:r w:rsidRPr="0097394C">
              <w:rPr>
                <w:rFonts w:ascii="Calibri" w:eastAsia="Calibri" w:hAnsi="Calibri" w:cs="Calibri"/>
                <w:b w:val="0"/>
                <w:spacing w:val="22"/>
                <w:sz w:val="20"/>
                <w:szCs w:val="20"/>
                <w:lang w:eastAsia="en-US"/>
              </w:rPr>
              <w:t xml:space="preserve"> </w:t>
            </w:r>
            <w:r w:rsidRPr="0097394C">
              <w:rPr>
                <w:rFonts w:ascii="Calibri" w:eastAsia="Calibri" w:hAnsi="Calibri" w:cs="Calibri"/>
                <w:b w:val="0"/>
                <w:sz w:val="20"/>
                <w:szCs w:val="20"/>
                <w:lang w:eastAsia="en-US"/>
              </w:rPr>
              <w:t>soumettre</w:t>
            </w:r>
            <w:r w:rsidRPr="0097394C">
              <w:rPr>
                <w:rFonts w:ascii="Calibri" w:eastAsia="Calibri" w:hAnsi="Calibri" w:cs="Calibri"/>
                <w:b w:val="0"/>
                <w:spacing w:val="19"/>
                <w:sz w:val="20"/>
                <w:szCs w:val="20"/>
                <w:lang w:eastAsia="en-US"/>
              </w:rPr>
              <w:t xml:space="preserve"> </w:t>
            </w:r>
            <w:r w:rsidRPr="0097394C">
              <w:rPr>
                <w:rFonts w:ascii="Calibri" w:eastAsia="Calibri" w:hAnsi="Calibri" w:cs="Calibri"/>
                <w:b w:val="0"/>
                <w:sz w:val="20"/>
                <w:szCs w:val="20"/>
                <w:lang w:eastAsia="en-US"/>
              </w:rPr>
              <w:t>une</w:t>
            </w:r>
            <w:r w:rsidRPr="0097394C">
              <w:rPr>
                <w:rFonts w:ascii="Calibri" w:eastAsia="Calibri" w:hAnsi="Calibri" w:cs="Calibri"/>
                <w:b w:val="0"/>
                <w:spacing w:val="20"/>
                <w:sz w:val="20"/>
                <w:szCs w:val="20"/>
                <w:lang w:eastAsia="en-US"/>
              </w:rPr>
              <w:t xml:space="preserve"> </w:t>
            </w:r>
            <w:r w:rsidRPr="0097394C">
              <w:rPr>
                <w:rFonts w:ascii="Calibri" w:eastAsia="Calibri" w:hAnsi="Calibri" w:cs="Calibri"/>
                <w:b w:val="0"/>
                <w:spacing w:val="-1"/>
                <w:sz w:val="20"/>
                <w:szCs w:val="20"/>
                <w:lang w:eastAsia="en-US"/>
              </w:rPr>
              <w:t>demande</w:t>
            </w:r>
            <w:r w:rsidRPr="0097394C">
              <w:rPr>
                <w:rFonts w:ascii="Calibri" w:eastAsia="Calibri" w:hAnsi="Calibri" w:cs="Calibri"/>
                <w:b w:val="0"/>
                <w:spacing w:val="69"/>
                <w:w w:val="99"/>
                <w:sz w:val="20"/>
                <w:szCs w:val="20"/>
                <w:lang w:eastAsia="en-US"/>
              </w:rPr>
              <w:t xml:space="preserve"> </w:t>
            </w:r>
            <w:r w:rsidRPr="0097394C">
              <w:rPr>
                <w:rFonts w:ascii="Calibri" w:eastAsia="Calibri" w:hAnsi="Calibri" w:cs="Calibri"/>
                <w:b w:val="0"/>
                <w:spacing w:val="-1"/>
                <w:sz w:val="20"/>
                <w:szCs w:val="20"/>
                <w:lang w:eastAsia="en-US"/>
              </w:rPr>
              <w:t>ainsi</w:t>
            </w:r>
            <w:r w:rsidRPr="0097394C">
              <w:rPr>
                <w:rFonts w:ascii="Calibri" w:eastAsia="Calibri" w:hAnsi="Calibri" w:cs="Calibri"/>
                <w:b w:val="0"/>
                <w:spacing w:val="-7"/>
                <w:sz w:val="20"/>
                <w:szCs w:val="20"/>
                <w:lang w:eastAsia="en-US"/>
              </w:rPr>
              <w:t xml:space="preserve"> </w:t>
            </w:r>
            <w:r w:rsidRPr="0097394C">
              <w:rPr>
                <w:rFonts w:ascii="Calibri" w:eastAsia="Calibri" w:hAnsi="Calibri" w:cs="Calibri"/>
                <w:b w:val="0"/>
                <w:sz w:val="20"/>
                <w:szCs w:val="20"/>
                <w:lang w:eastAsia="en-US"/>
              </w:rPr>
              <w:t>que</w:t>
            </w:r>
            <w:r w:rsidRPr="0097394C">
              <w:rPr>
                <w:rFonts w:ascii="Calibri" w:eastAsia="Calibri" w:hAnsi="Calibri" w:cs="Calibri"/>
                <w:b w:val="0"/>
                <w:spacing w:val="-8"/>
                <w:sz w:val="20"/>
                <w:szCs w:val="20"/>
                <w:lang w:eastAsia="en-US"/>
              </w:rPr>
              <w:t xml:space="preserve"> </w:t>
            </w:r>
            <w:r w:rsidRPr="0097394C">
              <w:rPr>
                <w:rFonts w:ascii="Calibri" w:eastAsia="Calibri" w:hAnsi="Calibri" w:cs="Calibri"/>
                <w:b w:val="0"/>
                <w:spacing w:val="-1"/>
                <w:sz w:val="20"/>
                <w:szCs w:val="20"/>
                <w:lang w:eastAsia="en-US"/>
              </w:rPr>
              <w:t>les</w:t>
            </w:r>
            <w:r w:rsidRPr="0097394C">
              <w:rPr>
                <w:rFonts w:ascii="Calibri" w:eastAsia="Calibri" w:hAnsi="Calibri" w:cs="Calibri"/>
                <w:b w:val="0"/>
                <w:spacing w:val="-7"/>
                <w:sz w:val="20"/>
                <w:szCs w:val="20"/>
                <w:lang w:eastAsia="en-US"/>
              </w:rPr>
              <w:t xml:space="preserve"> </w:t>
            </w:r>
            <w:r w:rsidRPr="0097394C">
              <w:rPr>
                <w:rFonts w:ascii="Calibri" w:eastAsia="Calibri" w:hAnsi="Calibri" w:cs="Calibri"/>
                <w:b w:val="0"/>
                <w:sz w:val="20"/>
                <w:szCs w:val="20"/>
                <w:lang w:eastAsia="en-US"/>
              </w:rPr>
              <w:t>documents</w:t>
            </w:r>
            <w:r w:rsidRPr="0097394C">
              <w:rPr>
                <w:rFonts w:ascii="Calibri" w:eastAsia="Calibri" w:hAnsi="Calibri" w:cs="Calibri"/>
                <w:b w:val="0"/>
                <w:spacing w:val="-6"/>
                <w:sz w:val="20"/>
                <w:szCs w:val="20"/>
                <w:lang w:eastAsia="en-US"/>
              </w:rPr>
              <w:t xml:space="preserve"> </w:t>
            </w:r>
            <w:r w:rsidRPr="0097394C">
              <w:rPr>
                <w:rFonts w:ascii="Calibri" w:eastAsia="Calibri" w:hAnsi="Calibri" w:cs="Calibri"/>
                <w:b w:val="0"/>
                <w:sz w:val="20"/>
                <w:szCs w:val="20"/>
                <w:lang w:eastAsia="en-US"/>
              </w:rPr>
              <w:t>exigés</w:t>
            </w:r>
            <w:r w:rsidRPr="0097394C">
              <w:rPr>
                <w:rFonts w:ascii="Calibri" w:eastAsia="Calibri" w:hAnsi="Calibri" w:cs="Calibri"/>
                <w:b w:val="0"/>
                <w:spacing w:val="-8"/>
                <w:sz w:val="20"/>
                <w:szCs w:val="20"/>
                <w:lang w:eastAsia="en-US"/>
              </w:rPr>
              <w:t xml:space="preserve"> </w:t>
            </w:r>
            <w:r w:rsidRPr="0097394C">
              <w:rPr>
                <w:rFonts w:ascii="Calibri" w:eastAsia="Calibri" w:hAnsi="Calibri" w:cs="Calibri"/>
                <w:b w:val="0"/>
                <w:spacing w:val="-1"/>
                <w:sz w:val="20"/>
                <w:szCs w:val="20"/>
                <w:lang w:eastAsia="en-US"/>
              </w:rPr>
              <w:t>(voir</w:t>
            </w:r>
            <w:r w:rsidRPr="0097394C">
              <w:rPr>
                <w:rFonts w:ascii="Calibri" w:eastAsia="Calibri" w:hAnsi="Calibri" w:cs="Calibri"/>
                <w:b w:val="0"/>
                <w:spacing w:val="-5"/>
                <w:sz w:val="20"/>
                <w:szCs w:val="20"/>
                <w:lang w:eastAsia="en-US"/>
              </w:rPr>
              <w:t xml:space="preserve"> </w:t>
            </w:r>
            <w:r w:rsidRPr="0097394C">
              <w:rPr>
                <w:rFonts w:ascii="Calibri" w:eastAsia="Calibri" w:hAnsi="Calibri" w:cs="Calibri"/>
                <w:b w:val="0"/>
                <w:spacing w:val="-1"/>
                <w:sz w:val="20"/>
                <w:szCs w:val="20"/>
                <w:lang w:eastAsia="en-US"/>
              </w:rPr>
              <w:t>critères</w:t>
            </w:r>
            <w:r w:rsidRPr="0097394C">
              <w:rPr>
                <w:rFonts w:ascii="Calibri" w:eastAsia="Calibri" w:hAnsi="Calibri" w:cs="Calibri"/>
                <w:b w:val="0"/>
                <w:spacing w:val="-6"/>
                <w:sz w:val="20"/>
                <w:szCs w:val="20"/>
                <w:lang w:eastAsia="en-US"/>
              </w:rPr>
              <w:t xml:space="preserve"> </w:t>
            </w:r>
            <w:r w:rsidRPr="0097394C">
              <w:rPr>
                <w:rFonts w:ascii="Calibri" w:eastAsia="Calibri" w:hAnsi="Calibri" w:cs="Calibri"/>
                <w:b w:val="0"/>
                <w:spacing w:val="-1"/>
                <w:sz w:val="20"/>
                <w:szCs w:val="20"/>
                <w:lang w:eastAsia="en-US"/>
              </w:rPr>
              <w:t>sur</w:t>
            </w:r>
            <w:r w:rsidRPr="0097394C">
              <w:rPr>
                <w:rFonts w:ascii="Calibri" w:eastAsia="Calibri" w:hAnsi="Calibri" w:cs="Calibri"/>
                <w:b w:val="0"/>
                <w:spacing w:val="-6"/>
                <w:sz w:val="20"/>
                <w:szCs w:val="20"/>
                <w:lang w:eastAsia="en-US"/>
              </w:rPr>
              <w:t xml:space="preserve"> </w:t>
            </w:r>
            <w:r w:rsidRPr="0097394C">
              <w:rPr>
                <w:rFonts w:ascii="Calibri" w:eastAsia="Calibri" w:hAnsi="Calibri" w:cs="Calibri"/>
                <w:b w:val="0"/>
                <w:spacing w:val="-1"/>
                <w:sz w:val="20"/>
                <w:szCs w:val="20"/>
                <w:lang w:eastAsia="en-US"/>
              </w:rPr>
              <w:t>le</w:t>
            </w:r>
            <w:r w:rsidRPr="0097394C">
              <w:rPr>
                <w:rFonts w:ascii="Calibri" w:eastAsia="Calibri" w:hAnsi="Calibri" w:cs="Calibri"/>
                <w:b w:val="0"/>
                <w:spacing w:val="-8"/>
                <w:sz w:val="20"/>
                <w:szCs w:val="20"/>
                <w:lang w:eastAsia="en-US"/>
              </w:rPr>
              <w:t xml:space="preserve"> </w:t>
            </w:r>
            <w:r w:rsidRPr="0097394C">
              <w:rPr>
                <w:rFonts w:ascii="Calibri" w:eastAsia="Calibri" w:hAnsi="Calibri" w:cs="Calibri"/>
                <w:b w:val="0"/>
                <w:sz w:val="20"/>
                <w:szCs w:val="20"/>
                <w:lang w:eastAsia="en-US"/>
              </w:rPr>
              <w:t>site</w:t>
            </w:r>
            <w:r w:rsidRPr="0097394C">
              <w:rPr>
                <w:rFonts w:ascii="Calibri" w:eastAsia="Calibri" w:hAnsi="Calibri" w:cs="Calibri"/>
                <w:b w:val="0"/>
                <w:spacing w:val="-7"/>
                <w:sz w:val="20"/>
                <w:szCs w:val="20"/>
                <w:lang w:eastAsia="en-US"/>
              </w:rPr>
              <w:t xml:space="preserve">) </w:t>
            </w:r>
            <w:hyperlink r:id="rId42" w:history="1">
              <w:r w:rsidRPr="0097394C">
                <w:rPr>
                  <w:rFonts w:ascii="Calibri" w:eastAsia="Calibri" w:hAnsi="Calibri"/>
                  <w:b w:val="0"/>
                  <w:color w:val="0000FF"/>
                  <w:sz w:val="20"/>
                  <w:szCs w:val="20"/>
                  <w:u w:val="single"/>
                  <w:lang w:eastAsia="en-US"/>
                </w:rPr>
                <w:t>https://www.uottawa.ca/aide-financiere-bourses/bourses</w:t>
              </w:r>
            </w:hyperlink>
            <w:r w:rsidRPr="0097394C">
              <w:rPr>
                <w:rFonts w:ascii="Calibri" w:eastAsia="Calibri" w:hAnsi="Calibri"/>
                <w:b w:val="0"/>
                <w:sz w:val="20"/>
                <w:szCs w:val="20"/>
                <w:lang w:eastAsia="en-US"/>
              </w:rPr>
              <w:t xml:space="preserve"> </w:t>
            </w:r>
          </w:p>
          <w:p w14:paraId="32E016EC" w14:textId="77777777" w:rsidR="008B2039" w:rsidRPr="00D65E3D" w:rsidRDefault="008B2039" w:rsidP="00217935">
            <w:pPr>
              <w:widowControl w:val="0"/>
              <w:ind w:left="95"/>
              <w:jc w:val="both"/>
              <w:rPr>
                <w:rFonts w:ascii="Calibri" w:eastAsia="Calibri" w:hAnsi="Calibri"/>
                <w:b w:val="0"/>
                <w:color w:val="000000"/>
                <w:spacing w:val="-5"/>
                <w:sz w:val="20"/>
                <w:szCs w:val="20"/>
                <w:lang w:eastAsia="en-US"/>
              </w:rPr>
            </w:pPr>
          </w:p>
          <w:p w14:paraId="59DC295C" w14:textId="77777777" w:rsidR="008B2039" w:rsidRPr="00B56D4E" w:rsidRDefault="008B2039" w:rsidP="00B56D4E">
            <w:pPr>
              <w:widowControl w:val="0"/>
              <w:jc w:val="both"/>
              <w:rPr>
                <w:rFonts w:ascii="Calibri" w:eastAsia="Calibri" w:hAnsi="Calibri"/>
                <w:bCs/>
                <w:color w:val="000000"/>
                <w:spacing w:val="-5"/>
                <w:sz w:val="20"/>
                <w:szCs w:val="20"/>
                <w:lang w:eastAsia="en-US"/>
              </w:rPr>
            </w:pPr>
            <w:r w:rsidRPr="00B56D4E">
              <w:rPr>
                <w:rFonts w:ascii="Calibri" w:eastAsia="Calibri" w:hAnsi="Calibri"/>
                <w:bCs/>
                <w:color w:val="000000"/>
                <w:spacing w:val="-5"/>
                <w:sz w:val="20"/>
                <w:szCs w:val="20"/>
                <w:lang w:eastAsia="en-US"/>
              </w:rPr>
              <w:t>Bourses admission des facultés</w:t>
            </w:r>
          </w:p>
          <w:p w14:paraId="6E2B8F27" w14:textId="77777777" w:rsidR="008B2039" w:rsidRPr="0097394C" w:rsidRDefault="008B2039" w:rsidP="00B56D4E">
            <w:pPr>
              <w:widowControl w:val="0"/>
              <w:jc w:val="both"/>
              <w:rPr>
                <w:rStyle w:val="Lienhypertexte"/>
                <w:rFonts w:ascii="Calibri" w:eastAsia="Calibri" w:hAnsi="Calibri"/>
                <w:b w:val="0"/>
                <w:spacing w:val="-5"/>
                <w:sz w:val="20"/>
                <w:szCs w:val="20"/>
                <w:lang w:eastAsia="en-US"/>
              </w:rPr>
            </w:pPr>
            <w:r w:rsidRPr="0097394C">
              <w:rPr>
                <w:rFonts w:ascii="Calibri" w:eastAsia="Calibri" w:hAnsi="Calibri"/>
                <w:b w:val="0"/>
                <w:color w:val="000000"/>
                <w:spacing w:val="-5"/>
                <w:sz w:val="20"/>
                <w:szCs w:val="20"/>
                <w:lang w:eastAsia="en-US"/>
              </w:rPr>
              <w:t xml:space="preserve">Plusieurs facultés offrent des bourses d’admission. Pour connaitre les montants offerts, ainsi que les modalités à suivre pour soumettre une demande, </w:t>
            </w:r>
            <w:proofErr w:type="gramStart"/>
            <w:r w:rsidRPr="0097394C">
              <w:rPr>
                <w:rFonts w:ascii="Calibri" w:eastAsia="Calibri" w:hAnsi="Calibri"/>
                <w:b w:val="0"/>
                <w:color w:val="000000"/>
                <w:spacing w:val="-5"/>
                <w:sz w:val="20"/>
                <w:szCs w:val="20"/>
                <w:lang w:eastAsia="en-US"/>
              </w:rPr>
              <w:t>visitez le</w:t>
            </w:r>
            <w:proofErr w:type="gramEnd"/>
            <w:r w:rsidRPr="0097394C">
              <w:rPr>
                <w:rFonts w:ascii="Calibri" w:eastAsia="Calibri" w:hAnsi="Calibri"/>
                <w:b w:val="0"/>
                <w:color w:val="000000"/>
                <w:spacing w:val="-5"/>
                <w:sz w:val="20"/>
                <w:szCs w:val="20"/>
                <w:lang w:eastAsia="en-US"/>
              </w:rPr>
              <w:t xml:space="preserve"> : </w:t>
            </w:r>
            <w:hyperlink r:id="rId43" w:history="1">
              <w:r w:rsidRPr="0097394C">
                <w:rPr>
                  <w:rStyle w:val="Lienhypertexte"/>
                  <w:rFonts w:ascii="Calibri" w:eastAsia="Calibri" w:hAnsi="Calibri"/>
                  <w:b w:val="0"/>
                  <w:spacing w:val="-5"/>
                  <w:sz w:val="20"/>
                  <w:szCs w:val="20"/>
                  <w:lang w:eastAsia="en-US"/>
                </w:rPr>
                <w:t>https://www.uottawa.ca/etudes/droits-universitaires-soutien-financier/bourses-apercu</w:t>
              </w:r>
            </w:hyperlink>
            <w:r w:rsidRPr="0097394C">
              <w:rPr>
                <w:rFonts w:ascii="Calibri" w:eastAsia="Calibri" w:hAnsi="Calibri"/>
                <w:b w:val="0"/>
                <w:color w:val="000000"/>
                <w:spacing w:val="-5"/>
                <w:sz w:val="20"/>
                <w:szCs w:val="20"/>
                <w:lang w:eastAsia="en-US"/>
              </w:rPr>
              <w:t xml:space="preserve"> </w:t>
            </w:r>
          </w:p>
          <w:p w14:paraId="181FB81E" w14:textId="77777777" w:rsidR="008B2039" w:rsidRPr="0097394C" w:rsidRDefault="008B2039" w:rsidP="00217935">
            <w:pPr>
              <w:rPr>
                <w:rFonts w:ascii="Calibri" w:eastAsia="Calibri" w:hAnsi="Calibri"/>
                <w:b w:val="0"/>
                <w:sz w:val="20"/>
                <w:szCs w:val="20"/>
                <w:lang w:eastAsia="en-US"/>
              </w:rPr>
            </w:pPr>
          </w:p>
          <w:p w14:paraId="13E70E93" w14:textId="77777777" w:rsidR="008B2039" w:rsidRPr="00B56D4E" w:rsidRDefault="008B2039" w:rsidP="00217935">
            <w:pPr>
              <w:rPr>
                <w:rFonts w:ascii="Calibri" w:eastAsia="Calibri" w:hAnsi="Calibri"/>
                <w:bCs/>
                <w:sz w:val="20"/>
                <w:szCs w:val="20"/>
                <w:lang w:eastAsia="en-US"/>
              </w:rPr>
            </w:pPr>
            <w:r w:rsidRPr="00B56D4E">
              <w:rPr>
                <w:rFonts w:ascii="Calibri" w:eastAsia="Calibri" w:hAnsi="Calibri"/>
                <w:bCs/>
                <w:sz w:val="20"/>
                <w:szCs w:val="20"/>
                <w:lang w:eastAsia="en-US"/>
              </w:rPr>
              <w:lastRenderedPageBreak/>
              <w:t>Bourses et prix</w:t>
            </w:r>
          </w:p>
          <w:p w14:paraId="2226CF4F" w14:textId="77777777" w:rsidR="008B2039" w:rsidRPr="0097394C" w:rsidRDefault="008B2039" w:rsidP="00217935">
            <w:pPr>
              <w:rPr>
                <w:rFonts w:ascii="Calibri" w:eastAsia="Calibri" w:hAnsi="Calibri"/>
                <w:b w:val="0"/>
                <w:sz w:val="20"/>
                <w:szCs w:val="20"/>
                <w:lang w:eastAsia="en-US"/>
              </w:rPr>
            </w:pPr>
            <w:r w:rsidRPr="0097394C">
              <w:rPr>
                <w:rFonts w:ascii="Calibri" w:eastAsia="Calibri" w:hAnsi="Calibri"/>
                <w:b w:val="0"/>
                <w:sz w:val="20"/>
                <w:szCs w:val="20"/>
                <w:lang w:eastAsia="en-US"/>
              </w:rPr>
              <w:t>Le programme de bourses d’excellence de l’Université d’Ottawa est parmi les plus généreux au pays. Certaines bourses sont décernées en reconnaissance de réalisations scolaires tandis que d’autres sont accordées selon le besoin financier.</w:t>
            </w:r>
          </w:p>
          <w:p w14:paraId="31CBE4DE" w14:textId="6A7ABC5E" w:rsidR="008B2039" w:rsidRDefault="008B2039" w:rsidP="00217935">
            <w:pPr>
              <w:rPr>
                <w:rFonts w:ascii="Calibri" w:eastAsia="Calibri" w:hAnsi="Calibri"/>
                <w:b w:val="0"/>
                <w:sz w:val="20"/>
                <w:szCs w:val="20"/>
                <w:lang w:eastAsia="en-US"/>
              </w:rPr>
            </w:pPr>
            <w:hyperlink r:id="rId44" w:history="1">
              <w:r w:rsidRPr="0097394C">
                <w:rPr>
                  <w:rStyle w:val="Lienhypertexte"/>
                  <w:rFonts w:ascii="Calibri" w:eastAsia="Calibri" w:hAnsi="Calibri"/>
                  <w:b w:val="0"/>
                  <w:sz w:val="20"/>
                  <w:szCs w:val="20"/>
                  <w:lang w:eastAsia="en-US"/>
                </w:rPr>
                <w:t>https://www.uottawa.ca/etudes/droits-universitaires-soutien-financier</w:t>
              </w:r>
            </w:hyperlink>
            <w:r w:rsidRPr="0097394C">
              <w:rPr>
                <w:rFonts w:ascii="Calibri" w:eastAsia="Calibri" w:hAnsi="Calibri"/>
                <w:b w:val="0"/>
                <w:sz w:val="20"/>
                <w:szCs w:val="20"/>
                <w:lang w:eastAsia="en-US"/>
              </w:rPr>
              <w:t xml:space="preserve"> </w:t>
            </w:r>
          </w:p>
          <w:p w14:paraId="35804C42" w14:textId="1F379EC6" w:rsidR="008B2039" w:rsidRPr="00F4316E" w:rsidRDefault="008B2039" w:rsidP="00217935">
            <w:pPr>
              <w:widowControl w:val="0"/>
              <w:rPr>
                <w:rFonts w:ascii="Calibri" w:eastAsia="Calibri" w:hAnsi="Calibri"/>
                <w:b w:val="0"/>
                <w:bCs/>
                <w:spacing w:val="-1"/>
                <w:sz w:val="20"/>
                <w:szCs w:val="20"/>
                <w:lang w:eastAsia="en-US"/>
              </w:rPr>
            </w:pPr>
          </w:p>
        </w:tc>
      </w:tr>
      <w:tr w:rsidR="008C4825" w:rsidRPr="00AA64D7" w14:paraId="4F08F0A6" w14:textId="77777777" w:rsidTr="0043095D">
        <w:trPr>
          <w:jc w:val="center"/>
        </w:trPr>
        <w:tc>
          <w:tcPr>
            <w:tcW w:w="777" w:type="pct"/>
            <w:vMerge w:val="restart"/>
            <w:tcBorders>
              <w:top w:val="single" w:sz="12" w:space="0" w:color="auto"/>
              <w:left w:val="single" w:sz="12" w:space="0" w:color="auto"/>
              <w:right w:val="single" w:sz="12" w:space="0" w:color="auto"/>
            </w:tcBorders>
          </w:tcPr>
          <w:p w14:paraId="6FF28DF4" w14:textId="77777777" w:rsidR="008C4825" w:rsidRDefault="008C4825" w:rsidP="00217935">
            <w:pPr>
              <w:jc w:val="center"/>
              <w:rPr>
                <w:rFonts w:ascii="Arial" w:hAnsi="Arial" w:cs="Arial"/>
                <w:sz w:val="20"/>
                <w:szCs w:val="20"/>
                <w:highlight w:val="yellow"/>
              </w:rPr>
            </w:pPr>
          </w:p>
          <w:p w14:paraId="32B58F45" w14:textId="77777777" w:rsidR="003D3AB2" w:rsidRDefault="003D3AB2" w:rsidP="00217935">
            <w:pPr>
              <w:jc w:val="center"/>
              <w:rPr>
                <w:rFonts w:ascii="Arial" w:hAnsi="Arial" w:cs="Arial"/>
                <w:sz w:val="20"/>
                <w:szCs w:val="20"/>
                <w:highlight w:val="yellow"/>
              </w:rPr>
            </w:pPr>
          </w:p>
          <w:p w14:paraId="6F3E3410" w14:textId="77777777" w:rsidR="003D3AB2" w:rsidRDefault="003D3AB2" w:rsidP="00217935">
            <w:pPr>
              <w:jc w:val="center"/>
              <w:rPr>
                <w:rFonts w:ascii="Arial" w:hAnsi="Arial" w:cs="Arial"/>
                <w:sz w:val="20"/>
                <w:szCs w:val="20"/>
                <w:highlight w:val="yellow"/>
              </w:rPr>
            </w:pPr>
          </w:p>
          <w:p w14:paraId="486ED3ED" w14:textId="77777777" w:rsidR="003D3AB2" w:rsidRDefault="003D3AB2" w:rsidP="00217935">
            <w:pPr>
              <w:jc w:val="center"/>
              <w:rPr>
                <w:rFonts w:ascii="Arial" w:hAnsi="Arial" w:cs="Arial"/>
                <w:sz w:val="20"/>
                <w:szCs w:val="20"/>
                <w:highlight w:val="yellow"/>
              </w:rPr>
            </w:pPr>
          </w:p>
          <w:p w14:paraId="45F3ED06" w14:textId="77777777" w:rsidR="003D3AB2" w:rsidRDefault="003D3AB2" w:rsidP="00217935">
            <w:pPr>
              <w:jc w:val="center"/>
              <w:rPr>
                <w:rFonts w:ascii="Arial" w:hAnsi="Arial" w:cs="Arial"/>
                <w:sz w:val="20"/>
                <w:szCs w:val="20"/>
                <w:highlight w:val="yellow"/>
              </w:rPr>
            </w:pPr>
          </w:p>
          <w:p w14:paraId="516EAAF1" w14:textId="77777777" w:rsidR="003D3AB2" w:rsidRDefault="003D3AB2" w:rsidP="00217935">
            <w:pPr>
              <w:jc w:val="center"/>
              <w:rPr>
                <w:rFonts w:ascii="Arial" w:hAnsi="Arial" w:cs="Arial"/>
                <w:sz w:val="20"/>
                <w:szCs w:val="20"/>
                <w:highlight w:val="yellow"/>
              </w:rPr>
            </w:pPr>
          </w:p>
          <w:p w14:paraId="7D8380E8" w14:textId="77777777" w:rsidR="008C4825" w:rsidRDefault="008C4825" w:rsidP="00217935">
            <w:pPr>
              <w:jc w:val="center"/>
              <w:rPr>
                <w:rFonts w:ascii="Arial" w:hAnsi="Arial" w:cs="Arial"/>
                <w:sz w:val="20"/>
                <w:szCs w:val="20"/>
                <w:highlight w:val="yellow"/>
              </w:rPr>
            </w:pPr>
          </w:p>
          <w:p w14:paraId="31E71686" w14:textId="77777777" w:rsidR="008C4825" w:rsidRDefault="008C4825" w:rsidP="00217935">
            <w:pPr>
              <w:jc w:val="center"/>
              <w:rPr>
                <w:rFonts w:ascii="Arial" w:hAnsi="Arial" w:cs="Arial"/>
                <w:sz w:val="20"/>
                <w:szCs w:val="20"/>
                <w:highlight w:val="yellow"/>
              </w:rPr>
            </w:pPr>
          </w:p>
          <w:p w14:paraId="77EAEC94" w14:textId="77777777" w:rsidR="008C4825" w:rsidRDefault="008C4825" w:rsidP="00217935">
            <w:pPr>
              <w:jc w:val="center"/>
              <w:rPr>
                <w:rFonts w:ascii="Arial" w:hAnsi="Arial" w:cs="Arial"/>
                <w:sz w:val="20"/>
                <w:szCs w:val="20"/>
              </w:rPr>
            </w:pPr>
          </w:p>
          <w:p w14:paraId="5A4B4CF1" w14:textId="77777777" w:rsidR="008C4825" w:rsidRDefault="008C4825" w:rsidP="00217935">
            <w:pPr>
              <w:jc w:val="center"/>
              <w:rPr>
                <w:rFonts w:ascii="Arial" w:hAnsi="Arial" w:cs="Arial"/>
                <w:sz w:val="20"/>
                <w:szCs w:val="20"/>
              </w:rPr>
            </w:pPr>
          </w:p>
          <w:p w14:paraId="77525FD0" w14:textId="0A82E301" w:rsidR="008C4825" w:rsidRPr="003D3AB2" w:rsidRDefault="008C4825" w:rsidP="00217935">
            <w:pPr>
              <w:jc w:val="center"/>
              <w:rPr>
                <w:rFonts w:ascii="Arial" w:hAnsi="Arial" w:cs="Arial"/>
                <w:sz w:val="16"/>
                <w:szCs w:val="16"/>
              </w:rPr>
            </w:pPr>
            <w:r w:rsidRPr="003D3AB2">
              <w:rPr>
                <w:rFonts w:ascii="Arial" w:hAnsi="Arial" w:cs="Arial"/>
                <w:sz w:val="16"/>
                <w:szCs w:val="16"/>
              </w:rPr>
              <w:t>POLYTECHNIQUE</w:t>
            </w:r>
          </w:p>
          <w:p w14:paraId="2E329C8F" w14:textId="77777777" w:rsidR="008C4825" w:rsidRDefault="008C4825" w:rsidP="00217935">
            <w:pPr>
              <w:jc w:val="center"/>
              <w:rPr>
                <w:rFonts w:ascii="Arial" w:hAnsi="Arial" w:cs="Arial"/>
                <w:sz w:val="20"/>
                <w:szCs w:val="20"/>
              </w:rPr>
            </w:pPr>
          </w:p>
          <w:p w14:paraId="66ACE64D" w14:textId="77777777" w:rsidR="008C4825" w:rsidRDefault="008C4825" w:rsidP="00217935">
            <w:pPr>
              <w:jc w:val="center"/>
              <w:rPr>
                <w:rFonts w:ascii="Arial" w:hAnsi="Arial" w:cs="Arial"/>
                <w:sz w:val="20"/>
                <w:szCs w:val="20"/>
              </w:rPr>
            </w:pPr>
          </w:p>
          <w:p w14:paraId="3766013F" w14:textId="77777777" w:rsidR="008C4825" w:rsidRDefault="008C4825" w:rsidP="008C4825">
            <w:pPr>
              <w:rPr>
                <w:rFonts w:ascii="Arial" w:hAnsi="Arial" w:cs="Arial"/>
                <w:sz w:val="20"/>
                <w:szCs w:val="20"/>
              </w:rPr>
            </w:pPr>
          </w:p>
          <w:p w14:paraId="5F4AA51A" w14:textId="77777777" w:rsidR="008C4825" w:rsidRPr="00DE71D0" w:rsidRDefault="008C4825" w:rsidP="00217935">
            <w:pPr>
              <w:jc w:val="center"/>
              <w:rPr>
                <w:rFonts w:ascii="Arial" w:hAnsi="Arial" w:cs="Arial"/>
                <w:sz w:val="20"/>
                <w:szCs w:val="20"/>
              </w:rPr>
            </w:pPr>
          </w:p>
        </w:tc>
        <w:tc>
          <w:tcPr>
            <w:tcW w:w="390" w:type="pct"/>
            <w:tcBorders>
              <w:top w:val="single" w:sz="12" w:space="0" w:color="auto"/>
              <w:left w:val="single" w:sz="12" w:space="0" w:color="auto"/>
              <w:right w:val="single" w:sz="12" w:space="0" w:color="auto"/>
            </w:tcBorders>
          </w:tcPr>
          <w:p w14:paraId="369A687E" w14:textId="77777777" w:rsidR="008C4825" w:rsidRPr="00990191" w:rsidRDefault="008C4825" w:rsidP="00217935">
            <w:pPr>
              <w:rPr>
                <w:rFonts w:asciiTheme="minorHAnsi" w:hAnsiTheme="minorHAnsi" w:cs="Arial"/>
                <w:sz w:val="24"/>
                <w:szCs w:val="24"/>
              </w:rPr>
            </w:pPr>
          </w:p>
          <w:p w14:paraId="5CA76856" w14:textId="77777777" w:rsidR="008C4825" w:rsidRPr="00990191" w:rsidRDefault="008C4825" w:rsidP="00217935">
            <w:pPr>
              <w:rPr>
                <w:rFonts w:asciiTheme="minorHAnsi" w:hAnsiTheme="minorHAnsi" w:cs="Arial"/>
                <w:sz w:val="24"/>
                <w:szCs w:val="24"/>
              </w:rPr>
            </w:pPr>
          </w:p>
          <w:p w14:paraId="1D5A9EC9" w14:textId="77777777" w:rsidR="008C4825" w:rsidRPr="00990191" w:rsidRDefault="008C4825" w:rsidP="00217935">
            <w:pPr>
              <w:jc w:val="center"/>
              <w:rPr>
                <w:rFonts w:asciiTheme="minorHAnsi" w:hAnsiTheme="minorHAnsi" w:cs="Arial"/>
                <w:sz w:val="24"/>
                <w:szCs w:val="24"/>
              </w:rPr>
            </w:pPr>
          </w:p>
          <w:p w14:paraId="1876ADE6" w14:textId="77777777" w:rsidR="008C4825" w:rsidRPr="00990191" w:rsidRDefault="008C4825" w:rsidP="00217935">
            <w:pPr>
              <w:rPr>
                <w:rFonts w:asciiTheme="minorHAnsi" w:hAnsiTheme="minorHAnsi" w:cs="Arial"/>
                <w:sz w:val="24"/>
                <w:szCs w:val="24"/>
              </w:rPr>
            </w:pPr>
          </w:p>
        </w:tc>
        <w:tc>
          <w:tcPr>
            <w:tcW w:w="456" w:type="pct"/>
            <w:tcBorders>
              <w:top w:val="single" w:sz="12" w:space="0" w:color="auto"/>
              <w:left w:val="single" w:sz="12" w:space="0" w:color="auto"/>
              <w:right w:val="single" w:sz="12" w:space="0" w:color="auto"/>
            </w:tcBorders>
          </w:tcPr>
          <w:p w14:paraId="679939F4" w14:textId="77777777" w:rsidR="008C4825" w:rsidRDefault="008C4825" w:rsidP="005E5CA7">
            <w:pPr>
              <w:jc w:val="center"/>
              <w:rPr>
                <w:rFonts w:asciiTheme="minorHAnsi" w:hAnsiTheme="minorHAnsi" w:cs="Arial"/>
                <w:sz w:val="24"/>
                <w:szCs w:val="24"/>
              </w:rPr>
            </w:pPr>
          </w:p>
          <w:p w14:paraId="53FC52A3" w14:textId="11FB0FC9" w:rsidR="008C4825" w:rsidRPr="00990191" w:rsidRDefault="008C4825" w:rsidP="005E5CA7">
            <w:pPr>
              <w:jc w:val="center"/>
              <w:rPr>
                <w:rFonts w:asciiTheme="minorHAnsi" w:hAnsiTheme="minorHAnsi" w:cs="Arial"/>
                <w:sz w:val="24"/>
                <w:szCs w:val="24"/>
              </w:rPr>
            </w:pPr>
            <w:r w:rsidRPr="00990191">
              <w:rPr>
                <w:rFonts w:asciiTheme="minorHAnsi" w:hAnsiTheme="minorHAnsi" w:cs="Arial"/>
                <w:sz w:val="24"/>
                <w:szCs w:val="24"/>
              </w:rPr>
              <w:t>X</w:t>
            </w:r>
          </w:p>
          <w:p w14:paraId="1BFA018F" w14:textId="77777777" w:rsidR="008C4825" w:rsidRPr="00990191" w:rsidRDefault="008C4825" w:rsidP="00217935">
            <w:pPr>
              <w:jc w:val="center"/>
              <w:rPr>
                <w:rFonts w:asciiTheme="minorHAnsi" w:hAnsiTheme="minorHAnsi" w:cs="Arial"/>
                <w:sz w:val="24"/>
                <w:szCs w:val="24"/>
              </w:rPr>
            </w:pPr>
          </w:p>
        </w:tc>
        <w:tc>
          <w:tcPr>
            <w:tcW w:w="3377" w:type="pct"/>
            <w:tcBorders>
              <w:top w:val="single" w:sz="12" w:space="0" w:color="auto"/>
              <w:left w:val="single" w:sz="12" w:space="0" w:color="auto"/>
              <w:right w:val="single" w:sz="12" w:space="0" w:color="auto"/>
            </w:tcBorders>
          </w:tcPr>
          <w:p w14:paraId="2A2A6BDC" w14:textId="77777777" w:rsidR="008C4825" w:rsidRPr="00954D38" w:rsidRDefault="008C4825" w:rsidP="00217935">
            <w:pPr>
              <w:rPr>
                <w:rFonts w:ascii="Calibri" w:eastAsia="Calibri" w:hAnsi="Calibri" w:cs="Calibri"/>
                <w:color w:val="000000"/>
                <w:sz w:val="20"/>
                <w:szCs w:val="20"/>
                <w:lang w:eastAsia="en-US"/>
              </w:rPr>
            </w:pPr>
            <w:r w:rsidRPr="00BE3742">
              <w:rPr>
                <w:rFonts w:ascii="Calibri" w:eastAsia="Calibri" w:hAnsi="Calibri" w:cs="Calibri"/>
                <w:color w:val="000000"/>
                <w:sz w:val="20"/>
                <w:szCs w:val="20"/>
                <w:lang w:eastAsia="en-US"/>
              </w:rPr>
              <w:t>Bourse d’entrée en Génie des mines.</w:t>
            </w:r>
          </w:p>
          <w:p w14:paraId="3878B28F" w14:textId="1952EE72" w:rsidR="008C4825" w:rsidRDefault="008C4825" w:rsidP="00217935">
            <w:pPr>
              <w:rPr>
                <w:rFonts w:ascii="Calibri" w:eastAsia="Calibri" w:hAnsi="Calibri" w:cs="Calibri"/>
                <w:b w:val="0"/>
                <w:color w:val="000000"/>
                <w:sz w:val="20"/>
                <w:szCs w:val="20"/>
                <w:lang w:eastAsia="en-US"/>
              </w:rPr>
            </w:pPr>
            <w:r w:rsidRPr="00BF0F1F">
              <w:rPr>
                <w:rFonts w:asciiTheme="minorHAnsi" w:hAnsiTheme="minorHAnsi" w:cstheme="minorHAnsi"/>
                <w:b w:val="0"/>
                <w:bCs/>
                <w:sz w:val="20"/>
                <w:szCs w:val="20"/>
              </w:rPr>
              <w:t>Des bourses d’entrée de 3 000$ et des bourses d’excellence de 2 000$ sont offertes, selon certains critères d’admissibilité</w:t>
            </w:r>
            <w:r>
              <w:rPr>
                <w:rFonts w:asciiTheme="minorHAnsi" w:hAnsiTheme="minorHAnsi" w:cstheme="minorHAnsi"/>
                <w:b w:val="0"/>
                <w:bCs/>
                <w:sz w:val="20"/>
                <w:szCs w:val="20"/>
              </w:rPr>
              <w:t xml:space="preserve">. </w:t>
            </w:r>
          </w:p>
          <w:p w14:paraId="55C7E848" w14:textId="59365C06" w:rsidR="008C4825" w:rsidRDefault="008C4825" w:rsidP="00BF0F1F">
            <w:pPr>
              <w:rPr>
                <w:rFonts w:ascii="Calibri" w:eastAsia="Calibri" w:hAnsi="Calibri" w:cs="Calibri"/>
                <w:b w:val="0"/>
                <w:color w:val="000000"/>
                <w:sz w:val="20"/>
                <w:szCs w:val="20"/>
                <w:lang w:eastAsia="en-US"/>
              </w:rPr>
            </w:pPr>
            <w:hyperlink r:id="rId45" w:history="1">
              <w:r w:rsidRPr="00AC5515">
                <w:rPr>
                  <w:rStyle w:val="Lienhypertexte"/>
                  <w:rFonts w:ascii="Calibri" w:eastAsia="Calibri" w:hAnsi="Calibri" w:cs="Calibri"/>
                  <w:b w:val="0"/>
                  <w:sz w:val="20"/>
                  <w:szCs w:val="20"/>
                  <w:lang w:eastAsia="en-US"/>
                </w:rPr>
                <w:t>https://www.polymtl.ca/programmes/programmes/bc-mines</w:t>
              </w:r>
            </w:hyperlink>
          </w:p>
          <w:p w14:paraId="79550E0D" w14:textId="19595B64" w:rsidR="008C4825" w:rsidRPr="00633610" w:rsidRDefault="008C4825" w:rsidP="00BF0F1F">
            <w:pPr>
              <w:rPr>
                <w:rFonts w:ascii="Calibri" w:eastAsia="Calibri" w:hAnsi="Calibri" w:cs="Calibri"/>
                <w:b w:val="0"/>
                <w:color w:val="000000"/>
                <w:sz w:val="20"/>
                <w:szCs w:val="20"/>
                <w:lang w:eastAsia="en-US"/>
              </w:rPr>
            </w:pPr>
          </w:p>
        </w:tc>
      </w:tr>
      <w:tr w:rsidR="008C4825" w14:paraId="37509C9C" w14:textId="77777777" w:rsidTr="001C6D21">
        <w:trPr>
          <w:trHeight w:val="1566"/>
          <w:jc w:val="center"/>
        </w:trPr>
        <w:tc>
          <w:tcPr>
            <w:tcW w:w="777" w:type="pct"/>
            <w:vMerge/>
            <w:tcBorders>
              <w:left w:val="single" w:sz="12" w:space="0" w:color="auto"/>
              <w:right w:val="single" w:sz="12" w:space="0" w:color="auto"/>
            </w:tcBorders>
          </w:tcPr>
          <w:p w14:paraId="2504E7BF" w14:textId="77777777" w:rsidR="008C4825" w:rsidRPr="003E4326" w:rsidRDefault="008C4825" w:rsidP="00217935">
            <w:pPr>
              <w:jc w:val="center"/>
              <w:rPr>
                <w:rFonts w:ascii="Arial" w:hAnsi="Arial" w:cs="Arial"/>
                <w:sz w:val="20"/>
                <w:szCs w:val="20"/>
              </w:rPr>
            </w:pPr>
          </w:p>
        </w:tc>
        <w:tc>
          <w:tcPr>
            <w:tcW w:w="390" w:type="pct"/>
            <w:tcBorders>
              <w:top w:val="single" w:sz="12" w:space="0" w:color="auto"/>
              <w:left w:val="single" w:sz="12" w:space="0" w:color="auto"/>
              <w:right w:val="single" w:sz="12" w:space="0" w:color="auto"/>
            </w:tcBorders>
          </w:tcPr>
          <w:p w14:paraId="2AEF43C1" w14:textId="77777777" w:rsidR="008C4825" w:rsidRPr="002B266D" w:rsidRDefault="008C4825" w:rsidP="00217935">
            <w:pPr>
              <w:rPr>
                <w:rFonts w:asciiTheme="minorHAnsi" w:hAnsiTheme="minorHAnsi" w:cs="Arial"/>
                <w:sz w:val="24"/>
                <w:szCs w:val="24"/>
                <w:highlight w:val="yellow"/>
              </w:rPr>
            </w:pPr>
          </w:p>
          <w:p w14:paraId="4E916E19" w14:textId="35122F9D" w:rsidR="008C4825" w:rsidRPr="00990191" w:rsidRDefault="008C4825" w:rsidP="001A4E20">
            <w:pPr>
              <w:jc w:val="center"/>
              <w:rPr>
                <w:rFonts w:asciiTheme="minorHAnsi" w:hAnsiTheme="minorHAnsi" w:cs="Arial"/>
                <w:sz w:val="24"/>
                <w:szCs w:val="24"/>
              </w:rPr>
            </w:pPr>
            <w:r>
              <w:rPr>
                <w:rFonts w:asciiTheme="minorHAnsi" w:hAnsiTheme="minorHAnsi" w:cs="Arial"/>
                <w:sz w:val="24"/>
                <w:szCs w:val="24"/>
              </w:rPr>
              <w:t>X</w:t>
            </w:r>
          </w:p>
        </w:tc>
        <w:tc>
          <w:tcPr>
            <w:tcW w:w="456" w:type="pct"/>
            <w:tcBorders>
              <w:top w:val="single" w:sz="12" w:space="0" w:color="auto"/>
              <w:left w:val="single" w:sz="12" w:space="0" w:color="auto"/>
              <w:right w:val="single" w:sz="12" w:space="0" w:color="auto"/>
            </w:tcBorders>
          </w:tcPr>
          <w:p w14:paraId="3A97C6D1" w14:textId="77777777" w:rsidR="008C4825" w:rsidRDefault="008C4825" w:rsidP="008C4825">
            <w:pPr>
              <w:jc w:val="center"/>
              <w:rPr>
                <w:rFonts w:asciiTheme="minorHAnsi" w:hAnsiTheme="minorHAnsi" w:cs="Arial"/>
                <w:sz w:val="24"/>
                <w:szCs w:val="24"/>
              </w:rPr>
            </w:pPr>
          </w:p>
          <w:p w14:paraId="4E1626B9" w14:textId="77777777" w:rsidR="008C4825" w:rsidRDefault="008C4825" w:rsidP="008C4825">
            <w:pPr>
              <w:jc w:val="center"/>
              <w:rPr>
                <w:rFonts w:asciiTheme="minorHAnsi" w:hAnsiTheme="minorHAnsi" w:cs="Arial"/>
                <w:sz w:val="24"/>
                <w:szCs w:val="24"/>
              </w:rPr>
            </w:pPr>
          </w:p>
          <w:p w14:paraId="03A248EE" w14:textId="77777777" w:rsidR="008C4825" w:rsidRDefault="008C4825" w:rsidP="008C4825">
            <w:pPr>
              <w:jc w:val="center"/>
              <w:rPr>
                <w:rFonts w:asciiTheme="minorHAnsi" w:hAnsiTheme="minorHAnsi" w:cs="Arial"/>
                <w:sz w:val="24"/>
                <w:szCs w:val="24"/>
              </w:rPr>
            </w:pPr>
          </w:p>
          <w:p w14:paraId="0AD85D3A" w14:textId="77777777" w:rsidR="008C4825" w:rsidRDefault="008C4825" w:rsidP="008C4825">
            <w:pPr>
              <w:jc w:val="center"/>
              <w:rPr>
                <w:rFonts w:asciiTheme="minorHAnsi" w:hAnsiTheme="minorHAnsi" w:cs="Arial"/>
                <w:sz w:val="24"/>
                <w:szCs w:val="24"/>
              </w:rPr>
            </w:pPr>
          </w:p>
          <w:p w14:paraId="41073404" w14:textId="77777777" w:rsidR="008C4825" w:rsidRDefault="008C4825" w:rsidP="008C4825">
            <w:pPr>
              <w:jc w:val="center"/>
              <w:rPr>
                <w:rFonts w:asciiTheme="minorHAnsi" w:hAnsiTheme="minorHAnsi" w:cs="Arial"/>
                <w:sz w:val="24"/>
                <w:szCs w:val="24"/>
              </w:rPr>
            </w:pPr>
          </w:p>
          <w:p w14:paraId="1A3568A1" w14:textId="77777777" w:rsidR="008C4825" w:rsidRDefault="008C4825" w:rsidP="008C4825">
            <w:pPr>
              <w:jc w:val="center"/>
              <w:rPr>
                <w:rFonts w:asciiTheme="minorHAnsi" w:hAnsiTheme="minorHAnsi" w:cs="Arial"/>
                <w:sz w:val="24"/>
                <w:szCs w:val="24"/>
              </w:rPr>
            </w:pPr>
          </w:p>
          <w:p w14:paraId="081CAA19" w14:textId="77777777" w:rsidR="008C4825" w:rsidRDefault="008C4825" w:rsidP="008C4825">
            <w:pPr>
              <w:jc w:val="center"/>
              <w:rPr>
                <w:rFonts w:asciiTheme="minorHAnsi" w:hAnsiTheme="minorHAnsi" w:cs="Arial"/>
                <w:sz w:val="24"/>
                <w:szCs w:val="24"/>
              </w:rPr>
            </w:pPr>
          </w:p>
          <w:p w14:paraId="3D677681" w14:textId="77777777" w:rsidR="008C4825" w:rsidRDefault="008C4825" w:rsidP="008C4825">
            <w:pPr>
              <w:jc w:val="center"/>
              <w:rPr>
                <w:rFonts w:asciiTheme="minorHAnsi" w:hAnsiTheme="minorHAnsi" w:cs="Arial"/>
                <w:sz w:val="24"/>
                <w:szCs w:val="24"/>
              </w:rPr>
            </w:pPr>
          </w:p>
          <w:p w14:paraId="3C398841" w14:textId="3AF6C60B" w:rsidR="008C4825" w:rsidRPr="00990191" w:rsidRDefault="008C4825" w:rsidP="008C4825">
            <w:pPr>
              <w:rPr>
                <w:rFonts w:asciiTheme="minorHAnsi" w:hAnsiTheme="minorHAnsi" w:cs="Arial"/>
                <w:sz w:val="24"/>
                <w:szCs w:val="24"/>
              </w:rPr>
            </w:pPr>
          </w:p>
        </w:tc>
        <w:tc>
          <w:tcPr>
            <w:tcW w:w="3377" w:type="pct"/>
            <w:tcBorders>
              <w:top w:val="single" w:sz="12" w:space="0" w:color="auto"/>
              <w:left w:val="single" w:sz="12" w:space="0" w:color="auto"/>
              <w:bottom w:val="single" w:sz="12" w:space="0" w:color="auto"/>
              <w:right w:val="single" w:sz="12" w:space="0" w:color="auto"/>
            </w:tcBorders>
          </w:tcPr>
          <w:p w14:paraId="0F80490F" w14:textId="1A0DBA11" w:rsidR="008C4825" w:rsidRPr="000D315E" w:rsidRDefault="008C4825" w:rsidP="000D315E">
            <w:pPr>
              <w:widowControl w:val="0"/>
              <w:jc w:val="both"/>
              <w:rPr>
                <w:rFonts w:asciiTheme="minorHAnsi" w:eastAsia="Calibri" w:hAnsiTheme="minorHAnsi" w:cstheme="minorHAnsi"/>
                <w:color w:val="000000"/>
                <w:sz w:val="20"/>
                <w:szCs w:val="20"/>
                <w:lang w:eastAsia="en-US"/>
              </w:rPr>
            </w:pPr>
            <w:r w:rsidRPr="000D315E">
              <w:rPr>
                <w:rFonts w:asciiTheme="minorHAnsi" w:eastAsia="Calibri" w:hAnsiTheme="minorHAnsi" w:cstheme="minorHAnsi"/>
                <w:color w:val="000000"/>
                <w:sz w:val="20"/>
                <w:szCs w:val="20"/>
                <w:lang w:eastAsia="en-US"/>
              </w:rPr>
              <w:t>Bourses d’admission</w:t>
            </w:r>
          </w:p>
          <w:p w14:paraId="7E62A2FB" w14:textId="2675A293" w:rsidR="008C4825" w:rsidRPr="000D315E" w:rsidRDefault="008C4825" w:rsidP="000D315E">
            <w:pPr>
              <w:rPr>
                <w:rFonts w:asciiTheme="minorHAnsi" w:hAnsiTheme="minorHAnsi" w:cstheme="minorHAnsi"/>
                <w:sz w:val="20"/>
                <w:szCs w:val="20"/>
              </w:rPr>
            </w:pPr>
            <w:r>
              <w:rPr>
                <w:rFonts w:asciiTheme="minorHAnsi" w:hAnsiTheme="minorHAnsi" w:cstheme="minorHAnsi"/>
                <w:sz w:val="20"/>
                <w:szCs w:val="20"/>
              </w:rPr>
              <w:t>B</w:t>
            </w:r>
            <w:r w:rsidRPr="000D315E">
              <w:rPr>
                <w:rFonts w:asciiTheme="minorHAnsi" w:hAnsiTheme="minorHAnsi" w:cstheme="minorHAnsi"/>
                <w:sz w:val="20"/>
                <w:szCs w:val="20"/>
              </w:rPr>
              <w:t>ourses d'excellence à l'admission de la fondation de polytechnique et de la directrice générale</w:t>
            </w:r>
          </w:p>
          <w:p w14:paraId="477F7E25" w14:textId="089F622A" w:rsidR="008C4825" w:rsidRDefault="008C4825" w:rsidP="000D315E">
            <w:pPr>
              <w:widowControl w:val="0"/>
              <w:jc w:val="both"/>
              <w:rPr>
                <w:rFonts w:asciiTheme="minorHAnsi" w:eastAsia="Calibri" w:hAnsiTheme="minorHAnsi" w:cstheme="minorHAnsi"/>
                <w:b w:val="0"/>
                <w:color w:val="000000"/>
                <w:sz w:val="20"/>
                <w:szCs w:val="20"/>
                <w:lang w:eastAsia="en-US"/>
              </w:rPr>
            </w:pPr>
            <w:r>
              <w:rPr>
                <w:rFonts w:asciiTheme="minorHAnsi" w:eastAsia="Calibri" w:hAnsiTheme="minorHAnsi" w:cstheme="minorHAnsi"/>
                <w:b w:val="0"/>
                <w:color w:val="000000"/>
                <w:sz w:val="20"/>
                <w:szCs w:val="20"/>
                <w:lang w:eastAsia="en-US"/>
              </w:rPr>
              <w:t>T</w:t>
            </w:r>
            <w:r w:rsidRPr="000D315E">
              <w:rPr>
                <w:rFonts w:asciiTheme="minorHAnsi" w:eastAsia="Calibri" w:hAnsiTheme="minorHAnsi" w:cstheme="minorHAnsi"/>
                <w:b w:val="0"/>
                <w:color w:val="000000"/>
                <w:sz w:val="20"/>
                <w:szCs w:val="20"/>
                <w:lang w:eastAsia="en-US"/>
              </w:rPr>
              <w:t>ermine</w:t>
            </w:r>
            <w:r>
              <w:rPr>
                <w:rFonts w:asciiTheme="minorHAnsi" w:eastAsia="Calibri" w:hAnsiTheme="minorHAnsi" w:cstheme="minorHAnsi"/>
                <w:b w:val="0"/>
                <w:color w:val="000000"/>
                <w:sz w:val="20"/>
                <w:szCs w:val="20"/>
                <w:lang w:eastAsia="en-US"/>
              </w:rPr>
              <w:t>r</w:t>
            </w:r>
            <w:r w:rsidRPr="000D315E">
              <w:rPr>
                <w:rFonts w:asciiTheme="minorHAnsi" w:eastAsia="Calibri" w:hAnsiTheme="minorHAnsi" w:cstheme="minorHAnsi"/>
                <w:b w:val="0"/>
                <w:color w:val="000000"/>
                <w:sz w:val="20"/>
                <w:szCs w:val="20"/>
                <w:lang w:eastAsia="en-US"/>
              </w:rPr>
              <w:t xml:space="preserve"> votre formation collégiale avec une </w:t>
            </w:r>
            <w:r w:rsidRPr="000D315E">
              <w:rPr>
                <w:rFonts w:asciiTheme="minorHAnsi" w:eastAsia="Calibri" w:hAnsiTheme="minorHAnsi" w:cstheme="minorHAnsi"/>
                <w:color w:val="000000"/>
                <w:sz w:val="20"/>
                <w:szCs w:val="20"/>
                <w:lang w:eastAsia="en-US"/>
              </w:rPr>
              <w:t>cote R de 36 et plus</w:t>
            </w:r>
            <w:r w:rsidRPr="000D315E">
              <w:rPr>
                <w:rFonts w:asciiTheme="minorHAnsi" w:eastAsia="Calibri" w:hAnsiTheme="minorHAnsi" w:cstheme="minorHAnsi"/>
                <w:b w:val="0"/>
                <w:color w:val="000000"/>
                <w:sz w:val="20"/>
                <w:szCs w:val="20"/>
                <w:lang w:eastAsia="en-US"/>
              </w:rPr>
              <w:t xml:space="preserve"> (ou 35 et plus si vous détenez un DEC en sciences, lettres et arts, un double DEC en sciences de la nature ou un baccalauréat international)</w:t>
            </w:r>
            <w:r>
              <w:rPr>
                <w:rFonts w:asciiTheme="minorHAnsi" w:eastAsia="Calibri" w:hAnsiTheme="minorHAnsi" w:cstheme="minorHAnsi"/>
                <w:b w:val="0"/>
                <w:color w:val="000000"/>
                <w:sz w:val="20"/>
                <w:szCs w:val="20"/>
                <w:lang w:eastAsia="en-US"/>
              </w:rPr>
              <w:t>.</w:t>
            </w:r>
            <w:r w:rsidRPr="000D315E">
              <w:rPr>
                <w:rFonts w:asciiTheme="minorHAnsi" w:eastAsia="Calibri" w:hAnsiTheme="minorHAnsi" w:cstheme="minorHAnsi"/>
                <w:b w:val="0"/>
                <w:color w:val="000000"/>
                <w:sz w:val="20"/>
                <w:szCs w:val="20"/>
                <w:lang w:eastAsia="en-US"/>
              </w:rPr>
              <w:t xml:space="preserve"> </w:t>
            </w:r>
            <w:r>
              <w:rPr>
                <w:rFonts w:asciiTheme="minorHAnsi" w:eastAsia="Calibri" w:hAnsiTheme="minorHAnsi" w:cstheme="minorHAnsi"/>
                <w:b w:val="0"/>
                <w:color w:val="000000"/>
                <w:sz w:val="20"/>
                <w:szCs w:val="20"/>
                <w:lang w:eastAsia="en-US"/>
              </w:rPr>
              <w:t>Tous les Bacs en génie sont concernés. B</w:t>
            </w:r>
            <w:r w:rsidRPr="000D315E">
              <w:rPr>
                <w:rFonts w:asciiTheme="minorHAnsi" w:eastAsia="Calibri" w:hAnsiTheme="minorHAnsi" w:cstheme="minorHAnsi"/>
                <w:b w:val="0"/>
                <w:color w:val="000000"/>
                <w:sz w:val="20"/>
                <w:szCs w:val="20"/>
                <w:lang w:eastAsia="en-US"/>
              </w:rPr>
              <w:t xml:space="preserve">ourse d'excellence de </w:t>
            </w:r>
            <w:r w:rsidRPr="000D315E">
              <w:rPr>
                <w:rFonts w:asciiTheme="minorHAnsi" w:eastAsia="Calibri" w:hAnsiTheme="minorHAnsi" w:cstheme="minorHAnsi"/>
                <w:bCs/>
                <w:color w:val="000000"/>
                <w:sz w:val="20"/>
                <w:szCs w:val="20"/>
                <w:lang w:eastAsia="en-US"/>
              </w:rPr>
              <w:t>2000$</w:t>
            </w:r>
            <w:r w:rsidRPr="000D315E">
              <w:rPr>
                <w:rFonts w:asciiTheme="minorHAnsi" w:eastAsia="Calibri" w:hAnsiTheme="minorHAnsi" w:cstheme="minorHAnsi"/>
                <w:b w:val="0"/>
                <w:color w:val="000000"/>
                <w:sz w:val="20"/>
                <w:szCs w:val="20"/>
                <w:lang w:eastAsia="en-US"/>
              </w:rPr>
              <w:t>.</w:t>
            </w:r>
            <w:r>
              <w:rPr>
                <w:rFonts w:asciiTheme="minorHAnsi" w:eastAsia="Calibri" w:hAnsiTheme="minorHAnsi" w:cstheme="minorHAnsi"/>
                <w:b w:val="0"/>
                <w:color w:val="000000"/>
                <w:sz w:val="20"/>
                <w:szCs w:val="20"/>
                <w:lang w:eastAsia="en-US"/>
              </w:rPr>
              <w:t xml:space="preserve"> </w:t>
            </w:r>
          </w:p>
          <w:p w14:paraId="2EDB7B33" w14:textId="4E2B970C" w:rsidR="008C4825" w:rsidRDefault="008C4825" w:rsidP="000D315E">
            <w:pPr>
              <w:widowControl w:val="0"/>
              <w:jc w:val="both"/>
              <w:rPr>
                <w:rFonts w:asciiTheme="minorHAnsi" w:eastAsia="Calibri" w:hAnsiTheme="minorHAnsi" w:cstheme="minorHAnsi"/>
                <w:b w:val="0"/>
                <w:color w:val="000000"/>
                <w:sz w:val="20"/>
                <w:szCs w:val="20"/>
                <w:lang w:eastAsia="en-US"/>
              </w:rPr>
            </w:pPr>
            <w:hyperlink r:id="rId46" w:history="1">
              <w:r w:rsidRPr="00AC5515">
                <w:rPr>
                  <w:rStyle w:val="Lienhypertexte"/>
                  <w:rFonts w:asciiTheme="minorHAnsi" w:eastAsia="Calibri" w:hAnsiTheme="minorHAnsi" w:cstheme="minorHAnsi"/>
                  <w:b w:val="0"/>
                  <w:sz w:val="20"/>
                  <w:szCs w:val="20"/>
                  <w:lang w:eastAsia="en-US"/>
                </w:rPr>
                <w:t>https://www.polymtl.ca/aide-financiere/bourses/bourses-dexcellence-ladmission-de-la-fondation-de-polytechnique-et-du-directeur-general</w:t>
              </w:r>
            </w:hyperlink>
            <w:r>
              <w:rPr>
                <w:rFonts w:asciiTheme="minorHAnsi" w:eastAsia="Calibri" w:hAnsiTheme="minorHAnsi" w:cstheme="minorHAnsi"/>
                <w:b w:val="0"/>
                <w:color w:val="000000"/>
                <w:sz w:val="20"/>
                <w:szCs w:val="20"/>
                <w:lang w:eastAsia="en-US"/>
              </w:rPr>
              <w:t xml:space="preserve"> </w:t>
            </w:r>
          </w:p>
          <w:p w14:paraId="57F6EF8B" w14:textId="701B03E1" w:rsidR="008C4825" w:rsidRPr="000D315E" w:rsidRDefault="008C4825" w:rsidP="008C4825">
            <w:pPr>
              <w:rPr>
                <w:rFonts w:asciiTheme="minorHAnsi" w:hAnsiTheme="minorHAnsi" w:cstheme="minorHAnsi"/>
                <w:b w:val="0"/>
                <w:color w:val="FF0000"/>
                <w:sz w:val="20"/>
                <w:szCs w:val="20"/>
                <w:lang w:eastAsia="en-US"/>
              </w:rPr>
            </w:pPr>
          </w:p>
        </w:tc>
      </w:tr>
      <w:tr w:rsidR="008C4825" w14:paraId="31F6F06A" w14:textId="77777777" w:rsidTr="001C6D21">
        <w:trPr>
          <w:trHeight w:val="1566"/>
          <w:jc w:val="center"/>
        </w:trPr>
        <w:tc>
          <w:tcPr>
            <w:tcW w:w="777" w:type="pct"/>
            <w:vMerge/>
            <w:tcBorders>
              <w:left w:val="single" w:sz="12" w:space="0" w:color="auto"/>
              <w:right w:val="single" w:sz="12" w:space="0" w:color="auto"/>
            </w:tcBorders>
          </w:tcPr>
          <w:p w14:paraId="085FA2A3" w14:textId="77777777" w:rsidR="008C4825" w:rsidRPr="003E4326" w:rsidRDefault="008C4825" w:rsidP="00217935">
            <w:pPr>
              <w:jc w:val="center"/>
              <w:rPr>
                <w:rFonts w:ascii="Arial" w:hAnsi="Arial" w:cs="Arial"/>
                <w:sz w:val="20"/>
                <w:szCs w:val="20"/>
              </w:rPr>
            </w:pPr>
          </w:p>
        </w:tc>
        <w:tc>
          <w:tcPr>
            <w:tcW w:w="390" w:type="pct"/>
            <w:tcBorders>
              <w:top w:val="single" w:sz="12" w:space="0" w:color="auto"/>
              <w:left w:val="single" w:sz="12" w:space="0" w:color="auto"/>
              <w:right w:val="single" w:sz="12" w:space="0" w:color="auto"/>
            </w:tcBorders>
          </w:tcPr>
          <w:p w14:paraId="57EF0F25" w14:textId="77777777" w:rsidR="008C4825" w:rsidRPr="002B266D" w:rsidRDefault="008C4825" w:rsidP="00217935">
            <w:pPr>
              <w:rPr>
                <w:rFonts w:asciiTheme="minorHAnsi" w:hAnsiTheme="minorHAnsi" w:cs="Arial"/>
                <w:sz w:val="24"/>
                <w:szCs w:val="24"/>
                <w:highlight w:val="yellow"/>
              </w:rPr>
            </w:pPr>
          </w:p>
        </w:tc>
        <w:tc>
          <w:tcPr>
            <w:tcW w:w="456" w:type="pct"/>
            <w:tcBorders>
              <w:top w:val="single" w:sz="12" w:space="0" w:color="auto"/>
              <w:left w:val="single" w:sz="12" w:space="0" w:color="auto"/>
              <w:right w:val="single" w:sz="12" w:space="0" w:color="auto"/>
            </w:tcBorders>
          </w:tcPr>
          <w:p w14:paraId="55A7F1D4" w14:textId="77777777" w:rsidR="008C4825" w:rsidRDefault="008C4825" w:rsidP="008C4825">
            <w:pPr>
              <w:jc w:val="center"/>
              <w:rPr>
                <w:rFonts w:asciiTheme="minorHAnsi" w:hAnsiTheme="minorHAnsi" w:cs="Arial"/>
                <w:sz w:val="24"/>
                <w:szCs w:val="24"/>
              </w:rPr>
            </w:pPr>
          </w:p>
          <w:p w14:paraId="272D1BE5" w14:textId="77777777" w:rsidR="008C4825" w:rsidRDefault="008C4825" w:rsidP="008C4825">
            <w:pPr>
              <w:jc w:val="center"/>
              <w:rPr>
                <w:rFonts w:asciiTheme="minorHAnsi" w:hAnsiTheme="minorHAnsi" w:cs="Arial"/>
                <w:sz w:val="24"/>
                <w:szCs w:val="24"/>
              </w:rPr>
            </w:pPr>
          </w:p>
          <w:p w14:paraId="2E5688D0" w14:textId="77777777" w:rsidR="008C4825" w:rsidRDefault="008C4825" w:rsidP="008C4825">
            <w:pPr>
              <w:jc w:val="center"/>
              <w:rPr>
                <w:rFonts w:asciiTheme="minorHAnsi" w:hAnsiTheme="minorHAnsi" w:cs="Arial"/>
                <w:sz w:val="24"/>
                <w:szCs w:val="24"/>
              </w:rPr>
            </w:pPr>
          </w:p>
          <w:p w14:paraId="3FF7312B" w14:textId="77777777" w:rsidR="008C4825" w:rsidRDefault="008C4825" w:rsidP="008C4825">
            <w:pPr>
              <w:jc w:val="center"/>
              <w:rPr>
                <w:rFonts w:asciiTheme="minorHAnsi" w:hAnsiTheme="minorHAnsi" w:cs="Arial"/>
                <w:sz w:val="24"/>
                <w:szCs w:val="24"/>
              </w:rPr>
            </w:pPr>
          </w:p>
          <w:p w14:paraId="1315749B" w14:textId="77777777" w:rsidR="008C4825" w:rsidRDefault="008C4825" w:rsidP="008C4825">
            <w:pPr>
              <w:jc w:val="center"/>
              <w:rPr>
                <w:rFonts w:asciiTheme="minorHAnsi" w:hAnsiTheme="minorHAnsi" w:cs="Arial"/>
                <w:sz w:val="24"/>
                <w:szCs w:val="24"/>
              </w:rPr>
            </w:pPr>
          </w:p>
          <w:p w14:paraId="0924E6AC" w14:textId="09260834" w:rsidR="008C4825" w:rsidRDefault="008C4825" w:rsidP="008C4825">
            <w:pPr>
              <w:jc w:val="center"/>
              <w:rPr>
                <w:rFonts w:asciiTheme="minorHAnsi" w:hAnsiTheme="minorHAnsi" w:cs="Arial"/>
                <w:sz w:val="24"/>
                <w:szCs w:val="24"/>
              </w:rPr>
            </w:pPr>
            <w:r>
              <w:rPr>
                <w:rFonts w:asciiTheme="minorHAnsi" w:hAnsiTheme="minorHAnsi" w:cs="Arial"/>
                <w:sz w:val="24"/>
                <w:szCs w:val="24"/>
              </w:rPr>
              <w:t>X</w:t>
            </w:r>
          </w:p>
        </w:tc>
        <w:tc>
          <w:tcPr>
            <w:tcW w:w="3377" w:type="pct"/>
            <w:tcBorders>
              <w:top w:val="single" w:sz="12" w:space="0" w:color="auto"/>
              <w:left w:val="single" w:sz="12" w:space="0" w:color="auto"/>
              <w:bottom w:val="single" w:sz="12" w:space="0" w:color="auto"/>
              <w:right w:val="single" w:sz="12" w:space="0" w:color="auto"/>
            </w:tcBorders>
          </w:tcPr>
          <w:p w14:paraId="58533A24" w14:textId="77777777" w:rsidR="003A3AA9" w:rsidRDefault="003A3AA9" w:rsidP="008C4825">
            <w:pPr>
              <w:widowControl w:val="0"/>
              <w:jc w:val="both"/>
              <w:rPr>
                <w:rFonts w:asciiTheme="minorHAnsi" w:eastAsia="Calibri" w:hAnsiTheme="minorHAnsi" w:cstheme="minorHAnsi"/>
                <w:b w:val="0"/>
                <w:color w:val="000000"/>
                <w:sz w:val="20"/>
                <w:szCs w:val="20"/>
                <w:lang w:eastAsia="en-US"/>
              </w:rPr>
            </w:pPr>
          </w:p>
          <w:p w14:paraId="706A453A" w14:textId="3F70755D" w:rsidR="008C4825" w:rsidRPr="000D315E" w:rsidRDefault="003A3AA9" w:rsidP="008C4825">
            <w:pPr>
              <w:widowControl w:val="0"/>
              <w:jc w:val="both"/>
              <w:rPr>
                <w:rFonts w:asciiTheme="minorHAnsi" w:eastAsia="Calibri" w:hAnsiTheme="minorHAnsi" w:cstheme="minorHAnsi"/>
                <w:b w:val="0"/>
                <w:color w:val="000000"/>
                <w:sz w:val="20"/>
                <w:szCs w:val="20"/>
                <w:lang w:eastAsia="en-US"/>
              </w:rPr>
            </w:pPr>
            <w:r>
              <w:rPr>
                <w:rFonts w:asciiTheme="minorHAnsi" w:eastAsia="Calibri" w:hAnsiTheme="minorHAnsi" w:cstheme="minorHAnsi"/>
                <w:b w:val="0"/>
                <w:color w:val="000000"/>
                <w:sz w:val="20"/>
                <w:szCs w:val="20"/>
                <w:lang w:eastAsia="en-US"/>
              </w:rPr>
              <w:t xml:space="preserve">Autres informations : </w:t>
            </w:r>
          </w:p>
          <w:p w14:paraId="37EEA3C7" w14:textId="77777777" w:rsidR="008C4825" w:rsidRDefault="008C4825" w:rsidP="008C4825">
            <w:pPr>
              <w:rPr>
                <w:rStyle w:val="Lienhypertexte"/>
                <w:rFonts w:asciiTheme="minorHAnsi" w:hAnsiTheme="minorHAnsi" w:cstheme="minorHAnsi"/>
                <w:b w:val="0"/>
                <w:bCs/>
                <w:sz w:val="20"/>
                <w:szCs w:val="20"/>
              </w:rPr>
            </w:pPr>
            <w:hyperlink r:id="rId47" w:history="1">
              <w:r w:rsidRPr="003A3AA9">
                <w:rPr>
                  <w:rStyle w:val="Lienhypertexte"/>
                  <w:rFonts w:asciiTheme="minorHAnsi" w:hAnsiTheme="minorHAnsi" w:cstheme="minorHAnsi"/>
                  <w:b w:val="0"/>
                  <w:bCs/>
                  <w:sz w:val="20"/>
                  <w:szCs w:val="20"/>
                </w:rPr>
                <w:t>https://www.polymtl.ca/futur/finances</w:t>
              </w:r>
            </w:hyperlink>
          </w:p>
          <w:p w14:paraId="58166331" w14:textId="77777777" w:rsidR="00AD199F" w:rsidRDefault="00AD199F" w:rsidP="008C4825">
            <w:pPr>
              <w:rPr>
                <w:rStyle w:val="Lienhypertexte"/>
                <w:rFonts w:asciiTheme="minorHAnsi" w:hAnsiTheme="minorHAnsi" w:cstheme="minorHAnsi"/>
                <w:bCs/>
              </w:rPr>
            </w:pPr>
          </w:p>
          <w:p w14:paraId="67B1FAFF" w14:textId="77777777" w:rsidR="008C4825" w:rsidRPr="000D315E" w:rsidRDefault="008C4825" w:rsidP="000D315E">
            <w:pPr>
              <w:widowControl w:val="0"/>
              <w:jc w:val="both"/>
              <w:rPr>
                <w:rFonts w:asciiTheme="minorHAnsi" w:eastAsia="Calibri" w:hAnsiTheme="minorHAnsi" w:cstheme="minorHAnsi"/>
                <w:color w:val="000000"/>
                <w:sz w:val="20"/>
                <w:szCs w:val="20"/>
                <w:lang w:eastAsia="en-US"/>
              </w:rPr>
            </w:pPr>
          </w:p>
        </w:tc>
      </w:tr>
      <w:tr w:rsidR="00897D3B" w:rsidRPr="002B266D" w14:paraId="3D9BBA79" w14:textId="77777777" w:rsidTr="0043095D">
        <w:trPr>
          <w:trHeight w:val="885"/>
          <w:jc w:val="center"/>
        </w:trPr>
        <w:tc>
          <w:tcPr>
            <w:tcW w:w="777" w:type="pct"/>
            <w:vMerge w:val="restart"/>
            <w:tcBorders>
              <w:top w:val="single" w:sz="12" w:space="0" w:color="auto"/>
              <w:left w:val="single" w:sz="12" w:space="0" w:color="auto"/>
              <w:right w:val="single" w:sz="12" w:space="0" w:color="auto"/>
            </w:tcBorders>
          </w:tcPr>
          <w:p w14:paraId="1FCDEAA0" w14:textId="77777777" w:rsidR="00897D3B" w:rsidRPr="003E4326" w:rsidRDefault="00897D3B" w:rsidP="00217935">
            <w:pPr>
              <w:jc w:val="center"/>
              <w:rPr>
                <w:rFonts w:ascii="Arial" w:hAnsi="Arial" w:cs="Arial"/>
                <w:sz w:val="20"/>
                <w:szCs w:val="20"/>
              </w:rPr>
            </w:pPr>
          </w:p>
          <w:p w14:paraId="39AEB3F3" w14:textId="77777777" w:rsidR="00897D3B" w:rsidRDefault="00897D3B" w:rsidP="00217935">
            <w:pPr>
              <w:jc w:val="center"/>
              <w:rPr>
                <w:rFonts w:ascii="Arial" w:hAnsi="Arial" w:cs="Arial"/>
                <w:sz w:val="20"/>
                <w:szCs w:val="20"/>
              </w:rPr>
            </w:pPr>
          </w:p>
          <w:p w14:paraId="7E3A311D" w14:textId="77777777" w:rsidR="00897D3B" w:rsidRDefault="00897D3B" w:rsidP="00217935">
            <w:pPr>
              <w:jc w:val="center"/>
              <w:rPr>
                <w:rFonts w:ascii="Arial" w:hAnsi="Arial" w:cs="Arial"/>
                <w:sz w:val="20"/>
                <w:szCs w:val="20"/>
              </w:rPr>
            </w:pPr>
          </w:p>
          <w:p w14:paraId="197B1C73" w14:textId="77777777" w:rsidR="00897D3B" w:rsidRDefault="00897D3B" w:rsidP="00217935">
            <w:pPr>
              <w:jc w:val="center"/>
              <w:rPr>
                <w:rFonts w:ascii="Arial" w:hAnsi="Arial" w:cs="Arial"/>
                <w:sz w:val="20"/>
                <w:szCs w:val="20"/>
              </w:rPr>
            </w:pPr>
          </w:p>
          <w:p w14:paraId="22FF2572" w14:textId="77777777" w:rsidR="00897D3B" w:rsidRDefault="00897D3B" w:rsidP="00217935">
            <w:pPr>
              <w:jc w:val="center"/>
              <w:rPr>
                <w:rFonts w:ascii="Arial" w:hAnsi="Arial" w:cs="Arial"/>
                <w:sz w:val="20"/>
                <w:szCs w:val="20"/>
                <w:highlight w:val="green"/>
              </w:rPr>
            </w:pPr>
          </w:p>
          <w:p w14:paraId="51D1B0F3" w14:textId="314C4CB3" w:rsidR="00897D3B" w:rsidRPr="003E4326" w:rsidRDefault="00897D3B" w:rsidP="00217935">
            <w:pPr>
              <w:spacing w:line="259" w:lineRule="auto"/>
              <w:jc w:val="center"/>
              <w:rPr>
                <w:rFonts w:ascii="Arial" w:hAnsi="Arial" w:cs="Arial"/>
                <w:sz w:val="20"/>
                <w:szCs w:val="20"/>
              </w:rPr>
            </w:pPr>
            <w:r w:rsidRPr="16203E70">
              <w:rPr>
                <w:rFonts w:ascii="Arial" w:hAnsi="Arial" w:cs="Arial"/>
                <w:sz w:val="20"/>
                <w:szCs w:val="20"/>
              </w:rPr>
              <w:t>SHERBROOKE</w:t>
            </w:r>
          </w:p>
        </w:tc>
        <w:tc>
          <w:tcPr>
            <w:tcW w:w="390" w:type="pct"/>
            <w:tcBorders>
              <w:left w:val="single" w:sz="12" w:space="0" w:color="auto"/>
              <w:bottom w:val="single" w:sz="12" w:space="0" w:color="auto"/>
              <w:right w:val="single" w:sz="12" w:space="0" w:color="auto"/>
            </w:tcBorders>
          </w:tcPr>
          <w:p w14:paraId="747E3802" w14:textId="77777777" w:rsidR="00897D3B" w:rsidRPr="002B266D" w:rsidRDefault="00897D3B" w:rsidP="00217935">
            <w:pPr>
              <w:rPr>
                <w:rFonts w:asciiTheme="minorHAnsi" w:hAnsiTheme="minorHAnsi" w:cs="Arial"/>
                <w:sz w:val="24"/>
                <w:szCs w:val="24"/>
                <w:highlight w:val="yellow"/>
              </w:rPr>
            </w:pPr>
          </w:p>
        </w:tc>
        <w:tc>
          <w:tcPr>
            <w:tcW w:w="456" w:type="pct"/>
            <w:tcBorders>
              <w:left w:val="single" w:sz="12" w:space="0" w:color="auto"/>
              <w:bottom w:val="single" w:sz="12" w:space="0" w:color="auto"/>
              <w:right w:val="single" w:sz="12" w:space="0" w:color="auto"/>
            </w:tcBorders>
          </w:tcPr>
          <w:p w14:paraId="2937ADD9" w14:textId="77777777" w:rsidR="00897D3B" w:rsidRPr="004A242B" w:rsidRDefault="00897D3B" w:rsidP="00217935">
            <w:pPr>
              <w:jc w:val="center"/>
              <w:rPr>
                <w:rFonts w:asciiTheme="minorHAnsi" w:hAnsiTheme="minorHAnsi" w:cs="Arial"/>
                <w:sz w:val="24"/>
                <w:szCs w:val="24"/>
              </w:rPr>
            </w:pPr>
          </w:p>
        </w:tc>
        <w:tc>
          <w:tcPr>
            <w:tcW w:w="3377" w:type="pct"/>
            <w:tcBorders>
              <w:top w:val="single" w:sz="12" w:space="0" w:color="auto"/>
              <w:left w:val="single" w:sz="12" w:space="0" w:color="auto"/>
              <w:bottom w:val="single" w:sz="12" w:space="0" w:color="auto"/>
              <w:right w:val="single" w:sz="12" w:space="0" w:color="auto"/>
            </w:tcBorders>
          </w:tcPr>
          <w:p w14:paraId="03F752D4" w14:textId="77777777" w:rsidR="00897D3B" w:rsidRPr="00897D3B" w:rsidRDefault="00897D3B" w:rsidP="00897D3B">
            <w:pPr>
              <w:rPr>
                <w:rFonts w:asciiTheme="minorHAnsi" w:hAnsiTheme="minorHAnsi" w:cstheme="minorHAnsi"/>
                <w:spacing w:val="-5"/>
                <w:sz w:val="20"/>
                <w:szCs w:val="20"/>
                <w:lang w:eastAsia="en-US"/>
              </w:rPr>
            </w:pPr>
            <w:r w:rsidRPr="00897D3B">
              <w:rPr>
                <w:rFonts w:asciiTheme="minorHAnsi" w:hAnsiTheme="minorHAnsi" w:cstheme="minorHAnsi"/>
                <w:spacing w:val="-5"/>
                <w:sz w:val="20"/>
                <w:szCs w:val="20"/>
                <w:lang w:eastAsia="en-US"/>
              </w:rPr>
              <w:t>Répertoire des bourses</w:t>
            </w:r>
          </w:p>
          <w:p w14:paraId="42313E85" w14:textId="77777777" w:rsidR="00897D3B" w:rsidRPr="00897D3B" w:rsidRDefault="00897D3B" w:rsidP="00897D3B">
            <w:pPr>
              <w:rPr>
                <w:rFonts w:asciiTheme="minorHAnsi" w:hAnsiTheme="minorHAnsi" w:cstheme="minorHAnsi"/>
                <w:b w:val="0"/>
                <w:sz w:val="20"/>
                <w:szCs w:val="20"/>
                <w:lang w:val="fr-FR"/>
              </w:rPr>
            </w:pPr>
            <w:r w:rsidRPr="00897D3B">
              <w:rPr>
                <w:rFonts w:asciiTheme="minorHAnsi" w:hAnsiTheme="minorHAnsi" w:cstheme="minorHAnsi"/>
                <w:b w:val="0"/>
                <w:sz w:val="20"/>
                <w:szCs w:val="20"/>
              </w:rPr>
              <w:t>5</w:t>
            </w:r>
            <w:r w:rsidRPr="00897D3B">
              <w:rPr>
                <w:rFonts w:asciiTheme="minorHAnsi" w:hAnsiTheme="minorHAnsi" w:cstheme="minorHAnsi"/>
                <w:b w:val="0"/>
                <w:sz w:val="20"/>
                <w:szCs w:val="20"/>
                <w:lang w:val="fr-FR"/>
              </w:rPr>
              <w:t xml:space="preserve"> moteurs de recherche pour s’informer: </w:t>
            </w:r>
            <w:hyperlink r:id="rId48" w:history="1">
              <w:r w:rsidRPr="00897D3B">
                <w:rPr>
                  <w:rStyle w:val="Lienhypertexte"/>
                  <w:rFonts w:asciiTheme="minorHAnsi" w:hAnsiTheme="minorHAnsi" w:cstheme="minorHAnsi"/>
                  <w:b w:val="0"/>
                  <w:bCs/>
                  <w:sz w:val="20"/>
                  <w:szCs w:val="20"/>
                  <w:lang w:val="fr-FR"/>
                </w:rPr>
                <w:t>https://www.usherbrooke.ca/bourses/</w:t>
              </w:r>
            </w:hyperlink>
            <w:r w:rsidRPr="00897D3B">
              <w:rPr>
                <w:rFonts w:asciiTheme="minorHAnsi" w:hAnsiTheme="minorHAnsi" w:cstheme="minorHAnsi"/>
                <w:b w:val="0"/>
                <w:sz w:val="20"/>
                <w:szCs w:val="20"/>
                <w:lang w:val="fr-FR"/>
              </w:rPr>
              <w:t xml:space="preserve">  </w:t>
            </w:r>
          </w:p>
          <w:p w14:paraId="581520E4" w14:textId="77777777" w:rsidR="00897D3B" w:rsidRPr="00897D3B" w:rsidRDefault="00897D3B" w:rsidP="00897D3B">
            <w:pPr>
              <w:rPr>
                <w:rFonts w:asciiTheme="minorHAnsi" w:hAnsiTheme="minorHAnsi" w:cstheme="minorHAnsi"/>
                <w:spacing w:val="-5"/>
                <w:sz w:val="20"/>
                <w:szCs w:val="20"/>
                <w:lang w:eastAsia="en-US"/>
              </w:rPr>
            </w:pPr>
          </w:p>
        </w:tc>
      </w:tr>
      <w:tr w:rsidR="00897D3B" w:rsidRPr="002B266D" w14:paraId="0E8A5D0D" w14:textId="77777777" w:rsidTr="00BE0443">
        <w:trPr>
          <w:trHeight w:val="885"/>
          <w:jc w:val="center"/>
        </w:trPr>
        <w:tc>
          <w:tcPr>
            <w:tcW w:w="777" w:type="pct"/>
            <w:vMerge/>
            <w:tcBorders>
              <w:left w:val="single" w:sz="12" w:space="0" w:color="auto"/>
              <w:right w:val="single" w:sz="12" w:space="0" w:color="auto"/>
            </w:tcBorders>
          </w:tcPr>
          <w:p w14:paraId="36F4C204" w14:textId="4065E34D" w:rsidR="00897D3B" w:rsidRPr="002B266D" w:rsidRDefault="00897D3B" w:rsidP="00217935">
            <w:pPr>
              <w:spacing w:line="259" w:lineRule="auto"/>
              <w:jc w:val="center"/>
              <w:rPr>
                <w:rFonts w:ascii="Arial" w:hAnsi="Arial" w:cs="Arial"/>
                <w:sz w:val="20"/>
                <w:szCs w:val="20"/>
              </w:rPr>
            </w:pPr>
          </w:p>
        </w:tc>
        <w:tc>
          <w:tcPr>
            <w:tcW w:w="390" w:type="pct"/>
            <w:tcBorders>
              <w:left w:val="single" w:sz="12" w:space="0" w:color="auto"/>
              <w:bottom w:val="single" w:sz="12" w:space="0" w:color="auto"/>
              <w:right w:val="single" w:sz="12" w:space="0" w:color="auto"/>
            </w:tcBorders>
          </w:tcPr>
          <w:p w14:paraId="06563DB4" w14:textId="77777777" w:rsidR="00897D3B" w:rsidRPr="002B266D" w:rsidRDefault="00897D3B" w:rsidP="00217935">
            <w:pPr>
              <w:rPr>
                <w:rFonts w:asciiTheme="minorHAnsi" w:hAnsiTheme="minorHAnsi" w:cs="Arial"/>
                <w:sz w:val="24"/>
                <w:szCs w:val="24"/>
                <w:highlight w:val="yellow"/>
              </w:rPr>
            </w:pPr>
          </w:p>
        </w:tc>
        <w:tc>
          <w:tcPr>
            <w:tcW w:w="456" w:type="pct"/>
            <w:tcBorders>
              <w:left w:val="single" w:sz="12" w:space="0" w:color="auto"/>
              <w:bottom w:val="single" w:sz="12" w:space="0" w:color="auto"/>
              <w:right w:val="single" w:sz="12" w:space="0" w:color="auto"/>
            </w:tcBorders>
          </w:tcPr>
          <w:p w14:paraId="605B108E" w14:textId="77777777" w:rsidR="00897D3B" w:rsidRPr="004A242B" w:rsidRDefault="00897D3B" w:rsidP="00217935">
            <w:pPr>
              <w:jc w:val="center"/>
              <w:rPr>
                <w:rFonts w:asciiTheme="minorHAnsi" w:hAnsiTheme="minorHAnsi" w:cs="Arial"/>
                <w:sz w:val="24"/>
                <w:szCs w:val="24"/>
              </w:rPr>
            </w:pPr>
          </w:p>
          <w:p w14:paraId="3589E920" w14:textId="20970237" w:rsidR="00897D3B" w:rsidRPr="002B266D" w:rsidRDefault="00897D3B" w:rsidP="001A4E20">
            <w:pPr>
              <w:jc w:val="center"/>
              <w:rPr>
                <w:rFonts w:asciiTheme="minorHAnsi" w:hAnsiTheme="minorHAnsi" w:cs="Arial"/>
                <w:sz w:val="24"/>
                <w:szCs w:val="24"/>
                <w:highlight w:val="yellow"/>
              </w:rPr>
            </w:pPr>
            <w:r w:rsidRPr="004A242B">
              <w:rPr>
                <w:rFonts w:asciiTheme="minorHAnsi" w:hAnsiTheme="minorHAnsi" w:cs="Arial"/>
                <w:sz w:val="24"/>
                <w:szCs w:val="24"/>
              </w:rPr>
              <w:t>X</w:t>
            </w:r>
          </w:p>
        </w:tc>
        <w:tc>
          <w:tcPr>
            <w:tcW w:w="3377" w:type="pct"/>
            <w:tcBorders>
              <w:top w:val="single" w:sz="12" w:space="0" w:color="auto"/>
              <w:left w:val="single" w:sz="12" w:space="0" w:color="auto"/>
              <w:bottom w:val="single" w:sz="12" w:space="0" w:color="auto"/>
              <w:right w:val="single" w:sz="12" w:space="0" w:color="auto"/>
            </w:tcBorders>
          </w:tcPr>
          <w:p w14:paraId="1EF7B444" w14:textId="5AD4CE48" w:rsidR="00897D3B" w:rsidRPr="00897D3B" w:rsidRDefault="00897D3B" w:rsidP="00897D3B">
            <w:pPr>
              <w:rPr>
                <w:rFonts w:asciiTheme="minorHAnsi" w:eastAsia="Calibri" w:hAnsiTheme="minorHAnsi" w:cstheme="minorHAnsi"/>
                <w:color w:val="000000" w:themeColor="text1"/>
                <w:sz w:val="20"/>
                <w:szCs w:val="20"/>
                <w:lang w:eastAsia="en-US"/>
              </w:rPr>
            </w:pPr>
            <w:r w:rsidRPr="00897D3B">
              <w:rPr>
                <w:rFonts w:asciiTheme="minorHAnsi" w:eastAsia="Calibri" w:hAnsiTheme="minorHAnsi" w:cstheme="minorHAnsi"/>
                <w:color w:val="000000" w:themeColor="text1"/>
                <w:sz w:val="20"/>
                <w:szCs w:val="20"/>
                <w:lang w:eastAsia="en-US"/>
              </w:rPr>
              <w:t>Bourses d'admission par faculté :</w:t>
            </w:r>
          </w:p>
          <w:p w14:paraId="426870D9" w14:textId="3EE4F23B" w:rsidR="00AD199F" w:rsidRDefault="00897D3B" w:rsidP="00AD199F">
            <w:pPr>
              <w:rPr>
                <w:rFonts w:asciiTheme="minorHAnsi" w:eastAsia="Calibri" w:hAnsiTheme="minorHAnsi" w:cstheme="minorHAnsi"/>
                <w:b w:val="0"/>
                <w:bCs/>
                <w:color w:val="000000" w:themeColor="text1"/>
                <w:sz w:val="20"/>
                <w:szCs w:val="20"/>
                <w:lang w:eastAsia="en-US"/>
              </w:rPr>
            </w:pPr>
            <w:r w:rsidRPr="00897D3B">
              <w:rPr>
                <w:rFonts w:asciiTheme="minorHAnsi" w:eastAsia="Calibri" w:hAnsiTheme="minorHAnsi" w:cstheme="minorHAnsi"/>
                <w:b w:val="0"/>
                <w:bCs/>
                <w:color w:val="000000" w:themeColor="text1"/>
                <w:sz w:val="20"/>
                <w:szCs w:val="20"/>
                <w:lang w:eastAsia="en-US"/>
              </w:rPr>
              <w:t xml:space="preserve">Critères d’admissibilité : </w:t>
            </w:r>
            <w:hyperlink r:id="rId49" w:history="1">
              <w:r w:rsidR="00AD199F" w:rsidRPr="0045038D">
                <w:rPr>
                  <w:rStyle w:val="Lienhypertexte"/>
                  <w:rFonts w:asciiTheme="minorHAnsi" w:eastAsia="Calibri" w:hAnsiTheme="minorHAnsi" w:cstheme="minorHAnsi"/>
                  <w:b w:val="0"/>
                  <w:bCs/>
                  <w:sz w:val="20"/>
                  <w:szCs w:val="20"/>
                  <w:lang w:eastAsia="en-US"/>
                </w:rPr>
                <w:t>https://www.usherbrooke.ca/admission/couts-et-aide-financiere/bourses-et-aide-financiere/bourses-admission-au-1er-cycle</w:t>
              </w:r>
            </w:hyperlink>
          </w:p>
          <w:p w14:paraId="73D8543D" w14:textId="0176B773" w:rsidR="00897D3B" w:rsidRPr="00AD199F" w:rsidRDefault="00897D3B" w:rsidP="00AD199F">
            <w:pPr>
              <w:pStyle w:val="Paragraphedeliste"/>
              <w:numPr>
                <w:ilvl w:val="0"/>
                <w:numId w:val="35"/>
              </w:numPr>
              <w:rPr>
                <w:rFonts w:asciiTheme="minorHAnsi" w:eastAsia="Calibri" w:hAnsiTheme="minorHAnsi" w:cstheme="minorHAnsi"/>
                <w:color w:val="000000"/>
                <w:sz w:val="20"/>
                <w:szCs w:val="20"/>
                <w:lang w:eastAsia="en-US"/>
              </w:rPr>
            </w:pPr>
            <w:r w:rsidRPr="00AD199F">
              <w:rPr>
                <w:rFonts w:asciiTheme="minorHAnsi" w:eastAsia="Calibri" w:hAnsiTheme="minorHAnsi" w:cstheme="minorHAnsi"/>
                <w:color w:val="000000" w:themeColor="text1"/>
                <w:sz w:val="20"/>
                <w:szCs w:val="20"/>
                <w:lang w:eastAsia="en-US"/>
              </w:rPr>
              <w:t>École de gestion</w:t>
            </w:r>
          </w:p>
          <w:p w14:paraId="4D248AC4" w14:textId="77777777" w:rsidR="00897D3B" w:rsidRPr="00897D3B" w:rsidRDefault="00897D3B" w:rsidP="00897D3B">
            <w:pPr>
              <w:pStyle w:val="Paragraphedeliste"/>
              <w:numPr>
                <w:ilvl w:val="0"/>
                <w:numId w:val="35"/>
              </w:numPr>
              <w:rPr>
                <w:rFonts w:asciiTheme="minorHAnsi" w:eastAsia="Calibri" w:hAnsiTheme="minorHAnsi" w:cstheme="minorHAnsi"/>
                <w:color w:val="000000" w:themeColor="text1"/>
                <w:sz w:val="20"/>
                <w:szCs w:val="20"/>
                <w:lang w:val="fr-CA" w:eastAsia="en-US"/>
              </w:rPr>
            </w:pPr>
            <w:r w:rsidRPr="00897D3B">
              <w:rPr>
                <w:rFonts w:asciiTheme="minorHAnsi" w:eastAsia="Calibri" w:hAnsiTheme="minorHAnsi" w:cstheme="minorHAnsi"/>
                <w:color w:val="000000" w:themeColor="text1"/>
                <w:sz w:val="20"/>
                <w:szCs w:val="20"/>
                <w:lang w:val="fr-CA" w:eastAsia="en-US"/>
              </w:rPr>
              <w:t>Faculté de l’éducation</w:t>
            </w:r>
          </w:p>
          <w:p w14:paraId="0DEC5C8B" w14:textId="77777777" w:rsidR="00897D3B" w:rsidRPr="00897D3B" w:rsidRDefault="00897D3B" w:rsidP="00897D3B">
            <w:pPr>
              <w:pStyle w:val="Paragraphedeliste"/>
              <w:numPr>
                <w:ilvl w:val="0"/>
                <w:numId w:val="35"/>
              </w:numPr>
              <w:rPr>
                <w:rFonts w:asciiTheme="minorHAnsi" w:eastAsia="Calibri" w:hAnsiTheme="minorHAnsi" w:cstheme="minorHAnsi"/>
                <w:color w:val="000000"/>
                <w:sz w:val="20"/>
                <w:szCs w:val="20"/>
                <w:lang w:val="fr-CA" w:eastAsia="en-US"/>
              </w:rPr>
            </w:pPr>
            <w:r w:rsidRPr="00897D3B">
              <w:rPr>
                <w:rFonts w:asciiTheme="minorHAnsi" w:eastAsia="Calibri" w:hAnsiTheme="minorHAnsi" w:cstheme="minorHAnsi"/>
                <w:color w:val="000000" w:themeColor="text1"/>
                <w:sz w:val="20"/>
                <w:szCs w:val="20"/>
                <w:lang w:val="fr-CA" w:eastAsia="en-US"/>
              </w:rPr>
              <w:t>Faculté de droit</w:t>
            </w:r>
          </w:p>
          <w:p w14:paraId="3FA70415" w14:textId="77777777" w:rsidR="00897D3B" w:rsidRPr="00897D3B" w:rsidRDefault="00897D3B" w:rsidP="00897D3B">
            <w:pPr>
              <w:pStyle w:val="Paragraphedeliste"/>
              <w:numPr>
                <w:ilvl w:val="0"/>
                <w:numId w:val="35"/>
              </w:numPr>
              <w:rPr>
                <w:rFonts w:asciiTheme="minorHAnsi" w:eastAsia="Calibri" w:hAnsiTheme="minorHAnsi" w:cstheme="minorHAnsi"/>
                <w:color w:val="000000"/>
                <w:sz w:val="20"/>
                <w:szCs w:val="20"/>
                <w:lang w:val="fr-CA" w:eastAsia="en-US"/>
              </w:rPr>
            </w:pPr>
            <w:r w:rsidRPr="00897D3B">
              <w:rPr>
                <w:rFonts w:asciiTheme="minorHAnsi" w:eastAsia="Calibri" w:hAnsiTheme="minorHAnsi" w:cstheme="minorHAnsi"/>
                <w:color w:val="000000" w:themeColor="text1"/>
                <w:sz w:val="20"/>
                <w:szCs w:val="20"/>
                <w:lang w:val="fr-CA" w:eastAsia="en-US"/>
              </w:rPr>
              <w:t>Faculté de génie</w:t>
            </w:r>
          </w:p>
          <w:p w14:paraId="05546D54" w14:textId="77777777" w:rsidR="00897D3B" w:rsidRPr="00897D3B" w:rsidRDefault="00897D3B" w:rsidP="00897D3B">
            <w:pPr>
              <w:pStyle w:val="Paragraphedeliste"/>
              <w:numPr>
                <w:ilvl w:val="0"/>
                <w:numId w:val="35"/>
              </w:numPr>
              <w:rPr>
                <w:rFonts w:asciiTheme="minorHAnsi" w:eastAsia="Calibri" w:hAnsiTheme="minorHAnsi" w:cstheme="minorHAnsi"/>
                <w:color w:val="000000"/>
                <w:sz w:val="20"/>
                <w:szCs w:val="20"/>
                <w:lang w:val="fr-CA" w:eastAsia="en-US"/>
              </w:rPr>
            </w:pPr>
            <w:r w:rsidRPr="00897D3B">
              <w:rPr>
                <w:rFonts w:asciiTheme="minorHAnsi" w:eastAsia="Calibri" w:hAnsiTheme="minorHAnsi" w:cstheme="minorHAnsi"/>
                <w:color w:val="000000" w:themeColor="text1"/>
                <w:sz w:val="20"/>
                <w:szCs w:val="20"/>
                <w:lang w:val="fr-CA" w:eastAsia="en-US"/>
              </w:rPr>
              <w:t>Faculté des lettres et sciences humaines</w:t>
            </w:r>
          </w:p>
          <w:p w14:paraId="0D0CF173" w14:textId="77777777" w:rsidR="00897D3B" w:rsidRPr="00897D3B" w:rsidRDefault="00897D3B" w:rsidP="00897D3B">
            <w:pPr>
              <w:pStyle w:val="Paragraphedeliste"/>
              <w:numPr>
                <w:ilvl w:val="0"/>
                <w:numId w:val="35"/>
              </w:numPr>
              <w:rPr>
                <w:rFonts w:asciiTheme="minorHAnsi" w:eastAsia="Calibri" w:hAnsiTheme="minorHAnsi" w:cstheme="minorHAnsi"/>
                <w:color w:val="000000"/>
                <w:sz w:val="20"/>
                <w:szCs w:val="20"/>
                <w:lang w:val="fr-CA" w:eastAsia="en-US"/>
              </w:rPr>
            </w:pPr>
            <w:r w:rsidRPr="00897D3B">
              <w:rPr>
                <w:rFonts w:asciiTheme="minorHAnsi" w:eastAsia="Calibri" w:hAnsiTheme="minorHAnsi" w:cstheme="minorHAnsi"/>
                <w:color w:val="000000" w:themeColor="text1"/>
                <w:sz w:val="20"/>
                <w:szCs w:val="20"/>
                <w:lang w:val="fr-CA" w:eastAsia="en-US"/>
              </w:rPr>
              <w:t>Faculté des sciences</w:t>
            </w:r>
          </w:p>
          <w:p w14:paraId="735B6305" w14:textId="77777777" w:rsidR="00897D3B" w:rsidRPr="00073590" w:rsidRDefault="00897D3B" w:rsidP="00897D3B">
            <w:pPr>
              <w:pStyle w:val="Paragraphedeliste"/>
              <w:numPr>
                <w:ilvl w:val="0"/>
                <w:numId w:val="35"/>
              </w:numPr>
              <w:rPr>
                <w:rFonts w:asciiTheme="minorHAnsi" w:eastAsia="Calibri" w:hAnsiTheme="minorHAnsi" w:cstheme="minorHAnsi"/>
                <w:color w:val="000000"/>
                <w:sz w:val="20"/>
                <w:szCs w:val="20"/>
                <w:lang w:val="fr-CA" w:eastAsia="en-US"/>
              </w:rPr>
            </w:pPr>
            <w:r w:rsidRPr="00897D3B">
              <w:rPr>
                <w:rFonts w:asciiTheme="minorHAnsi" w:eastAsia="Calibri" w:hAnsiTheme="minorHAnsi" w:cstheme="minorHAnsi"/>
                <w:color w:val="000000" w:themeColor="text1"/>
                <w:sz w:val="20"/>
                <w:szCs w:val="20"/>
                <w:lang w:eastAsia="en-US"/>
              </w:rPr>
              <w:t>Faculté des sciences de l’activité physique</w:t>
            </w:r>
          </w:p>
          <w:p w14:paraId="3D44AC14" w14:textId="25ECEB55" w:rsidR="00073590" w:rsidRPr="00AD199F" w:rsidRDefault="00073590" w:rsidP="00AD199F">
            <w:pPr>
              <w:ind w:left="360"/>
              <w:rPr>
                <w:rFonts w:asciiTheme="minorHAnsi" w:eastAsia="Calibri" w:hAnsiTheme="minorHAnsi" w:cstheme="minorHAnsi"/>
                <w:color w:val="000000"/>
                <w:sz w:val="20"/>
                <w:szCs w:val="20"/>
                <w:lang w:eastAsia="en-US"/>
              </w:rPr>
            </w:pPr>
          </w:p>
        </w:tc>
      </w:tr>
      <w:tr w:rsidR="00822005" w:rsidRPr="002B266D" w14:paraId="2D5E55F9" w14:textId="77777777" w:rsidTr="00897D3B">
        <w:trPr>
          <w:trHeight w:val="2672"/>
          <w:jc w:val="center"/>
        </w:trPr>
        <w:tc>
          <w:tcPr>
            <w:tcW w:w="777" w:type="pct"/>
            <w:vMerge w:val="restart"/>
            <w:tcBorders>
              <w:top w:val="single" w:sz="12" w:space="0" w:color="auto"/>
              <w:left w:val="single" w:sz="12" w:space="0" w:color="auto"/>
              <w:right w:val="single" w:sz="12" w:space="0" w:color="auto"/>
            </w:tcBorders>
          </w:tcPr>
          <w:p w14:paraId="51412531" w14:textId="77777777" w:rsidR="00822005" w:rsidRPr="00C544F0" w:rsidRDefault="00822005" w:rsidP="00217935">
            <w:pPr>
              <w:jc w:val="center"/>
              <w:rPr>
                <w:rFonts w:ascii="Arial" w:hAnsi="Arial" w:cs="Arial"/>
                <w:sz w:val="20"/>
                <w:szCs w:val="20"/>
              </w:rPr>
            </w:pPr>
          </w:p>
          <w:p w14:paraId="4B3CA87C" w14:textId="77777777" w:rsidR="00822005" w:rsidRPr="00C544F0" w:rsidRDefault="00822005" w:rsidP="00217935">
            <w:pPr>
              <w:jc w:val="center"/>
              <w:rPr>
                <w:rFonts w:ascii="Arial" w:hAnsi="Arial" w:cs="Arial"/>
                <w:sz w:val="20"/>
                <w:szCs w:val="20"/>
              </w:rPr>
            </w:pPr>
          </w:p>
          <w:p w14:paraId="71187529" w14:textId="77777777" w:rsidR="00822005" w:rsidRPr="00C544F0" w:rsidRDefault="00822005" w:rsidP="00217935">
            <w:pPr>
              <w:jc w:val="center"/>
              <w:rPr>
                <w:rFonts w:ascii="Arial" w:hAnsi="Arial" w:cs="Arial"/>
                <w:sz w:val="20"/>
                <w:szCs w:val="20"/>
              </w:rPr>
            </w:pPr>
          </w:p>
          <w:p w14:paraId="5253971C" w14:textId="77777777" w:rsidR="00822005" w:rsidRPr="00C544F0" w:rsidRDefault="00822005" w:rsidP="00217935">
            <w:pPr>
              <w:jc w:val="center"/>
              <w:rPr>
                <w:rFonts w:ascii="Arial" w:hAnsi="Arial" w:cs="Arial"/>
                <w:sz w:val="20"/>
                <w:szCs w:val="20"/>
              </w:rPr>
            </w:pPr>
          </w:p>
          <w:p w14:paraId="6BD8F8B1" w14:textId="77777777" w:rsidR="00822005" w:rsidRPr="00C544F0" w:rsidRDefault="00822005" w:rsidP="00217935">
            <w:pPr>
              <w:jc w:val="center"/>
              <w:rPr>
                <w:rFonts w:ascii="Arial" w:hAnsi="Arial" w:cs="Arial"/>
                <w:sz w:val="20"/>
                <w:szCs w:val="20"/>
              </w:rPr>
            </w:pPr>
          </w:p>
          <w:p w14:paraId="7DC9913D" w14:textId="77777777" w:rsidR="00822005" w:rsidRPr="00C544F0" w:rsidRDefault="00822005" w:rsidP="00217935">
            <w:pPr>
              <w:jc w:val="center"/>
              <w:rPr>
                <w:rFonts w:ascii="Arial" w:hAnsi="Arial" w:cs="Arial"/>
                <w:sz w:val="20"/>
                <w:szCs w:val="20"/>
              </w:rPr>
            </w:pPr>
          </w:p>
          <w:p w14:paraId="38D5C394" w14:textId="77777777" w:rsidR="00822005" w:rsidRPr="00C544F0" w:rsidRDefault="00822005" w:rsidP="00217935">
            <w:pPr>
              <w:jc w:val="center"/>
              <w:rPr>
                <w:rFonts w:ascii="Arial" w:hAnsi="Arial" w:cs="Arial"/>
                <w:sz w:val="20"/>
                <w:szCs w:val="20"/>
              </w:rPr>
            </w:pPr>
          </w:p>
          <w:p w14:paraId="7BBCC653" w14:textId="77777777" w:rsidR="00822005" w:rsidRPr="00C544F0" w:rsidRDefault="00822005" w:rsidP="00217935">
            <w:pPr>
              <w:jc w:val="center"/>
              <w:rPr>
                <w:rFonts w:ascii="Arial" w:hAnsi="Arial" w:cs="Arial"/>
                <w:sz w:val="20"/>
                <w:szCs w:val="20"/>
              </w:rPr>
            </w:pPr>
          </w:p>
          <w:p w14:paraId="14115BE3" w14:textId="77777777" w:rsidR="00822005" w:rsidRPr="00C544F0" w:rsidRDefault="00822005" w:rsidP="00217935">
            <w:pPr>
              <w:jc w:val="center"/>
              <w:rPr>
                <w:rFonts w:ascii="Arial" w:hAnsi="Arial" w:cs="Arial"/>
                <w:sz w:val="20"/>
                <w:szCs w:val="20"/>
              </w:rPr>
            </w:pPr>
          </w:p>
          <w:p w14:paraId="78FEBF25" w14:textId="77777777" w:rsidR="00822005" w:rsidRPr="00C544F0" w:rsidRDefault="00822005" w:rsidP="00217935">
            <w:pPr>
              <w:spacing w:line="259" w:lineRule="auto"/>
              <w:jc w:val="center"/>
              <w:rPr>
                <w:rFonts w:ascii="Arial" w:hAnsi="Arial" w:cs="Arial"/>
                <w:sz w:val="20"/>
                <w:szCs w:val="20"/>
              </w:rPr>
            </w:pPr>
            <w:r w:rsidRPr="16203E70">
              <w:rPr>
                <w:rFonts w:ascii="Arial" w:hAnsi="Arial" w:cs="Arial"/>
                <w:sz w:val="20"/>
                <w:szCs w:val="20"/>
              </w:rPr>
              <w:t>UQAT</w:t>
            </w:r>
          </w:p>
          <w:p w14:paraId="5FF7EAAC" w14:textId="77777777" w:rsidR="00822005" w:rsidRPr="00C544F0" w:rsidRDefault="00822005" w:rsidP="00217935">
            <w:pPr>
              <w:spacing w:line="259" w:lineRule="auto"/>
              <w:jc w:val="center"/>
              <w:rPr>
                <w:rFonts w:ascii="Arial" w:hAnsi="Arial" w:cs="Arial"/>
                <w:sz w:val="20"/>
                <w:szCs w:val="20"/>
              </w:rPr>
            </w:pPr>
            <w:r w:rsidRPr="16203E70">
              <w:rPr>
                <w:rFonts w:ascii="Arial" w:hAnsi="Arial" w:cs="Arial"/>
                <w:sz w:val="20"/>
                <w:szCs w:val="20"/>
              </w:rPr>
              <w:t>(Abitibi-Témiscamingue)</w:t>
            </w:r>
          </w:p>
          <w:p w14:paraId="44F2A89E" w14:textId="77777777" w:rsidR="00822005" w:rsidRPr="00C544F0" w:rsidRDefault="00822005" w:rsidP="00217935">
            <w:pPr>
              <w:jc w:val="center"/>
              <w:rPr>
                <w:rFonts w:ascii="Arial" w:hAnsi="Arial" w:cs="Arial"/>
                <w:sz w:val="20"/>
                <w:szCs w:val="20"/>
              </w:rPr>
            </w:pPr>
          </w:p>
          <w:p w14:paraId="2C3B90F6" w14:textId="77777777" w:rsidR="00822005" w:rsidRPr="00C544F0" w:rsidRDefault="00822005" w:rsidP="00217935">
            <w:pPr>
              <w:jc w:val="center"/>
              <w:rPr>
                <w:rFonts w:ascii="Arial" w:hAnsi="Arial" w:cs="Arial"/>
                <w:sz w:val="20"/>
                <w:szCs w:val="20"/>
              </w:rPr>
            </w:pPr>
          </w:p>
          <w:p w14:paraId="043505DD" w14:textId="77777777" w:rsidR="00822005" w:rsidRPr="00C544F0" w:rsidRDefault="00822005" w:rsidP="00217935">
            <w:pPr>
              <w:jc w:val="center"/>
              <w:rPr>
                <w:rFonts w:ascii="Arial" w:hAnsi="Arial" w:cs="Arial"/>
                <w:sz w:val="20"/>
                <w:szCs w:val="20"/>
              </w:rPr>
            </w:pPr>
          </w:p>
          <w:p w14:paraId="012E9042" w14:textId="77777777" w:rsidR="00822005" w:rsidRPr="00C544F0" w:rsidRDefault="00822005" w:rsidP="00217935">
            <w:pPr>
              <w:jc w:val="center"/>
              <w:rPr>
                <w:rFonts w:ascii="Arial" w:hAnsi="Arial" w:cs="Arial"/>
                <w:sz w:val="20"/>
                <w:szCs w:val="20"/>
              </w:rPr>
            </w:pPr>
          </w:p>
          <w:p w14:paraId="7260E474" w14:textId="77777777" w:rsidR="00822005" w:rsidRPr="00C544F0" w:rsidRDefault="00822005" w:rsidP="00217935">
            <w:pPr>
              <w:jc w:val="center"/>
              <w:rPr>
                <w:rFonts w:ascii="Arial" w:hAnsi="Arial" w:cs="Arial"/>
                <w:sz w:val="20"/>
                <w:szCs w:val="20"/>
              </w:rPr>
            </w:pPr>
          </w:p>
          <w:p w14:paraId="6E240BB6" w14:textId="77777777" w:rsidR="00822005" w:rsidRPr="00C544F0" w:rsidRDefault="00822005" w:rsidP="00217935">
            <w:pPr>
              <w:jc w:val="center"/>
              <w:rPr>
                <w:rFonts w:ascii="Arial" w:hAnsi="Arial" w:cs="Arial"/>
                <w:sz w:val="20"/>
                <w:szCs w:val="20"/>
              </w:rPr>
            </w:pPr>
          </w:p>
        </w:tc>
        <w:tc>
          <w:tcPr>
            <w:tcW w:w="390" w:type="pct"/>
            <w:tcBorders>
              <w:left w:val="single" w:sz="12" w:space="0" w:color="auto"/>
              <w:bottom w:val="single" w:sz="12" w:space="0" w:color="auto"/>
              <w:right w:val="single" w:sz="12" w:space="0" w:color="auto"/>
            </w:tcBorders>
          </w:tcPr>
          <w:p w14:paraId="0FEA8A2C" w14:textId="77777777" w:rsidR="001548E5" w:rsidRDefault="001548E5" w:rsidP="003A3AA9">
            <w:pPr>
              <w:jc w:val="center"/>
              <w:rPr>
                <w:rFonts w:asciiTheme="minorHAnsi" w:hAnsiTheme="minorHAnsi" w:cs="Arial"/>
                <w:sz w:val="24"/>
                <w:szCs w:val="24"/>
              </w:rPr>
            </w:pPr>
          </w:p>
          <w:p w14:paraId="6CCC4835" w14:textId="77777777" w:rsidR="001548E5" w:rsidRDefault="001548E5" w:rsidP="003A3AA9">
            <w:pPr>
              <w:jc w:val="center"/>
              <w:rPr>
                <w:rFonts w:asciiTheme="minorHAnsi" w:hAnsiTheme="minorHAnsi" w:cs="Arial"/>
                <w:sz w:val="24"/>
                <w:szCs w:val="24"/>
              </w:rPr>
            </w:pPr>
          </w:p>
          <w:p w14:paraId="00B68A28" w14:textId="77777777" w:rsidR="001548E5" w:rsidRDefault="001548E5" w:rsidP="003A3AA9">
            <w:pPr>
              <w:jc w:val="center"/>
              <w:rPr>
                <w:rFonts w:asciiTheme="minorHAnsi" w:hAnsiTheme="minorHAnsi" w:cs="Arial"/>
                <w:sz w:val="24"/>
                <w:szCs w:val="24"/>
              </w:rPr>
            </w:pPr>
          </w:p>
          <w:p w14:paraId="7DAF4278" w14:textId="77777777" w:rsidR="001548E5" w:rsidRDefault="001548E5" w:rsidP="003A3AA9">
            <w:pPr>
              <w:jc w:val="center"/>
              <w:rPr>
                <w:rFonts w:asciiTheme="minorHAnsi" w:hAnsiTheme="minorHAnsi" w:cs="Arial"/>
                <w:sz w:val="24"/>
                <w:szCs w:val="24"/>
              </w:rPr>
            </w:pPr>
          </w:p>
          <w:p w14:paraId="7A2ABEDA" w14:textId="75DEC16C" w:rsidR="00822005" w:rsidRPr="00C544F0" w:rsidRDefault="00822005" w:rsidP="003A3AA9">
            <w:pPr>
              <w:jc w:val="center"/>
              <w:rPr>
                <w:rFonts w:asciiTheme="minorHAnsi" w:hAnsiTheme="minorHAnsi" w:cs="Arial"/>
                <w:sz w:val="24"/>
                <w:szCs w:val="24"/>
              </w:rPr>
            </w:pPr>
            <w:r w:rsidRPr="00C544F0">
              <w:rPr>
                <w:rFonts w:asciiTheme="minorHAnsi" w:hAnsiTheme="minorHAnsi" w:cs="Arial"/>
                <w:sz w:val="24"/>
                <w:szCs w:val="24"/>
              </w:rPr>
              <w:t>X</w:t>
            </w:r>
          </w:p>
          <w:p w14:paraId="77E22FE3" w14:textId="77777777" w:rsidR="00822005" w:rsidRPr="00C544F0" w:rsidRDefault="00822005" w:rsidP="00217935">
            <w:pPr>
              <w:jc w:val="center"/>
              <w:rPr>
                <w:rFonts w:asciiTheme="minorHAnsi" w:hAnsiTheme="minorHAnsi" w:cs="Arial"/>
                <w:sz w:val="24"/>
                <w:szCs w:val="24"/>
              </w:rPr>
            </w:pPr>
          </w:p>
        </w:tc>
        <w:tc>
          <w:tcPr>
            <w:tcW w:w="456" w:type="pct"/>
            <w:tcBorders>
              <w:left w:val="single" w:sz="12" w:space="0" w:color="auto"/>
              <w:bottom w:val="single" w:sz="12" w:space="0" w:color="auto"/>
              <w:right w:val="single" w:sz="12" w:space="0" w:color="auto"/>
            </w:tcBorders>
          </w:tcPr>
          <w:p w14:paraId="3B541186" w14:textId="77777777" w:rsidR="00822005" w:rsidRPr="002B266D" w:rsidRDefault="00822005" w:rsidP="00217935">
            <w:pPr>
              <w:jc w:val="center"/>
              <w:rPr>
                <w:rFonts w:asciiTheme="minorHAnsi" w:hAnsiTheme="minorHAnsi" w:cs="Arial"/>
                <w:sz w:val="24"/>
                <w:szCs w:val="24"/>
                <w:highlight w:val="yellow"/>
              </w:rPr>
            </w:pPr>
          </w:p>
        </w:tc>
        <w:tc>
          <w:tcPr>
            <w:tcW w:w="3377" w:type="pct"/>
            <w:tcBorders>
              <w:top w:val="single" w:sz="12" w:space="0" w:color="auto"/>
              <w:left w:val="single" w:sz="12" w:space="0" w:color="auto"/>
              <w:bottom w:val="single" w:sz="12" w:space="0" w:color="auto"/>
              <w:right w:val="single" w:sz="12" w:space="0" w:color="auto"/>
            </w:tcBorders>
          </w:tcPr>
          <w:p w14:paraId="68E952E7" w14:textId="20C7E1FE" w:rsidR="00822005" w:rsidRPr="00BE3742" w:rsidRDefault="00822005" w:rsidP="003A3AA9">
            <w:pPr>
              <w:rPr>
                <w:rFonts w:ascii="Calibri" w:eastAsia="Calibri" w:hAnsi="Calibri" w:cs="Calibri"/>
                <w:color w:val="000000"/>
                <w:sz w:val="20"/>
                <w:szCs w:val="20"/>
                <w:lang w:eastAsia="en-US"/>
              </w:rPr>
            </w:pPr>
            <w:r w:rsidRPr="00BE3742">
              <w:rPr>
                <w:rFonts w:ascii="Calibri" w:eastAsia="Calibri" w:hAnsi="Calibri" w:cs="Calibri"/>
                <w:color w:val="000000"/>
                <w:sz w:val="20"/>
                <w:szCs w:val="20"/>
                <w:lang w:eastAsia="en-US"/>
              </w:rPr>
              <w:t>Bourses d'accueil pour les futurs étudiants au 1er cycle</w:t>
            </w:r>
          </w:p>
          <w:p w14:paraId="5A1E5BC1" w14:textId="77777777" w:rsidR="00822005" w:rsidRPr="00BE3742" w:rsidRDefault="00822005" w:rsidP="003A3AA9">
            <w:pPr>
              <w:rPr>
                <w:rFonts w:ascii="Calibri" w:eastAsia="Calibri" w:hAnsi="Calibri" w:cs="Calibri"/>
                <w:b w:val="0"/>
                <w:color w:val="000000"/>
                <w:sz w:val="20"/>
                <w:szCs w:val="20"/>
                <w:lang w:eastAsia="en-US"/>
              </w:rPr>
            </w:pPr>
            <w:r w:rsidRPr="00BE3742">
              <w:rPr>
                <w:rFonts w:ascii="Calibri" w:eastAsia="Calibri" w:hAnsi="Calibri" w:cs="Calibri"/>
                <w:b w:val="0"/>
                <w:color w:val="000000"/>
                <w:sz w:val="20"/>
                <w:szCs w:val="20"/>
                <w:lang w:eastAsia="en-US"/>
              </w:rPr>
              <w:t>Pour chacun des programmes de baccalauréat, des bourses d’accueil sont attribuées automatiquement aux nouveaux admis ayant obtenu les meilleures cotes R.</w:t>
            </w:r>
          </w:p>
          <w:p w14:paraId="59B2F445" w14:textId="77777777" w:rsidR="00822005" w:rsidRPr="00BE3742" w:rsidRDefault="00822005" w:rsidP="003A3AA9">
            <w:pPr>
              <w:rPr>
                <w:rFonts w:ascii="Calibri" w:eastAsia="Calibri" w:hAnsi="Calibri" w:cs="Calibri"/>
                <w:b w:val="0"/>
                <w:color w:val="000000"/>
                <w:sz w:val="20"/>
                <w:szCs w:val="20"/>
                <w:lang w:eastAsia="en-US"/>
              </w:rPr>
            </w:pPr>
            <w:r w:rsidRPr="00BE3742">
              <w:rPr>
                <w:rFonts w:ascii="Calibri" w:eastAsia="Calibri" w:hAnsi="Calibri" w:cs="Calibri"/>
                <w:b w:val="0"/>
                <w:color w:val="000000"/>
                <w:sz w:val="20"/>
                <w:szCs w:val="20"/>
                <w:lang w:eastAsia="en-US"/>
              </w:rPr>
              <w:t>Critères d'admissibilité :</w:t>
            </w:r>
          </w:p>
          <w:p w14:paraId="4151F041" w14:textId="77777777" w:rsidR="00822005" w:rsidRPr="00BE3742" w:rsidRDefault="00822005" w:rsidP="003A3AA9">
            <w:pPr>
              <w:pStyle w:val="Paragraphedeliste"/>
              <w:numPr>
                <w:ilvl w:val="0"/>
                <w:numId w:val="24"/>
              </w:numPr>
              <w:rPr>
                <w:rFonts w:ascii="Calibri" w:eastAsia="Calibri" w:hAnsi="Calibri" w:cs="Calibri"/>
                <w:color w:val="000000"/>
                <w:sz w:val="20"/>
                <w:szCs w:val="20"/>
                <w:lang w:val="fr-CA" w:eastAsia="en-US"/>
              </w:rPr>
            </w:pPr>
            <w:r w:rsidRPr="00BE3742">
              <w:rPr>
                <w:rFonts w:ascii="Calibri" w:eastAsia="Calibri" w:hAnsi="Calibri" w:cs="Calibri"/>
                <w:color w:val="000000"/>
                <w:sz w:val="20"/>
                <w:szCs w:val="20"/>
                <w:lang w:val="fr-CA" w:eastAsia="en-US"/>
              </w:rPr>
              <w:t>Sortants des cégeps</w:t>
            </w:r>
          </w:p>
          <w:p w14:paraId="7F7ACABF" w14:textId="77777777" w:rsidR="00822005" w:rsidRPr="00BE3742" w:rsidRDefault="00822005" w:rsidP="003A3AA9">
            <w:pPr>
              <w:pStyle w:val="Paragraphedeliste"/>
              <w:numPr>
                <w:ilvl w:val="0"/>
                <w:numId w:val="24"/>
              </w:numPr>
              <w:rPr>
                <w:rFonts w:ascii="Calibri" w:eastAsia="Calibri" w:hAnsi="Calibri" w:cs="Calibri"/>
                <w:color w:val="000000"/>
                <w:sz w:val="20"/>
                <w:szCs w:val="20"/>
                <w:lang w:val="fr-CA" w:eastAsia="en-US"/>
              </w:rPr>
            </w:pPr>
            <w:r w:rsidRPr="00BE3742">
              <w:rPr>
                <w:rFonts w:ascii="Calibri" w:eastAsia="Calibri" w:hAnsi="Calibri" w:cs="Calibri"/>
                <w:color w:val="000000"/>
                <w:sz w:val="20"/>
                <w:szCs w:val="20"/>
                <w:lang w:val="fr-CA" w:eastAsia="en-US"/>
              </w:rPr>
              <w:t>Déposé une demande d’admission dans un programme de baccalauréat avant le 1er mars</w:t>
            </w:r>
          </w:p>
          <w:p w14:paraId="24C0F920" w14:textId="77777777" w:rsidR="00822005" w:rsidRDefault="00822005" w:rsidP="003A3AA9">
            <w:pPr>
              <w:pStyle w:val="Paragraphedeliste"/>
              <w:numPr>
                <w:ilvl w:val="0"/>
                <w:numId w:val="24"/>
              </w:numPr>
              <w:rPr>
                <w:rFonts w:ascii="Calibri" w:eastAsia="Calibri" w:hAnsi="Calibri" w:cs="Calibri"/>
                <w:color w:val="000000"/>
                <w:sz w:val="20"/>
                <w:szCs w:val="20"/>
                <w:lang w:val="fr-CA" w:eastAsia="en-US"/>
              </w:rPr>
            </w:pPr>
            <w:r w:rsidRPr="2CD9A103">
              <w:rPr>
                <w:rFonts w:ascii="Calibri" w:eastAsia="Calibri" w:hAnsi="Calibri" w:cs="Calibri"/>
                <w:color w:val="000000" w:themeColor="text1"/>
                <w:sz w:val="20"/>
                <w:szCs w:val="20"/>
                <w:lang w:val="fr-CA" w:eastAsia="en-US"/>
              </w:rPr>
              <w:t>Demeurer inscrit à temps complet</w:t>
            </w:r>
          </w:p>
          <w:p w14:paraId="1A21FE4B" w14:textId="77777777" w:rsidR="00822005" w:rsidRDefault="00822005" w:rsidP="003A3AA9">
            <w:pPr>
              <w:rPr>
                <w:rFonts w:ascii="Calibri" w:eastAsia="Calibri" w:hAnsi="Calibri" w:cs="Calibri"/>
                <w:color w:val="000000" w:themeColor="text1"/>
                <w:sz w:val="20"/>
                <w:szCs w:val="20"/>
                <w:lang w:eastAsia="en-US"/>
              </w:rPr>
            </w:pPr>
            <w:r w:rsidRPr="2CD9A103">
              <w:rPr>
                <w:rFonts w:ascii="Calibri" w:eastAsia="Calibri" w:hAnsi="Calibri" w:cs="Calibri"/>
                <w:color w:val="000000" w:themeColor="text1"/>
                <w:sz w:val="20"/>
                <w:szCs w:val="20"/>
                <w:lang w:eastAsia="en-US"/>
              </w:rPr>
              <w:t>Date limite: 1er mars</w:t>
            </w:r>
          </w:p>
          <w:p w14:paraId="2282A86C" w14:textId="34A01DC0" w:rsidR="00822005" w:rsidRPr="00BE3742" w:rsidRDefault="00897D3B" w:rsidP="003A3AA9">
            <w:pPr>
              <w:rPr>
                <w:rFonts w:ascii="Calibri" w:eastAsia="Calibri" w:hAnsi="Calibri" w:cs="Calibri"/>
                <w:b w:val="0"/>
                <w:color w:val="000000"/>
                <w:sz w:val="20"/>
                <w:szCs w:val="20"/>
                <w:lang w:eastAsia="en-US"/>
              </w:rPr>
            </w:pPr>
            <w:hyperlink r:id="rId50" w:history="1">
              <w:r w:rsidRPr="00AC5515">
                <w:rPr>
                  <w:rStyle w:val="Lienhypertexte"/>
                  <w:rFonts w:ascii="Calibri" w:eastAsia="Calibri" w:hAnsi="Calibri" w:cs="Calibri"/>
                  <w:b w:val="0"/>
                  <w:sz w:val="20"/>
                  <w:szCs w:val="20"/>
                  <w:lang w:eastAsia="en-US"/>
                </w:rPr>
                <w:t>https://www.uqat.ca/bourses/accueil/</w:t>
              </w:r>
            </w:hyperlink>
            <w:r>
              <w:rPr>
                <w:rFonts w:ascii="Calibri" w:eastAsia="Calibri" w:hAnsi="Calibri" w:cs="Calibri"/>
                <w:b w:val="0"/>
                <w:color w:val="000000"/>
                <w:sz w:val="20"/>
                <w:szCs w:val="20"/>
                <w:lang w:eastAsia="en-US"/>
              </w:rPr>
              <w:t xml:space="preserve"> </w:t>
            </w:r>
          </w:p>
          <w:p w14:paraId="2331177A" w14:textId="77777777" w:rsidR="00822005" w:rsidRPr="00BE3742" w:rsidRDefault="00822005" w:rsidP="00217935">
            <w:pPr>
              <w:rPr>
                <w:rFonts w:ascii="Calibri" w:eastAsia="Calibri" w:hAnsi="Calibri" w:cs="Calibri"/>
                <w:color w:val="000000"/>
                <w:sz w:val="20"/>
                <w:szCs w:val="20"/>
                <w:lang w:eastAsia="en-US"/>
              </w:rPr>
            </w:pPr>
          </w:p>
        </w:tc>
      </w:tr>
      <w:tr w:rsidR="00822005" w:rsidRPr="002B266D" w14:paraId="136E7A79" w14:textId="77777777" w:rsidTr="00230B6D">
        <w:trPr>
          <w:trHeight w:val="2967"/>
          <w:jc w:val="center"/>
        </w:trPr>
        <w:tc>
          <w:tcPr>
            <w:tcW w:w="777" w:type="pct"/>
            <w:vMerge/>
            <w:tcBorders>
              <w:left w:val="single" w:sz="12" w:space="0" w:color="auto"/>
              <w:right w:val="single" w:sz="12" w:space="0" w:color="auto"/>
            </w:tcBorders>
          </w:tcPr>
          <w:p w14:paraId="1EFCF2BF" w14:textId="77777777" w:rsidR="00822005" w:rsidRPr="00C544F0" w:rsidRDefault="00822005" w:rsidP="00217935">
            <w:pPr>
              <w:jc w:val="center"/>
              <w:rPr>
                <w:rFonts w:ascii="Arial" w:hAnsi="Arial" w:cs="Arial"/>
                <w:sz w:val="20"/>
                <w:szCs w:val="20"/>
              </w:rPr>
            </w:pPr>
          </w:p>
        </w:tc>
        <w:tc>
          <w:tcPr>
            <w:tcW w:w="390" w:type="pct"/>
            <w:tcBorders>
              <w:left w:val="single" w:sz="12" w:space="0" w:color="auto"/>
              <w:bottom w:val="single" w:sz="12" w:space="0" w:color="auto"/>
              <w:right w:val="single" w:sz="12" w:space="0" w:color="auto"/>
            </w:tcBorders>
          </w:tcPr>
          <w:p w14:paraId="5B0FA487" w14:textId="77777777" w:rsidR="00822005" w:rsidRPr="00C544F0" w:rsidRDefault="00822005" w:rsidP="00217935">
            <w:pPr>
              <w:jc w:val="center"/>
              <w:rPr>
                <w:rFonts w:asciiTheme="minorHAnsi" w:hAnsiTheme="minorHAnsi" w:cs="Arial"/>
                <w:sz w:val="24"/>
                <w:szCs w:val="24"/>
              </w:rPr>
            </w:pPr>
          </w:p>
        </w:tc>
        <w:tc>
          <w:tcPr>
            <w:tcW w:w="456" w:type="pct"/>
            <w:tcBorders>
              <w:left w:val="single" w:sz="12" w:space="0" w:color="auto"/>
              <w:bottom w:val="single" w:sz="12" w:space="0" w:color="auto"/>
              <w:right w:val="single" w:sz="12" w:space="0" w:color="auto"/>
            </w:tcBorders>
          </w:tcPr>
          <w:p w14:paraId="5A83E3F2" w14:textId="77777777" w:rsidR="00822005" w:rsidRPr="002B266D" w:rsidRDefault="00822005" w:rsidP="00217935">
            <w:pPr>
              <w:jc w:val="center"/>
              <w:rPr>
                <w:rFonts w:asciiTheme="minorHAnsi" w:hAnsiTheme="minorHAnsi" w:cs="Arial"/>
                <w:sz w:val="24"/>
                <w:szCs w:val="24"/>
                <w:highlight w:val="yellow"/>
              </w:rPr>
            </w:pPr>
          </w:p>
          <w:p w14:paraId="10CC9A14" w14:textId="77777777" w:rsidR="00822005" w:rsidRPr="002B266D" w:rsidRDefault="00822005" w:rsidP="00217935">
            <w:pPr>
              <w:jc w:val="center"/>
              <w:rPr>
                <w:rFonts w:asciiTheme="minorHAnsi" w:hAnsiTheme="minorHAnsi" w:cs="Arial"/>
                <w:sz w:val="24"/>
                <w:szCs w:val="24"/>
                <w:highlight w:val="yellow"/>
              </w:rPr>
            </w:pPr>
          </w:p>
          <w:p w14:paraId="143F989B" w14:textId="77777777" w:rsidR="00822005" w:rsidRPr="002B266D" w:rsidRDefault="00822005" w:rsidP="00217935">
            <w:pPr>
              <w:jc w:val="center"/>
              <w:rPr>
                <w:rFonts w:asciiTheme="minorHAnsi" w:hAnsiTheme="minorHAnsi" w:cs="Arial"/>
                <w:sz w:val="24"/>
                <w:szCs w:val="24"/>
                <w:highlight w:val="yellow"/>
              </w:rPr>
            </w:pPr>
          </w:p>
          <w:p w14:paraId="66CE33A5" w14:textId="77777777" w:rsidR="00822005" w:rsidRPr="002B266D" w:rsidRDefault="00822005" w:rsidP="00217935">
            <w:pPr>
              <w:jc w:val="center"/>
              <w:rPr>
                <w:rFonts w:asciiTheme="minorHAnsi" w:hAnsiTheme="minorHAnsi" w:cs="Arial"/>
                <w:sz w:val="24"/>
                <w:szCs w:val="24"/>
                <w:highlight w:val="yellow"/>
              </w:rPr>
            </w:pPr>
          </w:p>
          <w:p w14:paraId="7778E5C6" w14:textId="77777777" w:rsidR="00822005" w:rsidRPr="002B266D" w:rsidRDefault="00822005" w:rsidP="00217935">
            <w:pPr>
              <w:jc w:val="center"/>
              <w:rPr>
                <w:rFonts w:asciiTheme="minorHAnsi" w:hAnsiTheme="minorHAnsi" w:cs="Arial"/>
                <w:sz w:val="24"/>
                <w:szCs w:val="24"/>
              </w:rPr>
            </w:pPr>
          </w:p>
          <w:p w14:paraId="23C5BFA4" w14:textId="77777777" w:rsidR="00EC1DF0" w:rsidRDefault="00EC1DF0" w:rsidP="00217935">
            <w:pPr>
              <w:jc w:val="center"/>
              <w:rPr>
                <w:rFonts w:asciiTheme="minorHAnsi" w:hAnsiTheme="minorHAnsi" w:cs="Arial"/>
                <w:sz w:val="24"/>
                <w:szCs w:val="24"/>
              </w:rPr>
            </w:pPr>
          </w:p>
          <w:p w14:paraId="194F1FE2" w14:textId="77777777" w:rsidR="00EC1DF0" w:rsidRDefault="00EC1DF0" w:rsidP="00217935">
            <w:pPr>
              <w:jc w:val="center"/>
              <w:rPr>
                <w:rFonts w:asciiTheme="minorHAnsi" w:hAnsiTheme="minorHAnsi" w:cs="Arial"/>
                <w:sz w:val="24"/>
                <w:szCs w:val="24"/>
              </w:rPr>
            </w:pPr>
          </w:p>
          <w:p w14:paraId="0227B33A" w14:textId="7455C40D" w:rsidR="00822005" w:rsidRPr="002B266D" w:rsidRDefault="00822005" w:rsidP="00217935">
            <w:pPr>
              <w:jc w:val="center"/>
              <w:rPr>
                <w:rFonts w:asciiTheme="minorHAnsi" w:hAnsiTheme="minorHAnsi" w:cs="Arial"/>
                <w:sz w:val="24"/>
                <w:szCs w:val="24"/>
                <w:highlight w:val="yellow"/>
              </w:rPr>
            </w:pPr>
            <w:r w:rsidRPr="2CD9A103">
              <w:rPr>
                <w:rFonts w:asciiTheme="minorHAnsi" w:hAnsiTheme="minorHAnsi" w:cs="Arial"/>
                <w:sz w:val="24"/>
                <w:szCs w:val="24"/>
              </w:rPr>
              <w:t>X</w:t>
            </w:r>
          </w:p>
        </w:tc>
        <w:tc>
          <w:tcPr>
            <w:tcW w:w="3377" w:type="pct"/>
            <w:tcBorders>
              <w:top w:val="single" w:sz="12" w:space="0" w:color="auto"/>
              <w:left w:val="single" w:sz="12" w:space="0" w:color="auto"/>
              <w:bottom w:val="single" w:sz="12" w:space="0" w:color="auto"/>
              <w:right w:val="single" w:sz="12" w:space="0" w:color="auto"/>
            </w:tcBorders>
          </w:tcPr>
          <w:p w14:paraId="1A9AF040" w14:textId="0F73CC38" w:rsidR="00822005" w:rsidRPr="00BE3742" w:rsidRDefault="00822005" w:rsidP="00217935">
            <w:pPr>
              <w:rPr>
                <w:rFonts w:ascii="Calibri" w:eastAsia="Calibri" w:hAnsi="Calibri" w:cs="Calibri"/>
                <w:color w:val="000000"/>
                <w:sz w:val="20"/>
                <w:szCs w:val="20"/>
                <w:lang w:eastAsia="en-US"/>
              </w:rPr>
            </w:pPr>
            <w:r w:rsidRPr="00BE3742">
              <w:rPr>
                <w:rFonts w:ascii="Calibri" w:eastAsia="Calibri" w:hAnsi="Calibri" w:cs="Calibri"/>
                <w:color w:val="000000"/>
                <w:sz w:val="20"/>
                <w:szCs w:val="20"/>
                <w:lang w:eastAsia="en-US"/>
              </w:rPr>
              <w:t>Bourses d'excellence et d'implication</w:t>
            </w:r>
            <w:r w:rsidR="00897D3B">
              <w:rPr>
                <w:rFonts w:ascii="Calibri" w:eastAsia="Calibri" w:hAnsi="Calibri" w:cs="Calibri"/>
                <w:color w:val="000000"/>
                <w:sz w:val="20"/>
                <w:szCs w:val="20"/>
                <w:lang w:eastAsia="en-US"/>
              </w:rPr>
              <w:t xml:space="preserve"> de la fondation </w:t>
            </w:r>
          </w:p>
          <w:p w14:paraId="44FF976C" w14:textId="77777777" w:rsidR="00822005" w:rsidRPr="00BE3742" w:rsidRDefault="00822005" w:rsidP="00217935">
            <w:pPr>
              <w:rPr>
                <w:rFonts w:ascii="Calibri" w:eastAsia="Calibri" w:hAnsi="Calibri" w:cs="Calibri"/>
                <w:b w:val="0"/>
                <w:color w:val="000000"/>
                <w:sz w:val="20"/>
                <w:szCs w:val="20"/>
                <w:lang w:eastAsia="en-US"/>
              </w:rPr>
            </w:pPr>
            <w:r w:rsidRPr="00BE3742">
              <w:rPr>
                <w:rFonts w:ascii="Calibri" w:eastAsia="Calibri" w:hAnsi="Calibri" w:cs="Calibri"/>
                <w:b w:val="0"/>
                <w:color w:val="000000"/>
                <w:sz w:val="20"/>
                <w:szCs w:val="20"/>
                <w:lang w:eastAsia="en-US"/>
              </w:rPr>
              <w:t>Critères d'admissibilité</w:t>
            </w:r>
          </w:p>
          <w:p w14:paraId="1C60F1B6" w14:textId="77777777" w:rsidR="00822005" w:rsidRPr="00BE3742" w:rsidRDefault="00822005" w:rsidP="00AD199F">
            <w:pPr>
              <w:pStyle w:val="Paragraphedeliste"/>
              <w:numPr>
                <w:ilvl w:val="0"/>
                <w:numId w:val="46"/>
              </w:numPr>
              <w:rPr>
                <w:rFonts w:ascii="Calibri" w:eastAsia="Calibri" w:hAnsi="Calibri" w:cs="Calibri"/>
                <w:color w:val="000000"/>
                <w:sz w:val="20"/>
                <w:szCs w:val="20"/>
                <w:lang w:val="fr-CA" w:eastAsia="en-US"/>
              </w:rPr>
            </w:pPr>
            <w:r w:rsidRPr="00BE3742">
              <w:rPr>
                <w:rFonts w:ascii="Calibri" w:eastAsia="Calibri" w:hAnsi="Calibri" w:cs="Calibri"/>
                <w:color w:val="000000"/>
                <w:sz w:val="20"/>
                <w:szCs w:val="20"/>
                <w:lang w:val="fr-CA" w:eastAsia="en-US"/>
              </w:rPr>
              <w:t>Être inscrit dans un programme offert à l’UQAT</w:t>
            </w:r>
          </w:p>
          <w:p w14:paraId="4E25A709" w14:textId="77777777" w:rsidR="00822005" w:rsidRPr="00BE3742" w:rsidRDefault="00822005" w:rsidP="00AD199F">
            <w:pPr>
              <w:pStyle w:val="Paragraphedeliste"/>
              <w:numPr>
                <w:ilvl w:val="0"/>
                <w:numId w:val="46"/>
              </w:numPr>
              <w:rPr>
                <w:rFonts w:ascii="Calibri" w:eastAsia="Calibri" w:hAnsi="Calibri" w:cs="Calibri"/>
                <w:color w:val="000000"/>
                <w:sz w:val="20"/>
                <w:szCs w:val="20"/>
                <w:lang w:val="fr-CA" w:eastAsia="en-US"/>
              </w:rPr>
            </w:pPr>
            <w:r w:rsidRPr="00BE3742">
              <w:rPr>
                <w:rFonts w:ascii="Calibri" w:eastAsia="Calibri" w:hAnsi="Calibri" w:cs="Calibri"/>
                <w:color w:val="000000"/>
                <w:sz w:val="20"/>
                <w:szCs w:val="20"/>
                <w:lang w:val="fr-CA" w:eastAsia="en-US"/>
              </w:rPr>
              <w:t>Remplir le formulaire en ligne sur le portail étudiant Symbiose</w:t>
            </w:r>
          </w:p>
          <w:p w14:paraId="1585EEE5" w14:textId="77777777" w:rsidR="00822005" w:rsidRPr="00BE3742" w:rsidRDefault="00822005" w:rsidP="00AD199F">
            <w:pPr>
              <w:pStyle w:val="Paragraphedeliste"/>
              <w:numPr>
                <w:ilvl w:val="0"/>
                <w:numId w:val="46"/>
              </w:numPr>
              <w:rPr>
                <w:rFonts w:ascii="Calibri" w:eastAsia="Calibri" w:hAnsi="Calibri" w:cs="Calibri"/>
                <w:color w:val="000000"/>
                <w:sz w:val="20"/>
                <w:szCs w:val="20"/>
                <w:lang w:val="fr-CA" w:eastAsia="en-US"/>
              </w:rPr>
            </w:pPr>
            <w:r w:rsidRPr="00BE3742">
              <w:rPr>
                <w:rFonts w:ascii="Calibri" w:eastAsia="Calibri" w:hAnsi="Calibri" w:cs="Calibri"/>
                <w:color w:val="000000"/>
                <w:sz w:val="20"/>
                <w:szCs w:val="20"/>
                <w:lang w:val="fr-CA" w:eastAsia="en-US"/>
              </w:rPr>
              <w:t>Répondre aux critères définis par les donateurs</w:t>
            </w:r>
          </w:p>
          <w:p w14:paraId="4E2A8CE0" w14:textId="59630802" w:rsidR="00822005" w:rsidRPr="00C544F0" w:rsidRDefault="00822005" w:rsidP="00217935">
            <w:pPr>
              <w:rPr>
                <w:rFonts w:ascii="Garamond" w:hAnsi="Garamond"/>
                <w:spacing w:val="-5"/>
                <w:sz w:val="23"/>
                <w:szCs w:val="23"/>
                <w:lang w:eastAsia="en-US"/>
              </w:rPr>
            </w:pPr>
            <w:r w:rsidRPr="2CD9A103">
              <w:rPr>
                <w:rFonts w:ascii="Calibri" w:eastAsia="Calibri" w:hAnsi="Calibri" w:cs="Calibri"/>
                <w:color w:val="000000" w:themeColor="text1"/>
                <w:sz w:val="20"/>
                <w:szCs w:val="20"/>
                <w:lang w:eastAsia="en-US"/>
              </w:rPr>
              <w:t xml:space="preserve">Date limite : </w:t>
            </w:r>
            <w:r w:rsidR="00897D3B">
              <w:rPr>
                <w:rFonts w:ascii="Calibri" w:eastAsia="Calibri" w:hAnsi="Calibri" w:cs="Calibri"/>
                <w:color w:val="000000" w:themeColor="text1"/>
                <w:sz w:val="20"/>
                <w:szCs w:val="20"/>
                <w:lang w:eastAsia="en-US"/>
              </w:rPr>
              <w:t xml:space="preserve">du </w:t>
            </w:r>
            <w:r w:rsidR="00AD199F">
              <w:rPr>
                <w:rFonts w:ascii="Calibri" w:eastAsia="Calibri" w:hAnsi="Calibri" w:cs="Calibri"/>
                <w:color w:val="000000" w:themeColor="text1"/>
                <w:sz w:val="20"/>
                <w:szCs w:val="20"/>
                <w:lang w:eastAsia="en-US"/>
              </w:rPr>
              <w:t>3</w:t>
            </w:r>
            <w:r w:rsidR="00897D3B">
              <w:rPr>
                <w:rFonts w:ascii="Calibri" w:eastAsia="Calibri" w:hAnsi="Calibri" w:cs="Calibri"/>
                <w:color w:val="000000" w:themeColor="text1"/>
                <w:sz w:val="20"/>
                <w:szCs w:val="20"/>
                <w:lang w:eastAsia="en-US"/>
              </w:rPr>
              <w:t xml:space="preserve"> au 2</w:t>
            </w:r>
            <w:r w:rsidR="00AD199F">
              <w:rPr>
                <w:rFonts w:ascii="Calibri" w:eastAsia="Calibri" w:hAnsi="Calibri" w:cs="Calibri"/>
                <w:color w:val="000000" w:themeColor="text1"/>
                <w:sz w:val="20"/>
                <w:szCs w:val="20"/>
                <w:lang w:eastAsia="en-US"/>
              </w:rPr>
              <w:t>3</w:t>
            </w:r>
            <w:r w:rsidR="00897D3B">
              <w:rPr>
                <w:rFonts w:ascii="Calibri" w:eastAsia="Calibri" w:hAnsi="Calibri" w:cs="Calibri"/>
                <w:color w:val="000000" w:themeColor="text1"/>
                <w:sz w:val="20"/>
                <w:szCs w:val="20"/>
                <w:lang w:eastAsia="en-US"/>
              </w:rPr>
              <w:t xml:space="preserve"> </w:t>
            </w:r>
            <w:r w:rsidR="00AD199F">
              <w:rPr>
                <w:rFonts w:ascii="Calibri" w:eastAsia="Calibri" w:hAnsi="Calibri" w:cs="Calibri"/>
                <w:color w:val="000000" w:themeColor="text1"/>
                <w:sz w:val="20"/>
                <w:szCs w:val="20"/>
                <w:lang w:eastAsia="en-US"/>
              </w:rPr>
              <w:t>février</w:t>
            </w:r>
            <w:r w:rsidR="00897D3B">
              <w:rPr>
                <w:rFonts w:ascii="Calibri" w:eastAsia="Calibri" w:hAnsi="Calibri" w:cs="Calibri"/>
                <w:color w:val="000000" w:themeColor="text1"/>
                <w:sz w:val="20"/>
                <w:szCs w:val="20"/>
                <w:lang w:eastAsia="en-US"/>
              </w:rPr>
              <w:t xml:space="preserve"> </w:t>
            </w:r>
            <w:r w:rsidR="00AD199F">
              <w:rPr>
                <w:rFonts w:ascii="Calibri" w:eastAsia="Calibri" w:hAnsi="Calibri" w:cs="Calibri"/>
                <w:color w:val="000000" w:themeColor="text1"/>
                <w:sz w:val="20"/>
                <w:szCs w:val="20"/>
                <w:lang w:eastAsia="en-US"/>
              </w:rPr>
              <w:t>2025</w:t>
            </w:r>
          </w:p>
          <w:p w14:paraId="516B445E" w14:textId="74F162B4" w:rsidR="00822005" w:rsidRPr="00897D3B" w:rsidRDefault="00897D3B" w:rsidP="00217935">
            <w:pPr>
              <w:rPr>
                <w:rFonts w:ascii="Calibri" w:eastAsia="Calibri" w:hAnsi="Calibri" w:cs="Calibri"/>
                <w:b w:val="0"/>
                <w:bCs/>
                <w:color w:val="000000" w:themeColor="text1"/>
                <w:spacing w:val="-5"/>
                <w:sz w:val="20"/>
                <w:szCs w:val="20"/>
                <w:lang w:eastAsia="en-US"/>
              </w:rPr>
            </w:pPr>
            <w:hyperlink r:id="rId51" w:history="1">
              <w:r w:rsidRPr="00897D3B">
                <w:rPr>
                  <w:rStyle w:val="Lienhypertexte"/>
                  <w:rFonts w:ascii="Calibri" w:eastAsia="Calibri" w:hAnsi="Calibri" w:cs="Calibri"/>
                  <w:b w:val="0"/>
                  <w:bCs/>
                  <w:spacing w:val="-5"/>
                  <w:sz w:val="20"/>
                  <w:szCs w:val="20"/>
                  <w:lang w:eastAsia="en-US"/>
                </w:rPr>
                <w:t>https://www.uqat.ca/bourses/excellence-et-implication/</w:t>
              </w:r>
            </w:hyperlink>
            <w:r w:rsidRPr="00897D3B">
              <w:rPr>
                <w:rFonts w:ascii="Calibri" w:eastAsia="Calibri" w:hAnsi="Calibri" w:cs="Calibri"/>
                <w:b w:val="0"/>
                <w:bCs/>
                <w:color w:val="000000" w:themeColor="text1"/>
                <w:spacing w:val="-5"/>
                <w:sz w:val="20"/>
                <w:szCs w:val="20"/>
                <w:lang w:eastAsia="en-US"/>
              </w:rPr>
              <w:t xml:space="preserve"> </w:t>
            </w:r>
          </w:p>
          <w:p w14:paraId="1B2A9F92" w14:textId="77777777" w:rsidR="00822005" w:rsidRPr="00C544F0" w:rsidRDefault="00822005" w:rsidP="00217935">
            <w:pPr>
              <w:rPr>
                <w:rFonts w:ascii="Calibri" w:eastAsia="Calibri" w:hAnsi="Calibri" w:cs="Calibri"/>
                <w:color w:val="000000" w:themeColor="text1"/>
                <w:spacing w:val="-5"/>
                <w:sz w:val="20"/>
                <w:szCs w:val="20"/>
                <w:lang w:eastAsia="en-US"/>
              </w:rPr>
            </w:pPr>
          </w:p>
          <w:p w14:paraId="05E9AFF9" w14:textId="311DFB38" w:rsidR="00822005" w:rsidRPr="00C544F0" w:rsidRDefault="00822005" w:rsidP="00217935">
            <w:pPr>
              <w:rPr>
                <w:rFonts w:ascii="Calibri" w:eastAsia="Calibri" w:hAnsi="Calibri" w:cs="Calibri"/>
                <w:color w:val="000000" w:themeColor="text1"/>
                <w:spacing w:val="-5"/>
                <w:sz w:val="20"/>
                <w:szCs w:val="20"/>
                <w:lang w:eastAsia="en-US"/>
              </w:rPr>
            </w:pPr>
            <w:r w:rsidRPr="2CD9A103">
              <w:rPr>
                <w:rFonts w:ascii="Calibri" w:eastAsia="Calibri" w:hAnsi="Calibri" w:cs="Calibri"/>
                <w:color w:val="000000" w:themeColor="text1"/>
                <w:sz w:val="20"/>
                <w:szCs w:val="20"/>
                <w:lang w:eastAsia="en-US"/>
              </w:rPr>
              <w:t xml:space="preserve">Bourses de la persévérance </w:t>
            </w:r>
          </w:p>
          <w:p w14:paraId="71109B93" w14:textId="1BD77B1C" w:rsidR="00822005" w:rsidRDefault="00822005" w:rsidP="00217935">
            <w:pPr>
              <w:rPr>
                <w:rFonts w:ascii="Calibri" w:eastAsia="Calibri" w:hAnsi="Calibri" w:cs="Calibri"/>
                <w:color w:val="000000" w:themeColor="text1"/>
                <w:sz w:val="20"/>
                <w:szCs w:val="20"/>
                <w:lang w:eastAsia="en-US"/>
              </w:rPr>
            </w:pPr>
            <w:r w:rsidRPr="00EC1DF0">
              <w:rPr>
                <w:rFonts w:ascii="Calibri" w:eastAsia="Calibri" w:hAnsi="Calibri" w:cs="Calibri"/>
                <w:b w:val="0"/>
                <w:bCs/>
                <w:color w:val="000000" w:themeColor="text1"/>
                <w:sz w:val="20"/>
                <w:szCs w:val="20"/>
                <w:lang w:eastAsia="en-US"/>
              </w:rPr>
              <w:t>Critères d’admissibilité:</w:t>
            </w:r>
            <w:r w:rsidRPr="2CD9A103">
              <w:rPr>
                <w:rFonts w:ascii="Calibri" w:eastAsia="Calibri" w:hAnsi="Calibri" w:cs="Calibri"/>
                <w:color w:val="000000" w:themeColor="text1"/>
                <w:sz w:val="20"/>
                <w:szCs w:val="20"/>
                <w:lang w:eastAsia="en-US"/>
              </w:rPr>
              <w:t xml:space="preserve"> </w:t>
            </w:r>
          </w:p>
          <w:p w14:paraId="6C25FB24" w14:textId="401D5C16" w:rsidR="00AD199F" w:rsidRDefault="00AD199F" w:rsidP="00AD199F">
            <w:pPr>
              <w:pStyle w:val="Paragraphedeliste"/>
              <w:numPr>
                <w:ilvl w:val="0"/>
                <w:numId w:val="46"/>
              </w:numPr>
              <w:rPr>
                <w:rFonts w:ascii="Calibri" w:eastAsia="Calibri" w:hAnsi="Calibri" w:cs="Calibri"/>
                <w:bCs/>
                <w:color w:val="000000" w:themeColor="text1"/>
                <w:sz w:val="20"/>
                <w:szCs w:val="20"/>
                <w:lang w:eastAsia="en-US"/>
              </w:rPr>
            </w:pPr>
            <w:r w:rsidRPr="00AD199F">
              <w:rPr>
                <w:rFonts w:ascii="Calibri" w:eastAsia="Calibri" w:hAnsi="Calibri" w:cs="Calibri"/>
                <w:bCs/>
                <w:color w:val="000000" w:themeColor="text1"/>
                <w:sz w:val="20"/>
                <w:szCs w:val="20"/>
                <w:lang w:eastAsia="en-US"/>
              </w:rPr>
              <w:t>Étudier à temps complet et être inscrit aux sessions d'automne et d'hiver.</w:t>
            </w:r>
          </w:p>
          <w:p w14:paraId="0E8A4C6F" w14:textId="77777777" w:rsidR="00FC0BB6" w:rsidRDefault="00AD199F" w:rsidP="00217935">
            <w:pPr>
              <w:numPr>
                <w:ilvl w:val="0"/>
                <w:numId w:val="46"/>
              </w:numPr>
              <w:shd w:val="clear" w:color="auto" w:fill="FFFFFF"/>
              <w:spacing w:before="100" w:beforeAutospacing="1" w:after="240"/>
              <w:rPr>
                <w:rFonts w:ascii="Calibri" w:eastAsia="Calibri" w:hAnsi="Calibri" w:cs="Calibri"/>
                <w:b w:val="0"/>
                <w:bCs/>
                <w:color w:val="000000" w:themeColor="text1"/>
                <w:sz w:val="20"/>
                <w:szCs w:val="20"/>
                <w:lang w:val="fr-FR" w:eastAsia="en-US"/>
              </w:rPr>
            </w:pPr>
            <w:r w:rsidRPr="00AD199F">
              <w:rPr>
                <w:rFonts w:ascii="Calibri" w:eastAsia="Calibri" w:hAnsi="Calibri" w:cs="Calibri"/>
                <w:b w:val="0"/>
                <w:bCs/>
                <w:color w:val="000000" w:themeColor="text1"/>
                <w:sz w:val="20"/>
                <w:szCs w:val="20"/>
                <w:lang w:val="fr-FR" w:eastAsia="en-US"/>
              </w:rPr>
              <w:t>Étudier à temps partiel et être inscrits aux sessions d'automne et d'hiver.</w:t>
            </w:r>
          </w:p>
          <w:p w14:paraId="52DE5FF3" w14:textId="60F41303" w:rsidR="00822005" w:rsidRPr="00FC0BB6" w:rsidRDefault="00EC1DF0" w:rsidP="00FC0BB6">
            <w:pPr>
              <w:shd w:val="clear" w:color="auto" w:fill="FFFFFF"/>
              <w:spacing w:before="100" w:beforeAutospacing="1" w:after="240"/>
              <w:rPr>
                <w:rFonts w:ascii="Calibri" w:eastAsia="Calibri" w:hAnsi="Calibri" w:cs="Calibri"/>
                <w:b w:val="0"/>
                <w:bCs/>
                <w:color w:val="000000" w:themeColor="text1"/>
                <w:sz w:val="20"/>
                <w:szCs w:val="20"/>
                <w:lang w:val="fr-FR" w:eastAsia="en-US"/>
              </w:rPr>
            </w:pPr>
            <w:hyperlink r:id="rId52" w:history="1">
              <w:r w:rsidRPr="00FC0BB6">
                <w:rPr>
                  <w:rStyle w:val="Lienhypertexte"/>
                  <w:rFonts w:asciiTheme="minorHAnsi" w:hAnsiTheme="minorHAnsi" w:cstheme="minorHAnsi"/>
                  <w:b w:val="0"/>
                  <w:sz w:val="20"/>
                  <w:szCs w:val="20"/>
                </w:rPr>
                <w:t>https://www.uqat.ca/bourses/perseverance/</w:t>
              </w:r>
            </w:hyperlink>
          </w:p>
          <w:p w14:paraId="0B6E4096" w14:textId="77777777" w:rsidR="00EC1DF0" w:rsidRDefault="00EC1DF0" w:rsidP="00217935">
            <w:pPr>
              <w:rPr>
                <w:rFonts w:ascii="Arial" w:hAnsi="Arial" w:cs="Arial"/>
                <w:b w:val="0"/>
                <w:sz w:val="20"/>
                <w:szCs w:val="20"/>
                <w:highlight w:val="yellow"/>
              </w:rPr>
            </w:pPr>
          </w:p>
          <w:p w14:paraId="4462C10F" w14:textId="77777777" w:rsidR="00EC1DF0" w:rsidRPr="00EC1DF0" w:rsidRDefault="00EC1DF0" w:rsidP="00217935">
            <w:pPr>
              <w:rPr>
                <w:rFonts w:asciiTheme="minorHAnsi" w:hAnsiTheme="minorHAnsi" w:cstheme="minorHAnsi"/>
                <w:bCs/>
                <w:sz w:val="20"/>
                <w:szCs w:val="20"/>
              </w:rPr>
            </w:pPr>
            <w:r w:rsidRPr="00EC1DF0">
              <w:rPr>
                <w:rFonts w:asciiTheme="minorHAnsi" w:hAnsiTheme="minorHAnsi" w:cstheme="minorHAnsi"/>
                <w:bCs/>
                <w:sz w:val="20"/>
                <w:szCs w:val="20"/>
              </w:rPr>
              <w:t>Autres bourses</w:t>
            </w:r>
          </w:p>
          <w:p w14:paraId="40A01F14" w14:textId="26D0AAE2" w:rsidR="00EC1DF0" w:rsidRPr="00EC1DF0" w:rsidRDefault="00EC1DF0" w:rsidP="00217935">
            <w:pPr>
              <w:rPr>
                <w:rFonts w:asciiTheme="minorHAnsi" w:hAnsiTheme="minorHAnsi" w:cstheme="minorHAnsi"/>
                <w:b w:val="0"/>
                <w:sz w:val="20"/>
                <w:szCs w:val="20"/>
              </w:rPr>
            </w:pPr>
            <w:hyperlink r:id="rId53" w:history="1">
              <w:r w:rsidRPr="00EC1DF0">
                <w:rPr>
                  <w:rStyle w:val="Lienhypertexte"/>
                  <w:rFonts w:asciiTheme="minorHAnsi" w:hAnsiTheme="minorHAnsi" w:cstheme="minorHAnsi"/>
                  <w:b w:val="0"/>
                  <w:sz w:val="20"/>
                  <w:szCs w:val="20"/>
                </w:rPr>
                <w:t>https://www.uqat.ca/bourses/autres-externes/</w:t>
              </w:r>
            </w:hyperlink>
          </w:p>
          <w:p w14:paraId="6479102D" w14:textId="7AE665B5" w:rsidR="00EC1DF0" w:rsidRPr="002B266D" w:rsidRDefault="00EC1DF0" w:rsidP="00217935">
            <w:pPr>
              <w:rPr>
                <w:rFonts w:ascii="Arial" w:hAnsi="Arial" w:cs="Arial"/>
                <w:b w:val="0"/>
                <w:sz w:val="20"/>
                <w:szCs w:val="20"/>
                <w:highlight w:val="yellow"/>
              </w:rPr>
            </w:pPr>
          </w:p>
        </w:tc>
      </w:tr>
      <w:tr w:rsidR="0043095D" w:rsidRPr="002B266D" w14:paraId="69C1D5B5" w14:textId="77777777" w:rsidTr="001033A4">
        <w:trPr>
          <w:trHeight w:val="462"/>
          <w:jc w:val="center"/>
        </w:trPr>
        <w:tc>
          <w:tcPr>
            <w:tcW w:w="777" w:type="pct"/>
            <w:tcBorders>
              <w:top w:val="single" w:sz="12" w:space="0" w:color="auto"/>
              <w:left w:val="single" w:sz="12" w:space="0" w:color="auto"/>
              <w:right w:val="single" w:sz="12" w:space="0" w:color="auto"/>
            </w:tcBorders>
          </w:tcPr>
          <w:p w14:paraId="33A448E3" w14:textId="77777777" w:rsidR="0043095D" w:rsidRDefault="0043095D" w:rsidP="00217935">
            <w:pPr>
              <w:jc w:val="center"/>
              <w:rPr>
                <w:rFonts w:ascii="Arial" w:hAnsi="Arial" w:cs="Arial"/>
                <w:sz w:val="20"/>
                <w:szCs w:val="20"/>
                <w:highlight w:val="yellow"/>
              </w:rPr>
            </w:pPr>
          </w:p>
          <w:p w14:paraId="408D0867" w14:textId="77777777" w:rsidR="0043095D" w:rsidRDefault="0043095D" w:rsidP="00217935">
            <w:pPr>
              <w:jc w:val="center"/>
              <w:rPr>
                <w:rFonts w:ascii="Arial" w:hAnsi="Arial" w:cs="Arial"/>
                <w:sz w:val="20"/>
                <w:szCs w:val="20"/>
                <w:highlight w:val="yellow"/>
              </w:rPr>
            </w:pPr>
          </w:p>
          <w:p w14:paraId="7D882C62" w14:textId="77777777" w:rsidR="0043095D" w:rsidRDefault="0043095D" w:rsidP="00217935">
            <w:pPr>
              <w:jc w:val="center"/>
              <w:rPr>
                <w:rFonts w:ascii="Arial" w:hAnsi="Arial" w:cs="Arial"/>
                <w:sz w:val="20"/>
                <w:szCs w:val="20"/>
                <w:highlight w:val="green"/>
              </w:rPr>
            </w:pPr>
          </w:p>
          <w:p w14:paraId="2F0F41BD" w14:textId="77777777" w:rsidR="00822005" w:rsidRPr="002B266D" w:rsidRDefault="00822005" w:rsidP="00822005">
            <w:pPr>
              <w:jc w:val="center"/>
              <w:rPr>
                <w:rFonts w:ascii="Arial" w:hAnsi="Arial" w:cs="Arial"/>
                <w:sz w:val="20"/>
                <w:szCs w:val="20"/>
                <w:highlight w:val="yellow"/>
              </w:rPr>
            </w:pPr>
          </w:p>
          <w:p w14:paraId="7759AA1A" w14:textId="77777777" w:rsidR="00822005" w:rsidRPr="005C18A6" w:rsidRDefault="00822005" w:rsidP="00822005">
            <w:pPr>
              <w:spacing w:line="259" w:lineRule="auto"/>
              <w:jc w:val="center"/>
              <w:rPr>
                <w:rFonts w:ascii="Arial" w:hAnsi="Arial" w:cs="Arial"/>
                <w:sz w:val="20"/>
                <w:szCs w:val="20"/>
              </w:rPr>
            </w:pPr>
            <w:r w:rsidRPr="16203E70">
              <w:rPr>
                <w:rFonts w:ascii="Arial" w:hAnsi="Arial" w:cs="Arial"/>
                <w:sz w:val="20"/>
                <w:szCs w:val="20"/>
              </w:rPr>
              <w:t>UQAM</w:t>
            </w:r>
          </w:p>
          <w:p w14:paraId="45DF9B5C" w14:textId="77777777" w:rsidR="00822005" w:rsidRPr="005C18A6" w:rsidRDefault="00822005" w:rsidP="00822005">
            <w:pPr>
              <w:spacing w:line="259" w:lineRule="auto"/>
              <w:jc w:val="center"/>
              <w:rPr>
                <w:rFonts w:ascii="Arial" w:hAnsi="Arial" w:cs="Arial"/>
                <w:sz w:val="20"/>
                <w:szCs w:val="20"/>
              </w:rPr>
            </w:pPr>
            <w:r w:rsidRPr="16203E70">
              <w:rPr>
                <w:rFonts w:ascii="Arial" w:hAnsi="Arial" w:cs="Arial"/>
                <w:sz w:val="20"/>
                <w:szCs w:val="20"/>
              </w:rPr>
              <w:t>(Montréal)</w:t>
            </w:r>
          </w:p>
          <w:p w14:paraId="7C7E10DF" w14:textId="4977C5EA" w:rsidR="0043095D" w:rsidRPr="002B266D" w:rsidRDefault="0043095D" w:rsidP="00217935">
            <w:pPr>
              <w:spacing w:line="259" w:lineRule="auto"/>
              <w:jc w:val="center"/>
              <w:rPr>
                <w:rFonts w:ascii="Arial" w:hAnsi="Arial" w:cs="Arial"/>
                <w:sz w:val="20"/>
                <w:szCs w:val="20"/>
              </w:rPr>
            </w:pPr>
          </w:p>
        </w:tc>
        <w:tc>
          <w:tcPr>
            <w:tcW w:w="390" w:type="pct"/>
            <w:tcBorders>
              <w:top w:val="single" w:sz="12" w:space="0" w:color="auto"/>
              <w:left w:val="single" w:sz="12" w:space="0" w:color="auto"/>
              <w:right w:val="single" w:sz="12" w:space="0" w:color="auto"/>
            </w:tcBorders>
          </w:tcPr>
          <w:p w14:paraId="388C973F" w14:textId="77777777" w:rsidR="0043095D" w:rsidRPr="002B266D" w:rsidRDefault="0043095D" w:rsidP="00217935">
            <w:pPr>
              <w:jc w:val="center"/>
              <w:rPr>
                <w:rFonts w:asciiTheme="minorHAnsi" w:hAnsiTheme="minorHAnsi" w:cs="Arial"/>
                <w:sz w:val="24"/>
                <w:szCs w:val="24"/>
                <w:highlight w:val="yellow"/>
              </w:rPr>
            </w:pPr>
          </w:p>
          <w:p w14:paraId="04931146" w14:textId="77777777" w:rsidR="0043095D" w:rsidRPr="002B266D" w:rsidRDefault="0043095D" w:rsidP="00217935">
            <w:pPr>
              <w:jc w:val="center"/>
              <w:rPr>
                <w:rFonts w:asciiTheme="minorHAnsi" w:hAnsiTheme="minorHAnsi" w:cs="Arial"/>
                <w:sz w:val="24"/>
                <w:szCs w:val="24"/>
                <w:highlight w:val="yellow"/>
              </w:rPr>
            </w:pPr>
          </w:p>
          <w:p w14:paraId="6518A426" w14:textId="77777777" w:rsidR="0043095D" w:rsidRPr="002B266D" w:rsidRDefault="0043095D" w:rsidP="00217935">
            <w:pPr>
              <w:jc w:val="center"/>
              <w:rPr>
                <w:rFonts w:asciiTheme="minorHAnsi" w:hAnsiTheme="minorHAnsi" w:cs="Arial"/>
                <w:sz w:val="24"/>
                <w:szCs w:val="24"/>
                <w:highlight w:val="yellow"/>
              </w:rPr>
            </w:pPr>
          </w:p>
        </w:tc>
        <w:tc>
          <w:tcPr>
            <w:tcW w:w="456" w:type="pct"/>
            <w:tcBorders>
              <w:top w:val="single" w:sz="12" w:space="0" w:color="auto"/>
              <w:left w:val="single" w:sz="12" w:space="0" w:color="auto"/>
              <w:right w:val="single" w:sz="12" w:space="0" w:color="auto"/>
            </w:tcBorders>
          </w:tcPr>
          <w:p w14:paraId="190A658D" w14:textId="77777777" w:rsidR="0043095D" w:rsidRPr="00D65E3D" w:rsidRDefault="0043095D" w:rsidP="00217935">
            <w:pPr>
              <w:jc w:val="center"/>
              <w:rPr>
                <w:rFonts w:asciiTheme="minorHAnsi" w:hAnsiTheme="minorHAnsi" w:cs="Arial"/>
                <w:sz w:val="24"/>
                <w:szCs w:val="24"/>
              </w:rPr>
            </w:pPr>
          </w:p>
          <w:p w14:paraId="3EE691C3" w14:textId="77777777" w:rsidR="0043095D" w:rsidRPr="00D65E3D" w:rsidRDefault="0043095D" w:rsidP="00217935">
            <w:pPr>
              <w:jc w:val="center"/>
              <w:rPr>
                <w:rFonts w:asciiTheme="minorHAnsi" w:hAnsiTheme="minorHAnsi" w:cs="Arial"/>
                <w:sz w:val="24"/>
                <w:szCs w:val="24"/>
              </w:rPr>
            </w:pPr>
          </w:p>
          <w:p w14:paraId="2E72C0E1" w14:textId="77777777" w:rsidR="0043095D" w:rsidRPr="00D65E3D" w:rsidRDefault="0043095D" w:rsidP="00217935">
            <w:pPr>
              <w:jc w:val="center"/>
              <w:rPr>
                <w:rFonts w:asciiTheme="minorHAnsi" w:hAnsiTheme="minorHAnsi" w:cs="Arial"/>
                <w:sz w:val="24"/>
                <w:szCs w:val="24"/>
              </w:rPr>
            </w:pPr>
          </w:p>
          <w:p w14:paraId="035E45D1" w14:textId="77777777" w:rsidR="0043095D" w:rsidRPr="00D65E3D" w:rsidRDefault="0043095D" w:rsidP="00217935">
            <w:pPr>
              <w:jc w:val="center"/>
              <w:rPr>
                <w:rFonts w:asciiTheme="minorHAnsi" w:hAnsiTheme="minorHAnsi" w:cs="Arial"/>
                <w:sz w:val="24"/>
                <w:szCs w:val="24"/>
              </w:rPr>
            </w:pPr>
          </w:p>
          <w:p w14:paraId="52A920BE" w14:textId="77777777" w:rsidR="0043095D" w:rsidRPr="00D65E3D" w:rsidRDefault="0043095D" w:rsidP="00217935">
            <w:pPr>
              <w:jc w:val="center"/>
              <w:rPr>
                <w:rFonts w:asciiTheme="minorHAnsi" w:hAnsiTheme="minorHAnsi" w:cs="Arial"/>
                <w:sz w:val="24"/>
                <w:szCs w:val="24"/>
              </w:rPr>
            </w:pPr>
          </w:p>
          <w:p w14:paraId="551805B4" w14:textId="3D59ED3E" w:rsidR="0043095D" w:rsidRPr="002B266D" w:rsidRDefault="0043095D" w:rsidP="001548E5">
            <w:pPr>
              <w:jc w:val="center"/>
              <w:rPr>
                <w:rFonts w:asciiTheme="minorHAnsi" w:hAnsiTheme="minorHAnsi" w:cs="Arial"/>
                <w:sz w:val="24"/>
                <w:szCs w:val="24"/>
                <w:highlight w:val="yellow"/>
              </w:rPr>
            </w:pPr>
            <w:r w:rsidRPr="00D65E3D">
              <w:rPr>
                <w:rFonts w:asciiTheme="minorHAnsi" w:hAnsiTheme="minorHAnsi" w:cs="Arial"/>
                <w:sz w:val="24"/>
                <w:szCs w:val="24"/>
              </w:rPr>
              <w:t>X</w:t>
            </w:r>
          </w:p>
        </w:tc>
        <w:tc>
          <w:tcPr>
            <w:tcW w:w="3377" w:type="pct"/>
            <w:tcBorders>
              <w:top w:val="single" w:sz="12" w:space="0" w:color="auto"/>
              <w:left w:val="single" w:sz="12" w:space="0" w:color="auto"/>
              <w:right w:val="single" w:sz="12" w:space="0" w:color="auto"/>
            </w:tcBorders>
          </w:tcPr>
          <w:p w14:paraId="6E2B0933" w14:textId="09314AFE" w:rsidR="00F97F62" w:rsidRDefault="00FC0BB6" w:rsidP="00217935">
            <w:pPr>
              <w:rPr>
                <w:rFonts w:ascii="Calibri" w:eastAsia="Calibri" w:hAnsi="Calibri" w:cs="Calibri"/>
                <w:color w:val="000000" w:themeColor="text1"/>
                <w:sz w:val="20"/>
                <w:szCs w:val="20"/>
                <w:lang w:eastAsia="en-US"/>
              </w:rPr>
            </w:pPr>
            <w:r>
              <w:rPr>
                <w:rFonts w:ascii="Calibri" w:eastAsia="Calibri" w:hAnsi="Calibri" w:cs="Calibri"/>
                <w:color w:val="000000" w:themeColor="text1"/>
                <w:sz w:val="20"/>
                <w:szCs w:val="20"/>
                <w:lang w:eastAsia="en-US"/>
              </w:rPr>
              <w:t>Répertoire</w:t>
            </w:r>
            <w:r w:rsidR="00F97F62">
              <w:rPr>
                <w:rFonts w:ascii="Calibri" w:eastAsia="Calibri" w:hAnsi="Calibri" w:cs="Calibri"/>
                <w:color w:val="000000" w:themeColor="text1"/>
                <w:sz w:val="20"/>
                <w:szCs w:val="20"/>
                <w:lang w:eastAsia="en-US"/>
              </w:rPr>
              <w:t xml:space="preserve"> des bourses :</w:t>
            </w:r>
          </w:p>
          <w:p w14:paraId="5320FD4B" w14:textId="3FFE1ED2" w:rsidR="00F97F62" w:rsidRPr="00F97F62" w:rsidRDefault="00F97F62" w:rsidP="00217935">
            <w:pPr>
              <w:rPr>
                <w:rFonts w:ascii="Calibri" w:eastAsia="Calibri" w:hAnsi="Calibri" w:cs="Calibri"/>
                <w:b w:val="0"/>
                <w:bCs/>
                <w:color w:val="000000" w:themeColor="text1"/>
                <w:sz w:val="20"/>
                <w:szCs w:val="20"/>
                <w:lang w:eastAsia="en-US"/>
              </w:rPr>
            </w:pPr>
            <w:hyperlink r:id="rId54" w:history="1">
              <w:r w:rsidRPr="00F97F62">
                <w:rPr>
                  <w:rStyle w:val="Lienhypertexte"/>
                  <w:rFonts w:ascii="Calibri" w:eastAsia="Calibri" w:hAnsi="Calibri" w:cs="Calibri"/>
                  <w:b w:val="0"/>
                  <w:bCs/>
                  <w:sz w:val="20"/>
                  <w:szCs w:val="20"/>
                  <w:lang w:eastAsia="en-US"/>
                </w:rPr>
                <w:t>https://bourses.uqam.ca/</w:t>
              </w:r>
            </w:hyperlink>
            <w:r w:rsidRPr="00F97F62">
              <w:rPr>
                <w:rFonts w:ascii="Calibri" w:eastAsia="Calibri" w:hAnsi="Calibri" w:cs="Calibri"/>
                <w:b w:val="0"/>
                <w:bCs/>
                <w:color w:val="000000" w:themeColor="text1"/>
                <w:sz w:val="20"/>
                <w:szCs w:val="20"/>
                <w:lang w:eastAsia="en-US"/>
              </w:rPr>
              <w:t xml:space="preserve"> </w:t>
            </w:r>
          </w:p>
          <w:p w14:paraId="5F7722B5" w14:textId="040CDE0B" w:rsidR="0043095D" w:rsidRPr="00EA731C" w:rsidRDefault="0043095D" w:rsidP="00217935">
            <w:pPr>
              <w:rPr>
                <w:rFonts w:ascii="Calibri" w:eastAsia="Calibri" w:hAnsi="Calibri" w:cs="Calibri"/>
                <w:color w:val="000000"/>
                <w:sz w:val="20"/>
                <w:szCs w:val="20"/>
                <w:lang w:eastAsia="en-US"/>
              </w:rPr>
            </w:pPr>
            <w:r w:rsidRPr="2CD9A103">
              <w:rPr>
                <w:rFonts w:ascii="Calibri" w:eastAsia="Calibri" w:hAnsi="Calibri" w:cs="Calibri"/>
                <w:color w:val="000000" w:themeColor="text1"/>
                <w:sz w:val="20"/>
                <w:szCs w:val="20"/>
                <w:lang w:eastAsia="en-US"/>
              </w:rPr>
              <w:t xml:space="preserve">Voici les principales catégories de bourses offertes. </w:t>
            </w:r>
          </w:p>
          <w:p w14:paraId="313C7D9F" w14:textId="77777777" w:rsidR="0043095D" w:rsidRPr="00EA731C" w:rsidRDefault="0043095D" w:rsidP="00217935">
            <w:pPr>
              <w:pStyle w:val="Paragraphedeliste"/>
              <w:numPr>
                <w:ilvl w:val="0"/>
                <w:numId w:val="36"/>
              </w:numPr>
              <w:rPr>
                <w:rFonts w:ascii="Calibri" w:eastAsia="Calibri" w:hAnsi="Calibri" w:cs="Calibri"/>
                <w:color w:val="000000"/>
                <w:sz w:val="20"/>
                <w:szCs w:val="20"/>
                <w:lang w:eastAsia="en-US"/>
              </w:rPr>
            </w:pPr>
            <w:r w:rsidRPr="00EA731C">
              <w:rPr>
                <w:rFonts w:ascii="Calibri" w:eastAsia="Calibri" w:hAnsi="Calibri" w:cs="Calibri"/>
                <w:color w:val="000000"/>
                <w:sz w:val="20"/>
                <w:szCs w:val="20"/>
                <w:lang w:eastAsia="en-US"/>
              </w:rPr>
              <w:t>Admission</w:t>
            </w:r>
          </w:p>
          <w:p w14:paraId="78AC0451" w14:textId="77777777" w:rsidR="0043095D" w:rsidRPr="00EA731C" w:rsidRDefault="0043095D" w:rsidP="00217935">
            <w:pPr>
              <w:pStyle w:val="Paragraphedeliste"/>
              <w:numPr>
                <w:ilvl w:val="0"/>
                <w:numId w:val="36"/>
              </w:numPr>
              <w:rPr>
                <w:rFonts w:ascii="Calibri" w:eastAsia="Calibri" w:hAnsi="Calibri" w:cs="Calibri"/>
                <w:color w:val="000000"/>
                <w:sz w:val="20"/>
                <w:szCs w:val="20"/>
                <w:lang w:eastAsia="en-US"/>
              </w:rPr>
            </w:pPr>
            <w:r w:rsidRPr="00EA731C">
              <w:rPr>
                <w:rFonts w:ascii="Calibri" w:eastAsia="Calibri" w:hAnsi="Calibri" w:cs="Calibri"/>
                <w:color w:val="000000"/>
                <w:sz w:val="20"/>
                <w:szCs w:val="20"/>
                <w:lang w:eastAsia="en-US"/>
              </w:rPr>
              <w:t>Excellence</w:t>
            </w:r>
          </w:p>
          <w:p w14:paraId="7A2E832B" w14:textId="77777777" w:rsidR="0043095D" w:rsidRPr="00EA731C" w:rsidRDefault="0043095D" w:rsidP="00217935">
            <w:pPr>
              <w:pStyle w:val="Paragraphedeliste"/>
              <w:numPr>
                <w:ilvl w:val="0"/>
                <w:numId w:val="36"/>
              </w:numPr>
              <w:rPr>
                <w:rFonts w:ascii="Calibri" w:eastAsia="Calibri" w:hAnsi="Calibri" w:cs="Calibri"/>
                <w:color w:val="000000"/>
                <w:sz w:val="20"/>
                <w:szCs w:val="20"/>
                <w:lang w:eastAsia="en-US"/>
              </w:rPr>
            </w:pPr>
            <w:r w:rsidRPr="00EA731C">
              <w:rPr>
                <w:rFonts w:ascii="Calibri" w:eastAsia="Calibri" w:hAnsi="Calibri" w:cs="Calibri"/>
                <w:color w:val="000000"/>
                <w:sz w:val="20"/>
                <w:szCs w:val="20"/>
                <w:lang w:eastAsia="en-US"/>
              </w:rPr>
              <w:t>Soutien à la réussite</w:t>
            </w:r>
          </w:p>
          <w:p w14:paraId="656B109D" w14:textId="77777777" w:rsidR="0043095D" w:rsidRPr="00EA731C" w:rsidRDefault="0043095D" w:rsidP="00217935">
            <w:pPr>
              <w:pStyle w:val="Paragraphedeliste"/>
              <w:numPr>
                <w:ilvl w:val="0"/>
                <w:numId w:val="36"/>
              </w:numPr>
              <w:rPr>
                <w:rFonts w:ascii="Calibri" w:eastAsia="Calibri" w:hAnsi="Calibri" w:cs="Calibri"/>
                <w:color w:val="000000"/>
                <w:sz w:val="20"/>
                <w:szCs w:val="20"/>
                <w:lang w:eastAsia="en-US"/>
              </w:rPr>
            </w:pPr>
            <w:r w:rsidRPr="2CD9A103">
              <w:rPr>
                <w:rFonts w:ascii="Calibri" w:eastAsia="Calibri" w:hAnsi="Calibri" w:cs="Calibri"/>
                <w:color w:val="000000" w:themeColor="text1"/>
                <w:sz w:val="20"/>
                <w:szCs w:val="20"/>
                <w:lang w:eastAsia="en-US"/>
              </w:rPr>
              <w:t xml:space="preserve">Exemption des droits de scolarité </w:t>
            </w:r>
          </w:p>
          <w:p w14:paraId="57694AF3" w14:textId="77777777" w:rsidR="0043095D" w:rsidRPr="00EA731C" w:rsidRDefault="0043095D" w:rsidP="00217935">
            <w:pPr>
              <w:pStyle w:val="Paragraphedeliste"/>
              <w:numPr>
                <w:ilvl w:val="0"/>
                <w:numId w:val="36"/>
              </w:numPr>
              <w:rPr>
                <w:rFonts w:ascii="Calibri" w:eastAsia="Calibri" w:hAnsi="Calibri" w:cs="Calibri"/>
                <w:color w:val="000000"/>
                <w:sz w:val="20"/>
                <w:szCs w:val="20"/>
                <w:lang w:eastAsia="en-US"/>
              </w:rPr>
            </w:pPr>
            <w:r w:rsidRPr="00EA731C">
              <w:rPr>
                <w:rFonts w:ascii="Calibri" w:eastAsia="Calibri" w:hAnsi="Calibri" w:cs="Calibri"/>
                <w:color w:val="000000"/>
                <w:sz w:val="20"/>
                <w:szCs w:val="20"/>
                <w:lang w:eastAsia="en-US"/>
              </w:rPr>
              <w:t>Mobilité</w:t>
            </w:r>
          </w:p>
          <w:p w14:paraId="7D6D260A" w14:textId="77777777" w:rsidR="0043095D" w:rsidRPr="00EA731C" w:rsidRDefault="0043095D" w:rsidP="00217935">
            <w:pPr>
              <w:pStyle w:val="Paragraphedeliste"/>
              <w:numPr>
                <w:ilvl w:val="0"/>
                <w:numId w:val="36"/>
              </w:numPr>
              <w:rPr>
                <w:rFonts w:ascii="Calibri" w:eastAsia="Calibri" w:hAnsi="Calibri" w:cs="Calibri"/>
                <w:color w:val="000000"/>
                <w:sz w:val="20"/>
                <w:szCs w:val="20"/>
                <w:lang w:eastAsia="en-US"/>
              </w:rPr>
            </w:pPr>
            <w:r w:rsidRPr="2CD9A103">
              <w:rPr>
                <w:rFonts w:ascii="Calibri" w:eastAsia="Calibri" w:hAnsi="Calibri" w:cs="Calibri"/>
                <w:color w:val="000000" w:themeColor="text1"/>
                <w:sz w:val="20"/>
                <w:szCs w:val="20"/>
                <w:lang w:eastAsia="en-US"/>
              </w:rPr>
              <w:t>Engagement</w:t>
            </w:r>
          </w:p>
          <w:p w14:paraId="5F593EB3" w14:textId="77777777" w:rsidR="0043095D" w:rsidRPr="00EA731C" w:rsidRDefault="0043095D" w:rsidP="00217935">
            <w:pPr>
              <w:rPr>
                <w:rFonts w:ascii="Calibri" w:eastAsia="Calibri" w:hAnsi="Calibri" w:cs="Calibri"/>
                <w:b w:val="0"/>
                <w:color w:val="000000"/>
                <w:sz w:val="20"/>
                <w:szCs w:val="20"/>
                <w:lang w:eastAsia="en-US"/>
              </w:rPr>
            </w:pPr>
          </w:p>
          <w:p w14:paraId="7DC7369C" w14:textId="77777777" w:rsidR="0043095D" w:rsidRPr="00EA731C" w:rsidRDefault="0043095D" w:rsidP="00217935">
            <w:pPr>
              <w:rPr>
                <w:rFonts w:ascii="Calibri" w:eastAsia="Calibri" w:hAnsi="Calibri" w:cs="Calibri"/>
                <w:b w:val="0"/>
                <w:color w:val="000000"/>
                <w:sz w:val="20"/>
                <w:szCs w:val="20"/>
                <w:lang w:eastAsia="en-US"/>
              </w:rPr>
            </w:pPr>
            <w:r w:rsidRPr="00EA731C">
              <w:rPr>
                <w:rFonts w:ascii="Calibri" w:eastAsia="Calibri" w:hAnsi="Calibri" w:cs="Calibri"/>
                <w:b w:val="0"/>
                <w:color w:val="000000"/>
                <w:sz w:val="20"/>
                <w:szCs w:val="20"/>
                <w:lang w:eastAsia="en-US"/>
              </w:rPr>
              <w:t xml:space="preserve">Voir le Répertoire des bourses d’études : </w:t>
            </w:r>
          </w:p>
          <w:p w14:paraId="5E86F9DA" w14:textId="77777777" w:rsidR="0043095D" w:rsidRPr="00EA731C" w:rsidRDefault="0043095D" w:rsidP="00217935">
            <w:pPr>
              <w:rPr>
                <w:rFonts w:ascii="Calibri" w:eastAsia="Calibri" w:hAnsi="Calibri" w:cs="Calibri"/>
                <w:color w:val="000000"/>
                <w:sz w:val="20"/>
                <w:szCs w:val="20"/>
                <w:lang w:eastAsia="en-US"/>
              </w:rPr>
            </w:pPr>
            <w:r w:rsidRPr="00EA731C">
              <w:rPr>
                <w:rFonts w:ascii="Calibri" w:eastAsia="Calibri" w:hAnsi="Calibri" w:cs="Calibri"/>
                <w:color w:val="000000"/>
                <w:sz w:val="20"/>
                <w:szCs w:val="20"/>
                <w:lang w:eastAsia="en-US"/>
              </w:rPr>
              <w:t xml:space="preserve">Pour informations, consultez: </w:t>
            </w:r>
          </w:p>
          <w:p w14:paraId="6550D9D6" w14:textId="37DBBCA4" w:rsidR="0043095D" w:rsidRPr="00551FCE" w:rsidRDefault="00F97F62" w:rsidP="00217935">
            <w:pPr>
              <w:rPr>
                <w:rFonts w:ascii="Calibri" w:eastAsia="Calibri" w:hAnsi="Calibri" w:cs="Calibri"/>
                <w:b w:val="0"/>
                <w:color w:val="000000"/>
                <w:sz w:val="20"/>
                <w:szCs w:val="20"/>
                <w:lang w:eastAsia="en-US"/>
              </w:rPr>
            </w:pPr>
            <w:hyperlink r:id="rId55" w:history="1">
              <w:r w:rsidRPr="00AC5515">
                <w:rPr>
                  <w:rStyle w:val="Lienhypertexte"/>
                  <w:rFonts w:ascii="Calibri" w:eastAsia="Calibri" w:hAnsi="Calibri" w:cs="Calibri"/>
                  <w:b w:val="0"/>
                  <w:sz w:val="20"/>
                  <w:szCs w:val="20"/>
                  <w:lang w:eastAsia="en-US"/>
                </w:rPr>
                <w:t>https://bourses.uqam.ca/trouver-une-bourse/</w:t>
              </w:r>
            </w:hyperlink>
            <w:r>
              <w:rPr>
                <w:rFonts w:ascii="Calibri" w:eastAsia="Calibri" w:hAnsi="Calibri" w:cs="Calibri"/>
                <w:b w:val="0"/>
                <w:color w:val="000000" w:themeColor="text1"/>
                <w:sz w:val="20"/>
                <w:szCs w:val="20"/>
                <w:lang w:eastAsia="en-US"/>
              </w:rPr>
              <w:t xml:space="preserve"> </w:t>
            </w:r>
          </w:p>
        </w:tc>
      </w:tr>
      <w:tr w:rsidR="003A3AA9" w:rsidRPr="002B266D" w14:paraId="1147B1FE" w14:textId="77777777" w:rsidTr="00186C34">
        <w:trPr>
          <w:trHeight w:val="1595"/>
          <w:jc w:val="center"/>
        </w:trPr>
        <w:tc>
          <w:tcPr>
            <w:tcW w:w="777" w:type="pct"/>
            <w:tcBorders>
              <w:top w:val="single" w:sz="12" w:space="0" w:color="auto"/>
              <w:left w:val="single" w:sz="12" w:space="0" w:color="auto"/>
              <w:right w:val="single" w:sz="12" w:space="0" w:color="auto"/>
            </w:tcBorders>
          </w:tcPr>
          <w:p w14:paraId="12F078C7" w14:textId="77777777" w:rsidR="00822005" w:rsidRDefault="00822005" w:rsidP="00822005">
            <w:pPr>
              <w:spacing w:line="259" w:lineRule="auto"/>
              <w:jc w:val="center"/>
              <w:rPr>
                <w:rFonts w:ascii="Arial" w:hAnsi="Arial" w:cs="Arial"/>
                <w:sz w:val="20"/>
                <w:szCs w:val="20"/>
              </w:rPr>
            </w:pPr>
            <w:r w:rsidRPr="16203E70">
              <w:rPr>
                <w:rFonts w:ascii="Arial" w:hAnsi="Arial" w:cs="Arial"/>
                <w:sz w:val="20"/>
                <w:szCs w:val="20"/>
              </w:rPr>
              <w:t>UQAC</w:t>
            </w:r>
          </w:p>
          <w:p w14:paraId="7E88EB97" w14:textId="2E562ACF" w:rsidR="003A3AA9" w:rsidRDefault="00822005" w:rsidP="00822005">
            <w:pPr>
              <w:jc w:val="center"/>
              <w:rPr>
                <w:rFonts w:ascii="Arial" w:hAnsi="Arial" w:cs="Arial"/>
                <w:sz w:val="20"/>
                <w:szCs w:val="20"/>
                <w:highlight w:val="yellow"/>
              </w:rPr>
            </w:pPr>
            <w:r w:rsidRPr="16203E70">
              <w:rPr>
                <w:rFonts w:ascii="Arial" w:hAnsi="Arial" w:cs="Arial"/>
                <w:sz w:val="20"/>
                <w:szCs w:val="20"/>
              </w:rPr>
              <w:t>(Chicoutimi)</w:t>
            </w:r>
          </w:p>
        </w:tc>
        <w:tc>
          <w:tcPr>
            <w:tcW w:w="390" w:type="pct"/>
            <w:tcBorders>
              <w:top w:val="single" w:sz="12" w:space="0" w:color="auto"/>
              <w:left w:val="single" w:sz="12" w:space="0" w:color="auto"/>
              <w:right w:val="single" w:sz="12" w:space="0" w:color="auto"/>
            </w:tcBorders>
          </w:tcPr>
          <w:p w14:paraId="65C2EFDF" w14:textId="77777777" w:rsidR="003A3AA9" w:rsidRPr="002B266D" w:rsidRDefault="003A3AA9" w:rsidP="00217935">
            <w:pPr>
              <w:jc w:val="center"/>
              <w:rPr>
                <w:rFonts w:asciiTheme="minorHAnsi" w:hAnsiTheme="minorHAnsi" w:cs="Arial"/>
                <w:sz w:val="24"/>
                <w:szCs w:val="24"/>
                <w:highlight w:val="yellow"/>
              </w:rPr>
            </w:pPr>
          </w:p>
        </w:tc>
        <w:tc>
          <w:tcPr>
            <w:tcW w:w="456" w:type="pct"/>
            <w:tcBorders>
              <w:top w:val="single" w:sz="12" w:space="0" w:color="auto"/>
              <w:left w:val="single" w:sz="12" w:space="0" w:color="auto"/>
              <w:right w:val="single" w:sz="12" w:space="0" w:color="auto"/>
            </w:tcBorders>
          </w:tcPr>
          <w:p w14:paraId="61B5933B" w14:textId="77777777" w:rsidR="00F23D7F" w:rsidRDefault="00F23D7F" w:rsidP="003A3AA9">
            <w:pPr>
              <w:jc w:val="center"/>
              <w:rPr>
                <w:rFonts w:asciiTheme="minorHAnsi" w:hAnsiTheme="minorHAnsi" w:cs="Arial"/>
                <w:sz w:val="24"/>
                <w:szCs w:val="24"/>
              </w:rPr>
            </w:pPr>
          </w:p>
          <w:p w14:paraId="21B1296A" w14:textId="77777777" w:rsidR="00F23D7F" w:rsidRDefault="00F23D7F" w:rsidP="003A3AA9">
            <w:pPr>
              <w:jc w:val="center"/>
              <w:rPr>
                <w:rFonts w:asciiTheme="minorHAnsi" w:hAnsiTheme="minorHAnsi" w:cs="Arial"/>
                <w:sz w:val="24"/>
                <w:szCs w:val="24"/>
              </w:rPr>
            </w:pPr>
          </w:p>
          <w:p w14:paraId="5EFBD50E" w14:textId="0DDE3C04" w:rsidR="003A3AA9" w:rsidRPr="001A03D0" w:rsidRDefault="003A3AA9" w:rsidP="003A3AA9">
            <w:pPr>
              <w:jc w:val="center"/>
              <w:rPr>
                <w:rFonts w:asciiTheme="minorHAnsi" w:hAnsiTheme="minorHAnsi" w:cs="Arial"/>
                <w:sz w:val="24"/>
                <w:szCs w:val="24"/>
              </w:rPr>
            </w:pPr>
            <w:r w:rsidRPr="001A03D0">
              <w:rPr>
                <w:rFonts w:asciiTheme="minorHAnsi" w:hAnsiTheme="minorHAnsi" w:cs="Arial"/>
                <w:sz w:val="24"/>
                <w:szCs w:val="24"/>
              </w:rPr>
              <w:t>X</w:t>
            </w:r>
          </w:p>
          <w:p w14:paraId="02792D22" w14:textId="77777777" w:rsidR="003A3AA9" w:rsidRPr="00D65E3D" w:rsidRDefault="003A3AA9" w:rsidP="00217935">
            <w:pPr>
              <w:jc w:val="center"/>
              <w:rPr>
                <w:rFonts w:asciiTheme="minorHAnsi" w:hAnsiTheme="minorHAnsi" w:cs="Arial"/>
                <w:sz w:val="24"/>
                <w:szCs w:val="24"/>
              </w:rPr>
            </w:pPr>
          </w:p>
        </w:tc>
        <w:tc>
          <w:tcPr>
            <w:tcW w:w="3377" w:type="pct"/>
            <w:tcBorders>
              <w:top w:val="single" w:sz="12" w:space="0" w:color="auto"/>
              <w:left w:val="single" w:sz="12" w:space="0" w:color="auto"/>
              <w:right w:val="single" w:sz="12" w:space="0" w:color="auto"/>
            </w:tcBorders>
          </w:tcPr>
          <w:p w14:paraId="0912CBBC" w14:textId="56408FAA" w:rsidR="00F23D7F" w:rsidRDefault="00FC0BB6" w:rsidP="003A3AA9">
            <w:pPr>
              <w:rPr>
                <w:rFonts w:ascii="Calibri" w:eastAsia="Calibri" w:hAnsi="Calibri" w:cs="Calibri"/>
                <w:b w:val="0"/>
                <w:color w:val="000000" w:themeColor="text1"/>
                <w:sz w:val="20"/>
                <w:szCs w:val="20"/>
                <w:lang w:eastAsia="en-US"/>
              </w:rPr>
            </w:pPr>
            <w:r>
              <w:rPr>
                <w:rFonts w:ascii="Calibri" w:eastAsia="Calibri" w:hAnsi="Calibri" w:cs="Calibri"/>
                <w:color w:val="000000" w:themeColor="text1"/>
                <w:sz w:val="20"/>
                <w:szCs w:val="20"/>
                <w:lang w:eastAsia="en-US"/>
              </w:rPr>
              <w:t>Répertoires</w:t>
            </w:r>
            <w:r w:rsidR="00F23D7F">
              <w:rPr>
                <w:rFonts w:ascii="Calibri" w:eastAsia="Calibri" w:hAnsi="Calibri" w:cs="Calibri"/>
                <w:color w:val="000000" w:themeColor="text1"/>
                <w:sz w:val="20"/>
                <w:szCs w:val="20"/>
                <w:lang w:eastAsia="en-US"/>
              </w:rPr>
              <w:t xml:space="preserve"> des</w:t>
            </w:r>
            <w:r w:rsidR="003A3AA9" w:rsidRPr="2CD9A103">
              <w:rPr>
                <w:rFonts w:ascii="Calibri" w:eastAsia="Calibri" w:hAnsi="Calibri" w:cs="Calibri"/>
                <w:color w:val="000000" w:themeColor="text1"/>
                <w:sz w:val="20"/>
                <w:szCs w:val="20"/>
                <w:lang w:eastAsia="en-US"/>
              </w:rPr>
              <w:t xml:space="preserve"> bourses </w:t>
            </w:r>
            <w:r w:rsidR="003A3AA9" w:rsidRPr="2CD9A103">
              <w:rPr>
                <w:rFonts w:ascii="Calibri" w:eastAsia="Calibri" w:hAnsi="Calibri" w:cs="Calibri"/>
                <w:b w:val="0"/>
                <w:color w:val="000000" w:themeColor="text1"/>
                <w:sz w:val="20"/>
                <w:szCs w:val="20"/>
                <w:lang w:eastAsia="en-US"/>
              </w:rPr>
              <w:t xml:space="preserve"> </w:t>
            </w:r>
          </w:p>
          <w:p w14:paraId="272E9C8C" w14:textId="60DD2CCF" w:rsidR="003A3AA9" w:rsidRPr="00EA731C" w:rsidRDefault="00F23D7F" w:rsidP="003A3AA9">
            <w:pPr>
              <w:rPr>
                <w:rFonts w:ascii="Calibri" w:eastAsia="Calibri" w:hAnsi="Calibri" w:cs="Calibri"/>
                <w:b w:val="0"/>
                <w:color w:val="000000"/>
                <w:sz w:val="20"/>
                <w:szCs w:val="20"/>
                <w:lang w:eastAsia="en-US"/>
              </w:rPr>
            </w:pPr>
            <w:hyperlink r:id="rId56" w:history="1">
              <w:r w:rsidRPr="00AC5515">
                <w:rPr>
                  <w:rStyle w:val="Lienhypertexte"/>
                  <w:rFonts w:ascii="Calibri" w:eastAsia="Calibri" w:hAnsi="Calibri" w:cs="Calibri"/>
                  <w:b w:val="0"/>
                  <w:sz w:val="20"/>
                  <w:szCs w:val="20"/>
                  <w:lang w:eastAsia="en-US"/>
                </w:rPr>
                <w:t>https://www.uqac.ca/bourses/</w:t>
              </w:r>
            </w:hyperlink>
            <w:r>
              <w:rPr>
                <w:rFonts w:ascii="Calibri" w:eastAsia="Calibri" w:hAnsi="Calibri" w:cs="Calibri"/>
                <w:b w:val="0"/>
                <w:color w:val="000000"/>
                <w:sz w:val="20"/>
                <w:szCs w:val="20"/>
                <w:lang w:eastAsia="en-US"/>
              </w:rPr>
              <w:t xml:space="preserve"> </w:t>
            </w:r>
          </w:p>
          <w:p w14:paraId="42387456" w14:textId="77777777" w:rsidR="003A3AA9" w:rsidRPr="00551FCE" w:rsidRDefault="003A3AA9" w:rsidP="003A3AA9">
            <w:pPr>
              <w:spacing w:line="259" w:lineRule="auto"/>
            </w:pPr>
            <w:r w:rsidRPr="2CD9A103">
              <w:rPr>
                <w:rFonts w:ascii="Calibri" w:eastAsia="Calibri" w:hAnsi="Calibri" w:cs="Calibri"/>
                <w:b w:val="0"/>
                <w:color w:val="000000" w:themeColor="text1"/>
                <w:sz w:val="20"/>
                <w:szCs w:val="20"/>
                <w:lang w:eastAsia="en-US"/>
              </w:rPr>
              <w:t>Exemples de types de bourses:</w:t>
            </w:r>
          </w:p>
          <w:p w14:paraId="0AD3DA0B" w14:textId="77777777" w:rsidR="003A3AA9" w:rsidRPr="00551FCE" w:rsidRDefault="003A3AA9" w:rsidP="003A3AA9">
            <w:pPr>
              <w:pStyle w:val="Paragraphedeliste"/>
              <w:numPr>
                <w:ilvl w:val="0"/>
                <w:numId w:val="2"/>
              </w:numPr>
              <w:spacing w:line="259" w:lineRule="auto"/>
              <w:rPr>
                <w:rFonts w:ascii="Calibri" w:eastAsia="Calibri" w:hAnsi="Calibri" w:cs="Calibri"/>
                <w:color w:val="000000" w:themeColor="text1"/>
                <w:sz w:val="20"/>
                <w:szCs w:val="20"/>
                <w:lang w:eastAsia="en-US"/>
              </w:rPr>
            </w:pPr>
            <w:r w:rsidRPr="2CD9A103">
              <w:rPr>
                <w:rFonts w:ascii="Calibri" w:eastAsia="Calibri" w:hAnsi="Calibri" w:cs="Calibri"/>
                <w:color w:val="000000" w:themeColor="text1"/>
                <w:sz w:val="20"/>
                <w:szCs w:val="20"/>
                <w:lang w:eastAsia="en-US"/>
              </w:rPr>
              <w:t>Bourses d’admission</w:t>
            </w:r>
          </w:p>
          <w:p w14:paraId="7DC53323" w14:textId="468F3A73" w:rsidR="00F23D7F" w:rsidRPr="00186C34" w:rsidRDefault="003A3AA9" w:rsidP="00186C34">
            <w:pPr>
              <w:pStyle w:val="Paragraphedeliste"/>
              <w:numPr>
                <w:ilvl w:val="0"/>
                <w:numId w:val="2"/>
              </w:numPr>
              <w:spacing w:line="259" w:lineRule="auto"/>
              <w:rPr>
                <w:rFonts w:ascii="Calibri" w:eastAsia="Calibri" w:hAnsi="Calibri" w:cs="Calibri"/>
                <w:color w:val="000000" w:themeColor="text1"/>
                <w:sz w:val="20"/>
                <w:szCs w:val="20"/>
                <w:lang w:eastAsia="en-US"/>
              </w:rPr>
            </w:pPr>
            <w:r w:rsidRPr="2CD9A103">
              <w:rPr>
                <w:rFonts w:ascii="Calibri" w:eastAsia="Calibri" w:hAnsi="Calibri" w:cs="Calibri"/>
                <w:color w:val="000000" w:themeColor="text1"/>
                <w:sz w:val="20"/>
                <w:szCs w:val="20"/>
                <w:lang w:eastAsia="en-US"/>
              </w:rPr>
              <w:t>Bourses d’excellence</w:t>
            </w:r>
          </w:p>
        </w:tc>
      </w:tr>
      <w:tr w:rsidR="0043095D" w:rsidRPr="00B508E6" w14:paraId="5E6763E7" w14:textId="77777777" w:rsidTr="00186C34">
        <w:trPr>
          <w:trHeight w:val="3376"/>
          <w:jc w:val="center"/>
        </w:trPr>
        <w:tc>
          <w:tcPr>
            <w:tcW w:w="777" w:type="pct"/>
            <w:tcBorders>
              <w:top w:val="single" w:sz="12" w:space="0" w:color="auto"/>
              <w:left w:val="single" w:sz="12" w:space="0" w:color="auto"/>
              <w:right w:val="single" w:sz="12" w:space="0" w:color="auto"/>
            </w:tcBorders>
          </w:tcPr>
          <w:p w14:paraId="4C308155" w14:textId="77777777" w:rsidR="0043095D" w:rsidRPr="002B266D" w:rsidRDefault="0043095D" w:rsidP="00217935">
            <w:pPr>
              <w:jc w:val="center"/>
              <w:rPr>
                <w:rFonts w:ascii="Arial" w:hAnsi="Arial" w:cs="Arial"/>
                <w:sz w:val="20"/>
                <w:szCs w:val="20"/>
                <w:highlight w:val="yellow"/>
              </w:rPr>
            </w:pPr>
          </w:p>
          <w:p w14:paraId="7BDE6807" w14:textId="77777777" w:rsidR="0043095D" w:rsidRPr="002B266D" w:rsidRDefault="0043095D" w:rsidP="00217935">
            <w:pPr>
              <w:jc w:val="center"/>
              <w:rPr>
                <w:rFonts w:ascii="Arial" w:hAnsi="Arial" w:cs="Arial"/>
                <w:sz w:val="20"/>
                <w:szCs w:val="20"/>
                <w:highlight w:val="yellow"/>
              </w:rPr>
            </w:pPr>
          </w:p>
          <w:p w14:paraId="27096623" w14:textId="77777777" w:rsidR="0043095D" w:rsidRPr="002B266D" w:rsidRDefault="0043095D" w:rsidP="00217935">
            <w:pPr>
              <w:jc w:val="center"/>
              <w:rPr>
                <w:rFonts w:ascii="Arial" w:hAnsi="Arial" w:cs="Arial"/>
                <w:sz w:val="20"/>
                <w:szCs w:val="20"/>
                <w:highlight w:val="yellow"/>
              </w:rPr>
            </w:pPr>
          </w:p>
          <w:p w14:paraId="2EA0115A" w14:textId="77777777" w:rsidR="0043095D" w:rsidRPr="002B266D" w:rsidRDefault="0043095D" w:rsidP="00217935">
            <w:pPr>
              <w:jc w:val="center"/>
              <w:rPr>
                <w:rFonts w:ascii="Arial" w:hAnsi="Arial" w:cs="Arial"/>
                <w:sz w:val="20"/>
                <w:szCs w:val="20"/>
                <w:highlight w:val="yellow"/>
              </w:rPr>
            </w:pPr>
          </w:p>
          <w:p w14:paraId="4DC66BDB" w14:textId="77777777" w:rsidR="0043095D" w:rsidRPr="002B266D" w:rsidRDefault="0043095D" w:rsidP="00217935">
            <w:pPr>
              <w:jc w:val="center"/>
              <w:rPr>
                <w:rFonts w:ascii="Arial" w:hAnsi="Arial" w:cs="Arial"/>
                <w:sz w:val="20"/>
                <w:szCs w:val="20"/>
                <w:highlight w:val="yellow"/>
              </w:rPr>
            </w:pPr>
          </w:p>
          <w:p w14:paraId="11D829DD" w14:textId="77777777" w:rsidR="00822005" w:rsidRPr="00A317BB" w:rsidRDefault="00822005" w:rsidP="00822005">
            <w:pPr>
              <w:spacing w:line="259" w:lineRule="auto"/>
              <w:jc w:val="center"/>
              <w:rPr>
                <w:rFonts w:ascii="Arial" w:hAnsi="Arial" w:cs="Arial"/>
                <w:sz w:val="20"/>
                <w:szCs w:val="20"/>
              </w:rPr>
            </w:pPr>
            <w:r w:rsidRPr="16203E70">
              <w:rPr>
                <w:rFonts w:ascii="Arial" w:hAnsi="Arial" w:cs="Arial"/>
                <w:sz w:val="20"/>
                <w:szCs w:val="20"/>
              </w:rPr>
              <w:t>UQO</w:t>
            </w:r>
          </w:p>
          <w:p w14:paraId="2CCAB51D" w14:textId="77777777" w:rsidR="00822005" w:rsidRPr="00A317BB" w:rsidRDefault="00822005" w:rsidP="00822005">
            <w:pPr>
              <w:spacing w:line="259" w:lineRule="auto"/>
              <w:jc w:val="center"/>
              <w:rPr>
                <w:rFonts w:ascii="Arial" w:hAnsi="Arial" w:cs="Arial"/>
                <w:sz w:val="20"/>
                <w:szCs w:val="20"/>
              </w:rPr>
            </w:pPr>
            <w:r w:rsidRPr="16203E70">
              <w:rPr>
                <w:rFonts w:ascii="Arial" w:hAnsi="Arial" w:cs="Arial"/>
                <w:sz w:val="20"/>
                <w:szCs w:val="20"/>
              </w:rPr>
              <w:t>(Outaouais)</w:t>
            </w:r>
          </w:p>
          <w:p w14:paraId="5024994F" w14:textId="77777777" w:rsidR="0043095D" w:rsidRPr="002B266D" w:rsidRDefault="0043095D" w:rsidP="00217935">
            <w:pPr>
              <w:jc w:val="center"/>
              <w:rPr>
                <w:rFonts w:ascii="Arial" w:hAnsi="Arial" w:cs="Arial"/>
                <w:sz w:val="20"/>
                <w:szCs w:val="20"/>
                <w:highlight w:val="yellow"/>
              </w:rPr>
            </w:pPr>
          </w:p>
        </w:tc>
        <w:tc>
          <w:tcPr>
            <w:tcW w:w="390" w:type="pct"/>
            <w:tcBorders>
              <w:top w:val="single" w:sz="12" w:space="0" w:color="auto"/>
              <w:left w:val="single" w:sz="12" w:space="0" w:color="auto"/>
              <w:bottom w:val="single" w:sz="12" w:space="0" w:color="auto"/>
              <w:right w:val="single" w:sz="12" w:space="0" w:color="auto"/>
            </w:tcBorders>
          </w:tcPr>
          <w:p w14:paraId="64B05413" w14:textId="77777777" w:rsidR="0043095D" w:rsidRPr="00A317BB" w:rsidRDefault="0043095D" w:rsidP="00217935">
            <w:pPr>
              <w:jc w:val="center"/>
              <w:rPr>
                <w:rFonts w:asciiTheme="minorHAnsi" w:hAnsiTheme="minorHAnsi" w:cs="Arial"/>
                <w:sz w:val="24"/>
                <w:szCs w:val="24"/>
              </w:rPr>
            </w:pPr>
          </w:p>
          <w:p w14:paraId="5B96388A" w14:textId="77777777" w:rsidR="0043095D" w:rsidRPr="00A317BB" w:rsidRDefault="0043095D" w:rsidP="00217935">
            <w:pPr>
              <w:jc w:val="center"/>
              <w:rPr>
                <w:rFonts w:asciiTheme="minorHAnsi" w:hAnsiTheme="minorHAnsi" w:cs="Arial"/>
                <w:sz w:val="24"/>
                <w:szCs w:val="24"/>
              </w:rPr>
            </w:pPr>
          </w:p>
          <w:p w14:paraId="2D03E598" w14:textId="77777777" w:rsidR="0043095D" w:rsidRPr="00A317BB" w:rsidRDefault="0043095D" w:rsidP="00217935">
            <w:pPr>
              <w:jc w:val="center"/>
              <w:rPr>
                <w:rFonts w:asciiTheme="minorHAnsi" w:hAnsiTheme="minorHAnsi" w:cs="Arial"/>
                <w:sz w:val="24"/>
                <w:szCs w:val="24"/>
              </w:rPr>
            </w:pPr>
          </w:p>
          <w:p w14:paraId="098BBB6F" w14:textId="77777777" w:rsidR="0043095D" w:rsidRPr="00A317BB" w:rsidRDefault="0043095D" w:rsidP="00217935">
            <w:pPr>
              <w:jc w:val="center"/>
              <w:rPr>
                <w:rFonts w:asciiTheme="minorHAnsi" w:hAnsiTheme="minorHAnsi" w:cs="Arial"/>
                <w:sz w:val="24"/>
                <w:szCs w:val="24"/>
              </w:rPr>
            </w:pPr>
          </w:p>
          <w:p w14:paraId="50A2422D" w14:textId="77777777" w:rsidR="0043095D" w:rsidRPr="00A317BB" w:rsidRDefault="0043095D" w:rsidP="00217935">
            <w:pPr>
              <w:jc w:val="center"/>
              <w:rPr>
                <w:rFonts w:asciiTheme="minorHAnsi" w:hAnsiTheme="minorHAnsi" w:cs="Arial"/>
                <w:sz w:val="24"/>
                <w:szCs w:val="24"/>
              </w:rPr>
            </w:pPr>
          </w:p>
          <w:p w14:paraId="7BD1A2AB" w14:textId="77777777" w:rsidR="0043095D" w:rsidRPr="00A317BB" w:rsidRDefault="0043095D" w:rsidP="00217935">
            <w:pPr>
              <w:jc w:val="center"/>
              <w:rPr>
                <w:rFonts w:asciiTheme="minorHAnsi" w:hAnsiTheme="minorHAnsi" w:cs="Arial"/>
                <w:sz w:val="24"/>
                <w:szCs w:val="24"/>
              </w:rPr>
            </w:pPr>
          </w:p>
          <w:p w14:paraId="5D67F7F1" w14:textId="345A70A9" w:rsidR="0043095D" w:rsidRPr="002B266D" w:rsidRDefault="0043095D" w:rsidP="00217935">
            <w:pPr>
              <w:jc w:val="center"/>
              <w:rPr>
                <w:rFonts w:asciiTheme="minorHAnsi" w:hAnsiTheme="minorHAnsi" w:cs="Arial"/>
                <w:sz w:val="24"/>
                <w:szCs w:val="24"/>
                <w:highlight w:val="yellow"/>
              </w:rPr>
            </w:pPr>
            <w:r w:rsidRPr="00A317BB">
              <w:rPr>
                <w:rFonts w:asciiTheme="minorHAnsi" w:hAnsiTheme="minorHAnsi" w:cs="Arial"/>
                <w:sz w:val="24"/>
                <w:szCs w:val="24"/>
              </w:rPr>
              <w:t>X</w:t>
            </w:r>
          </w:p>
        </w:tc>
        <w:tc>
          <w:tcPr>
            <w:tcW w:w="456" w:type="pct"/>
            <w:tcBorders>
              <w:top w:val="single" w:sz="12" w:space="0" w:color="auto"/>
              <w:left w:val="single" w:sz="12" w:space="0" w:color="auto"/>
              <w:bottom w:val="single" w:sz="12" w:space="0" w:color="auto"/>
              <w:right w:val="single" w:sz="12" w:space="0" w:color="auto"/>
            </w:tcBorders>
          </w:tcPr>
          <w:p w14:paraId="789FC066" w14:textId="0CA0C4A9" w:rsidR="0043095D" w:rsidRPr="00D65E3D" w:rsidRDefault="0043095D" w:rsidP="00217935">
            <w:pPr>
              <w:jc w:val="center"/>
              <w:rPr>
                <w:rFonts w:asciiTheme="minorHAnsi" w:hAnsiTheme="minorHAnsi" w:cs="Arial"/>
                <w:sz w:val="24"/>
                <w:szCs w:val="24"/>
              </w:rPr>
            </w:pPr>
          </w:p>
        </w:tc>
        <w:tc>
          <w:tcPr>
            <w:tcW w:w="3377" w:type="pct"/>
            <w:tcBorders>
              <w:top w:val="single" w:sz="12" w:space="0" w:color="auto"/>
              <w:left w:val="single" w:sz="12" w:space="0" w:color="auto"/>
              <w:bottom w:val="single" w:sz="12" w:space="0" w:color="auto"/>
              <w:right w:val="single" w:sz="12" w:space="0" w:color="auto"/>
            </w:tcBorders>
          </w:tcPr>
          <w:p w14:paraId="7503E0D8" w14:textId="77777777" w:rsidR="0043095D" w:rsidRPr="00EA731C" w:rsidRDefault="0043095D" w:rsidP="00217935">
            <w:pPr>
              <w:rPr>
                <w:rFonts w:ascii="Calibri" w:eastAsia="Calibri" w:hAnsi="Calibri" w:cs="Calibri"/>
                <w:color w:val="000000"/>
                <w:sz w:val="20"/>
                <w:szCs w:val="20"/>
                <w:lang w:eastAsia="en-US"/>
              </w:rPr>
            </w:pPr>
            <w:r w:rsidRPr="2CD9A103">
              <w:rPr>
                <w:rFonts w:ascii="Calibri" w:eastAsia="Calibri" w:hAnsi="Calibri" w:cs="Calibri"/>
                <w:color w:val="000000" w:themeColor="text1"/>
                <w:sz w:val="20"/>
                <w:szCs w:val="20"/>
                <w:lang w:eastAsia="en-US"/>
              </w:rPr>
              <w:t>Bourses d’excellence à l’admission au baccalauréat</w:t>
            </w:r>
          </w:p>
          <w:p w14:paraId="30D5AB44" w14:textId="31390346" w:rsidR="0043095D" w:rsidRPr="00EA731C" w:rsidRDefault="0043095D" w:rsidP="00217935">
            <w:pPr>
              <w:jc w:val="both"/>
              <w:rPr>
                <w:rFonts w:ascii="Calibri" w:eastAsia="Calibri" w:hAnsi="Calibri" w:cs="Calibri"/>
                <w:b w:val="0"/>
                <w:color w:val="000000"/>
                <w:sz w:val="20"/>
                <w:szCs w:val="20"/>
                <w:lang w:eastAsia="en-US"/>
              </w:rPr>
            </w:pPr>
            <w:r w:rsidRPr="00EA731C">
              <w:rPr>
                <w:rFonts w:ascii="Calibri" w:eastAsia="Calibri" w:hAnsi="Calibri" w:cs="Calibri"/>
                <w:b w:val="0"/>
                <w:color w:val="000000"/>
                <w:sz w:val="20"/>
                <w:szCs w:val="20"/>
                <w:lang w:eastAsia="en-US"/>
              </w:rPr>
              <w:t>Ces bourses d'une valeur de 2 000 $ sont offertes à tous les nouveaux étudiants admis au trimestre d’automne à temps complet dans un programme de baccalauréat.  Ces bourses sont renouvelables. Le montant maximal de la bourse varie entre 6 000 $ et 8 000 $ selon le nombre de crédits rattachés au programme d'études. Le montant maximal de la bourse pour les étudiants admis au baccalauréat en sciences infirmières (formation initiale cheminement DEC-BAC, 7455) est de 4 000 $.</w:t>
            </w:r>
          </w:p>
          <w:p w14:paraId="10181FA8" w14:textId="77777777" w:rsidR="0043095D" w:rsidRPr="00EA731C" w:rsidRDefault="0043095D" w:rsidP="00217935">
            <w:pPr>
              <w:jc w:val="both"/>
              <w:rPr>
                <w:rFonts w:ascii="Calibri" w:eastAsia="Calibri" w:hAnsi="Calibri" w:cs="Calibri"/>
                <w:b w:val="0"/>
                <w:color w:val="000000"/>
                <w:sz w:val="20"/>
                <w:szCs w:val="20"/>
                <w:lang w:eastAsia="en-US"/>
              </w:rPr>
            </w:pPr>
            <w:r w:rsidRPr="00EA731C">
              <w:rPr>
                <w:rFonts w:ascii="Calibri" w:eastAsia="Calibri" w:hAnsi="Calibri" w:cs="Calibri"/>
                <w:b w:val="0"/>
                <w:color w:val="000000"/>
                <w:sz w:val="20"/>
                <w:szCs w:val="20"/>
                <w:lang w:eastAsia="en-US"/>
              </w:rPr>
              <w:t>Critère</w:t>
            </w:r>
            <w:r>
              <w:rPr>
                <w:rFonts w:ascii="Calibri" w:eastAsia="Calibri" w:hAnsi="Calibri" w:cs="Calibri"/>
                <w:b w:val="0"/>
                <w:color w:val="000000"/>
                <w:sz w:val="20"/>
                <w:szCs w:val="20"/>
                <w:lang w:eastAsia="en-US"/>
              </w:rPr>
              <w:t>s d’admission</w:t>
            </w:r>
            <w:r w:rsidRPr="00EA731C">
              <w:rPr>
                <w:rFonts w:ascii="Calibri" w:eastAsia="Calibri" w:hAnsi="Calibri" w:cs="Calibri"/>
                <w:b w:val="0"/>
                <w:color w:val="000000"/>
                <w:sz w:val="20"/>
                <w:szCs w:val="20"/>
                <w:lang w:eastAsia="en-US"/>
              </w:rPr>
              <w:t> :</w:t>
            </w:r>
          </w:p>
          <w:p w14:paraId="08831C3E" w14:textId="77777777" w:rsidR="0043095D" w:rsidRPr="00EA731C" w:rsidRDefault="0043095D" w:rsidP="00217935">
            <w:pPr>
              <w:jc w:val="both"/>
              <w:rPr>
                <w:rFonts w:ascii="Calibri" w:eastAsia="Calibri" w:hAnsi="Calibri" w:cs="Calibri"/>
                <w:b w:val="0"/>
                <w:color w:val="000000"/>
                <w:sz w:val="20"/>
                <w:szCs w:val="20"/>
                <w:lang w:eastAsia="en-US"/>
              </w:rPr>
            </w:pPr>
            <w:r>
              <w:rPr>
                <w:rFonts w:ascii="Calibri" w:eastAsia="Calibri" w:hAnsi="Calibri" w:cs="Calibri"/>
                <w:b w:val="0"/>
                <w:color w:val="000000"/>
                <w:sz w:val="20"/>
                <w:szCs w:val="20"/>
                <w:lang w:eastAsia="en-US"/>
              </w:rPr>
              <w:t>Ê</w:t>
            </w:r>
            <w:r w:rsidRPr="00EA731C">
              <w:rPr>
                <w:rFonts w:ascii="Calibri" w:eastAsia="Calibri" w:hAnsi="Calibri" w:cs="Calibri"/>
                <w:b w:val="0"/>
                <w:color w:val="000000"/>
                <w:sz w:val="20"/>
                <w:szCs w:val="20"/>
                <w:lang w:eastAsia="en-US"/>
              </w:rPr>
              <w:t>tre admis pour la première fois à l’UQO sur la base d’un DEC, avec une cote de rendement collégial (CRC) égale ou supérieure à 31;</w:t>
            </w:r>
          </w:p>
          <w:p w14:paraId="28DF3072" w14:textId="77777777" w:rsidR="0043095D" w:rsidRPr="00EA731C" w:rsidRDefault="0043095D" w:rsidP="00217935">
            <w:pPr>
              <w:jc w:val="both"/>
              <w:rPr>
                <w:rFonts w:ascii="Calibri" w:eastAsia="Calibri" w:hAnsi="Calibri" w:cs="Calibri"/>
                <w:b w:val="0"/>
                <w:color w:val="000000"/>
                <w:sz w:val="20"/>
                <w:szCs w:val="20"/>
                <w:lang w:eastAsia="en-US"/>
              </w:rPr>
            </w:pPr>
            <w:r w:rsidRPr="00EA731C">
              <w:rPr>
                <w:rFonts w:ascii="Calibri" w:eastAsia="Calibri" w:hAnsi="Calibri" w:cs="Calibri"/>
                <w:b w:val="0"/>
                <w:color w:val="000000"/>
                <w:sz w:val="20"/>
                <w:szCs w:val="20"/>
                <w:lang w:eastAsia="en-US"/>
              </w:rPr>
              <w:t xml:space="preserve">D’autre conditions s’appliquent et d’autres bourses sont offertes : </w:t>
            </w:r>
          </w:p>
          <w:p w14:paraId="5EECD2FC" w14:textId="77777777" w:rsidR="0043095D" w:rsidRDefault="0043095D" w:rsidP="00217935">
            <w:pPr>
              <w:rPr>
                <w:rFonts w:ascii="Calibri" w:eastAsia="Calibri" w:hAnsi="Calibri" w:cs="Calibri"/>
                <w:b w:val="0"/>
                <w:color w:val="000000"/>
                <w:sz w:val="20"/>
                <w:szCs w:val="20"/>
                <w:lang w:eastAsia="en-US"/>
              </w:rPr>
            </w:pPr>
            <w:r w:rsidRPr="00EA731C">
              <w:rPr>
                <w:rFonts w:ascii="Calibri" w:eastAsia="Calibri" w:hAnsi="Calibri" w:cs="Calibri"/>
                <w:b w:val="0"/>
                <w:color w:val="000000"/>
                <w:sz w:val="20"/>
                <w:szCs w:val="20"/>
                <w:lang w:eastAsia="en-US"/>
              </w:rPr>
              <w:t xml:space="preserve">Pour plus d’informations, consultez le site: </w:t>
            </w:r>
            <w:hyperlink r:id="rId57" w:history="1">
              <w:r w:rsidR="00186C34" w:rsidRPr="00AC5515">
                <w:rPr>
                  <w:rStyle w:val="Lienhypertexte"/>
                  <w:rFonts w:ascii="Calibri" w:eastAsia="Calibri" w:hAnsi="Calibri" w:cs="Calibri"/>
                  <w:b w:val="0"/>
                  <w:sz w:val="20"/>
                  <w:szCs w:val="20"/>
                  <w:lang w:eastAsia="en-US"/>
                </w:rPr>
                <w:t>http://uqo.ca/etudiants/bourses-detudes</w:t>
              </w:r>
            </w:hyperlink>
            <w:r w:rsidR="00186C34">
              <w:rPr>
                <w:rFonts w:ascii="Calibri" w:eastAsia="Calibri" w:hAnsi="Calibri" w:cs="Calibri"/>
                <w:b w:val="0"/>
                <w:color w:val="000000"/>
                <w:sz w:val="20"/>
                <w:szCs w:val="20"/>
                <w:lang w:eastAsia="en-US"/>
              </w:rPr>
              <w:t xml:space="preserve"> </w:t>
            </w:r>
          </w:p>
          <w:p w14:paraId="0F0678C6" w14:textId="77777777" w:rsidR="00186C34" w:rsidRDefault="00186C34" w:rsidP="00217935">
            <w:pPr>
              <w:rPr>
                <w:rFonts w:ascii="Arial" w:hAnsi="Arial" w:cs="Arial"/>
                <w:b w:val="0"/>
                <w:color w:val="000000"/>
                <w:sz w:val="22"/>
                <w:szCs w:val="22"/>
                <w:highlight w:val="yellow"/>
              </w:rPr>
            </w:pPr>
          </w:p>
          <w:p w14:paraId="562F5103" w14:textId="3CD6C18D" w:rsidR="00186C34" w:rsidRPr="00186C34" w:rsidRDefault="00186C34" w:rsidP="00217935">
            <w:pPr>
              <w:rPr>
                <w:rFonts w:asciiTheme="minorHAnsi" w:hAnsiTheme="minorHAnsi" w:cstheme="minorHAnsi"/>
                <w:bCs/>
                <w:color w:val="000000"/>
                <w:sz w:val="20"/>
                <w:szCs w:val="20"/>
              </w:rPr>
            </w:pPr>
            <w:r w:rsidRPr="00186C34">
              <w:rPr>
                <w:rFonts w:asciiTheme="minorHAnsi" w:hAnsiTheme="minorHAnsi" w:cstheme="minorHAnsi"/>
                <w:bCs/>
                <w:color w:val="000000"/>
                <w:sz w:val="20"/>
                <w:szCs w:val="20"/>
              </w:rPr>
              <w:t>Bourse de la fondation de l</w:t>
            </w:r>
            <w:r>
              <w:rPr>
                <w:rFonts w:asciiTheme="minorHAnsi" w:hAnsiTheme="minorHAnsi" w:cstheme="minorHAnsi"/>
                <w:bCs/>
                <w:color w:val="000000"/>
                <w:sz w:val="20"/>
                <w:szCs w:val="20"/>
              </w:rPr>
              <w:t>’</w:t>
            </w:r>
            <w:r w:rsidRPr="00186C34">
              <w:rPr>
                <w:rFonts w:asciiTheme="minorHAnsi" w:hAnsiTheme="minorHAnsi" w:cstheme="minorHAnsi"/>
                <w:bCs/>
                <w:color w:val="000000"/>
                <w:sz w:val="20"/>
                <w:szCs w:val="20"/>
              </w:rPr>
              <w:t>UQO </w:t>
            </w:r>
          </w:p>
          <w:p w14:paraId="141756BE" w14:textId="418249CF" w:rsidR="00186C34" w:rsidRPr="00B508E6" w:rsidRDefault="00FC0BB6" w:rsidP="00B508E6">
            <w:pPr>
              <w:rPr>
                <w:rFonts w:ascii="Arial" w:hAnsi="Arial" w:cs="Arial"/>
                <w:b w:val="0"/>
                <w:sz w:val="22"/>
                <w:szCs w:val="22"/>
                <w:highlight w:val="yellow"/>
              </w:rPr>
            </w:pPr>
            <w:hyperlink r:id="rId58" w:history="1">
              <w:r w:rsidRPr="00B508E6">
                <w:rPr>
                  <w:rStyle w:val="Lienhypertexte"/>
                  <w:rFonts w:asciiTheme="minorHAnsi" w:hAnsiTheme="minorHAnsi" w:cstheme="minorHAnsi"/>
                  <w:b w:val="0"/>
                  <w:sz w:val="20"/>
                  <w:szCs w:val="20"/>
                </w:rPr>
                <w:t>https://uqo.ca/fondation/liste-bourses</w:t>
              </w:r>
            </w:hyperlink>
          </w:p>
        </w:tc>
      </w:tr>
      <w:tr w:rsidR="00822005" w:rsidRPr="00EA731C" w14:paraId="6D0C7D57" w14:textId="77777777" w:rsidTr="002A3858">
        <w:trPr>
          <w:trHeight w:val="1689"/>
          <w:jc w:val="center"/>
        </w:trPr>
        <w:tc>
          <w:tcPr>
            <w:tcW w:w="777" w:type="pct"/>
            <w:vMerge w:val="restart"/>
            <w:tcBorders>
              <w:top w:val="single" w:sz="12" w:space="0" w:color="auto"/>
              <w:left w:val="single" w:sz="12" w:space="0" w:color="auto"/>
              <w:right w:val="single" w:sz="12" w:space="0" w:color="auto"/>
            </w:tcBorders>
          </w:tcPr>
          <w:p w14:paraId="3F708D8E" w14:textId="77777777" w:rsidR="00822005" w:rsidRPr="00B508E6" w:rsidRDefault="00822005" w:rsidP="00217935">
            <w:pPr>
              <w:jc w:val="center"/>
              <w:rPr>
                <w:rFonts w:ascii="Arial" w:hAnsi="Arial" w:cs="Arial"/>
                <w:sz w:val="20"/>
                <w:szCs w:val="20"/>
              </w:rPr>
            </w:pPr>
          </w:p>
          <w:p w14:paraId="5BF344FE" w14:textId="77777777" w:rsidR="00822005" w:rsidRPr="00B508E6" w:rsidRDefault="00822005" w:rsidP="00217935">
            <w:pPr>
              <w:jc w:val="center"/>
              <w:rPr>
                <w:rFonts w:ascii="Arial" w:hAnsi="Arial" w:cs="Arial"/>
                <w:sz w:val="20"/>
                <w:szCs w:val="20"/>
              </w:rPr>
            </w:pPr>
          </w:p>
          <w:p w14:paraId="1EAABE42" w14:textId="77777777" w:rsidR="00822005" w:rsidRPr="00B508E6" w:rsidRDefault="00822005" w:rsidP="00217935">
            <w:pPr>
              <w:jc w:val="center"/>
              <w:rPr>
                <w:rFonts w:ascii="Arial" w:hAnsi="Arial" w:cs="Arial"/>
                <w:sz w:val="20"/>
                <w:szCs w:val="20"/>
              </w:rPr>
            </w:pPr>
          </w:p>
          <w:p w14:paraId="1751B8BB" w14:textId="77777777" w:rsidR="00822005" w:rsidRPr="00B508E6" w:rsidRDefault="00822005" w:rsidP="00217935">
            <w:pPr>
              <w:jc w:val="center"/>
              <w:rPr>
                <w:rFonts w:ascii="Arial" w:hAnsi="Arial" w:cs="Arial"/>
                <w:sz w:val="20"/>
                <w:szCs w:val="20"/>
              </w:rPr>
            </w:pPr>
          </w:p>
          <w:p w14:paraId="35288DBD" w14:textId="77777777" w:rsidR="00822005" w:rsidRPr="00B508E6" w:rsidRDefault="00822005" w:rsidP="00217935">
            <w:pPr>
              <w:jc w:val="center"/>
              <w:rPr>
                <w:rFonts w:ascii="Arial" w:hAnsi="Arial" w:cs="Arial"/>
                <w:sz w:val="20"/>
                <w:szCs w:val="20"/>
              </w:rPr>
            </w:pPr>
          </w:p>
          <w:p w14:paraId="6FD26127" w14:textId="77777777" w:rsidR="00822005" w:rsidRPr="00B508E6" w:rsidRDefault="00822005" w:rsidP="00217935">
            <w:pPr>
              <w:jc w:val="center"/>
              <w:rPr>
                <w:rFonts w:ascii="Arial" w:hAnsi="Arial" w:cs="Arial"/>
                <w:sz w:val="20"/>
                <w:szCs w:val="20"/>
              </w:rPr>
            </w:pPr>
          </w:p>
          <w:p w14:paraId="0181C0AC" w14:textId="77777777" w:rsidR="00822005" w:rsidRPr="00B508E6" w:rsidRDefault="00822005" w:rsidP="00217935">
            <w:pPr>
              <w:jc w:val="center"/>
              <w:rPr>
                <w:rFonts w:ascii="Arial" w:hAnsi="Arial" w:cs="Arial"/>
                <w:sz w:val="20"/>
                <w:szCs w:val="20"/>
              </w:rPr>
            </w:pPr>
          </w:p>
          <w:p w14:paraId="39693DF8" w14:textId="77777777" w:rsidR="00822005" w:rsidRPr="00952D2B" w:rsidRDefault="00822005" w:rsidP="00822005">
            <w:pPr>
              <w:spacing w:line="259" w:lineRule="auto"/>
              <w:jc w:val="center"/>
              <w:rPr>
                <w:rFonts w:ascii="Arial" w:hAnsi="Arial" w:cs="Arial"/>
                <w:sz w:val="20"/>
                <w:szCs w:val="20"/>
                <w:lang w:val="fr-FR"/>
              </w:rPr>
            </w:pPr>
            <w:r w:rsidRPr="16203E70">
              <w:rPr>
                <w:rFonts w:ascii="Arial" w:hAnsi="Arial" w:cs="Arial"/>
                <w:sz w:val="20"/>
                <w:szCs w:val="20"/>
                <w:lang w:val="fr-FR"/>
              </w:rPr>
              <w:t>UQAR</w:t>
            </w:r>
          </w:p>
          <w:p w14:paraId="157B1C27" w14:textId="77777777" w:rsidR="00822005" w:rsidRPr="00952D2B" w:rsidRDefault="00822005" w:rsidP="00822005">
            <w:pPr>
              <w:spacing w:line="259" w:lineRule="auto"/>
              <w:jc w:val="center"/>
              <w:rPr>
                <w:rFonts w:ascii="Arial" w:hAnsi="Arial" w:cs="Arial"/>
                <w:sz w:val="20"/>
                <w:szCs w:val="20"/>
                <w:highlight w:val="green"/>
              </w:rPr>
            </w:pPr>
            <w:r w:rsidRPr="16203E70">
              <w:rPr>
                <w:rFonts w:ascii="Arial" w:hAnsi="Arial" w:cs="Arial"/>
                <w:sz w:val="20"/>
                <w:szCs w:val="20"/>
                <w:lang w:val="fr-FR"/>
              </w:rPr>
              <w:t>(Rimouski)</w:t>
            </w:r>
          </w:p>
          <w:p w14:paraId="559298C5" w14:textId="77777777" w:rsidR="00822005" w:rsidRPr="00A317BB" w:rsidRDefault="00822005" w:rsidP="00217935">
            <w:pPr>
              <w:jc w:val="center"/>
              <w:rPr>
                <w:rFonts w:ascii="Arial" w:hAnsi="Arial" w:cs="Arial"/>
                <w:sz w:val="20"/>
                <w:szCs w:val="20"/>
              </w:rPr>
            </w:pPr>
          </w:p>
          <w:p w14:paraId="51C9B47D" w14:textId="77777777" w:rsidR="00822005" w:rsidRPr="002B266D" w:rsidRDefault="00822005" w:rsidP="00822005">
            <w:pPr>
              <w:rPr>
                <w:rFonts w:ascii="Arial" w:hAnsi="Arial" w:cs="Arial"/>
                <w:sz w:val="20"/>
                <w:szCs w:val="20"/>
                <w:highlight w:val="yellow"/>
                <w:lang w:val="fr-FR" w:eastAsia="fr-FR"/>
              </w:rPr>
            </w:pPr>
          </w:p>
          <w:p w14:paraId="421DF7D3" w14:textId="77777777" w:rsidR="00822005" w:rsidRPr="002B266D" w:rsidRDefault="00822005" w:rsidP="00217935">
            <w:pPr>
              <w:jc w:val="center"/>
              <w:rPr>
                <w:rFonts w:ascii="Arial" w:hAnsi="Arial" w:cs="Arial"/>
                <w:sz w:val="20"/>
                <w:szCs w:val="20"/>
                <w:highlight w:val="yellow"/>
                <w:lang w:val="fr-FR" w:eastAsia="fr-FR"/>
              </w:rPr>
            </w:pPr>
          </w:p>
          <w:p w14:paraId="12B94062" w14:textId="77777777" w:rsidR="00822005" w:rsidRPr="002B266D" w:rsidRDefault="00822005" w:rsidP="00217935">
            <w:pPr>
              <w:jc w:val="center"/>
              <w:rPr>
                <w:rFonts w:ascii="Arial" w:hAnsi="Arial" w:cs="Arial"/>
                <w:sz w:val="20"/>
                <w:szCs w:val="20"/>
                <w:highlight w:val="yellow"/>
              </w:rPr>
            </w:pPr>
          </w:p>
          <w:p w14:paraId="67E7A433" w14:textId="77777777" w:rsidR="00822005" w:rsidRPr="002B266D" w:rsidRDefault="00822005" w:rsidP="00217935">
            <w:pPr>
              <w:jc w:val="center"/>
              <w:rPr>
                <w:rFonts w:ascii="Arial" w:hAnsi="Arial" w:cs="Arial"/>
                <w:sz w:val="20"/>
                <w:szCs w:val="20"/>
                <w:highlight w:val="yellow"/>
              </w:rPr>
            </w:pPr>
          </w:p>
          <w:p w14:paraId="73FB9A06" w14:textId="77777777" w:rsidR="00822005" w:rsidRPr="00A317BB" w:rsidRDefault="00822005" w:rsidP="00217935">
            <w:pPr>
              <w:jc w:val="center"/>
              <w:rPr>
                <w:rFonts w:ascii="Arial" w:hAnsi="Arial" w:cs="Arial"/>
                <w:sz w:val="20"/>
                <w:szCs w:val="20"/>
              </w:rPr>
            </w:pPr>
          </w:p>
        </w:tc>
        <w:tc>
          <w:tcPr>
            <w:tcW w:w="390" w:type="pct"/>
            <w:tcBorders>
              <w:top w:val="single" w:sz="12" w:space="0" w:color="auto"/>
              <w:left w:val="single" w:sz="12" w:space="0" w:color="auto"/>
              <w:bottom w:val="single" w:sz="12" w:space="0" w:color="auto"/>
              <w:right w:val="single" w:sz="12" w:space="0" w:color="auto"/>
            </w:tcBorders>
          </w:tcPr>
          <w:p w14:paraId="34FBFF0A" w14:textId="77777777" w:rsidR="00822005" w:rsidRPr="00A317BB" w:rsidRDefault="00822005" w:rsidP="00217935">
            <w:pPr>
              <w:jc w:val="center"/>
              <w:rPr>
                <w:rFonts w:asciiTheme="minorHAnsi" w:hAnsiTheme="minorHAnsi" w:cs="Arial"/>
                <w:sz w:val="24"/>
                <w:szCs w:val="24"/>
              </w:rPr>
            </w:pPr>
          </w:p>
          <w:p w14:paraId="4273F26E" w14:textId="77777777" w:rsidR="00822005" w:rsidRPr="00A317BB" w:rsidRDefault="00822005" w:rsidP="00217935">
            <w:pPr>
              <w:jc w:val="center"/>
              <w:rPr>
                <w:rFonts w:asciiTheme="minorHAnsi" w:hAnsiTheme="minorHAnsi" w:cs="Arial"/>
                <w:sz w:val="24"/>
                <w:szCs w:val="24"/>
              </w:rPr>
            </w:pPr>
          </w:p>
          <w:p w14:paraId="68D79826" w14:textId="752850F5" w:rsidR="00822005" w:rsidRPr="00A317BB" w:rsidRDefault="00822005" w:rsidP="00217935">
            <w:pPr>
              <w:jc w:val="center"/>
              <w:rPr>
                <w:rFonts w:asciiTheme="minorHAnsi" w:hAnsiTheme="minorHAnsi" w:cs="Arial"/>
                <w:sz w:val="24"/>
                <w:szCs w:val="24"/>
              </w:rPr>
            </w:pPr>
            <w:r w:rsidRPr="00A317BB">
              <w:rPr>
                <w:rFonts w:asciiTheme="minorHAnsi" w:hAnsiTheme="minorHAnsi" w:cs="Arial"/>
                <w:sz w:val="24"/>
                <w:szCs w:val="24"/>
              </w:rPr>
              <w:t>X</w:t>
            </w:r>
          </w:p>
        </w:tc>
        <w:tc>
          <w:tcPr>
            <w:tcW w:w="456" w:type="pct"/>
            <w:tcBorders>
              <w:top w:val="single" w:sz="12" w:space="0" w:color="auto"/>
              <w:left w:val="single" w:sz="12" w:space="0" w:color="auto"/>
              <w:bottom w:val="single" w:sz="12" w:space="0" w:color="auto"/>
              <w:right w:val="single" w:sz="12" w:space="0" w:color="auto"/>
            </w:tcBorders>
          </w:tcPr>
          <w:p w14:paraId="31F4E7E9" w14:textId="77777777" w:rsidR="00822005" w:rsidRPr="00A317BB" w:rsidRDefault="00822005" w:rsidP="00217935">
            <w:pPr>
              <w:jc w:val="center"/>
              <w:rPr>
                <w:rFonts w:asciiTheme="minorHAnsi" w:hAnsiTheme="minorHAnsi" w:cs="Arial"/>
                <w:sz w:val="24"/>
                <w:szCs w:val="24"/>
              </w:rPr>
            </w:pPr>
          </w:p>
        </w:tc>
        <w:tc>
          <w:tcPr>
            <w:tcW w:w="3377" w:type="pct"/>
            <w:tcBorders>
              <w:top w:val="single" w:sz="12" w:space="0" w:color="auto"/>
              <w:left w:val="single" w:sz="12" w:space="0" w:color="auto"/>
              <w:bottom w:val="single" w:sz="12" w:space="0" w:color="auto"/>
              <w:right w:val="single" w:sz="12" w:space="0" w:color="auto"/>
            </w:tcBorders>
          </w:tcPr>
          <w:p w14:paraId="370C40E9" w14:textId="77777777" w:rsidR="00822005" w:rsidRPr="00EA731C" w:rsidRDefault="00822005" w:rsidP="00217935">
            <w:pPr>
              <w:jc w:val="both"/>
              <w:rPr>
                <w:rFonts w:ascii="Calibri" w:eastAsia="Calibri" w:hAnsi="Calibri" w:cs="Calibri"/>
                <w:color w:val="000000"/>
                <w:sz w:val="20"/>
                <w:szCs w:val="20"/>
                <w:lang w:eastAsia="en-US"/>
              </w:rPr>
            </w:pPr>
            <w:r w:rsidRPr="00EA731C">
              <w:rPr>
                <w:rFonts w:ascii="Calibri" w:eastAsia="Calibri" w:hAnsi="Calibri" w:cs="Calibri"/>
                <w:color w:val="000000"/>
                <w:sz w:val="20"/>
                <w:szCs w:val="20"/>
                <w:lang w:eastAsia="en-US"/>
              </w:rPr>
              <w:t>Bourses d’accueil au baccalauréat</w:t>
            </w:r>
          </w:p>
          <w:p w14:paraId="02F45B8D" w14:textId="77B59205" w:rsidR="00534049" w:rsidRDefault="00534049" w:rsidP="00534049">
            <w:pPr>
              <w:rPr>
                <w:rFonts w:ascii="Calibri" w:eastAsia="Calibri" w:hAnsi="Calibri" w:cs="Calibri"/>
                <w:b w:val="0"/>
                <w:color w:val="000000"/>
                <w:sz w:val="20"/>
                <w:szCs w:val="20"/>
                <w:lang w:eastAsia="en-US"/>
              </w:rPr>
            </w:pPr>
            <w:r w:rsidRPr="00534049">
              <w:rPr>
                <w:rFonts w:ascii="Calibri" w:eastAsia="Calibri" w:hAnsi="Calibri" w:cs="Calibri"/>
                <w:color w:val="000000"/>
                <w:sz w:val="20"/>
                <w:szCs w:val="20"/>
                <w:lang w:eastAsia="en-US"/>
              </w:rPr>
              <w:t>Ces bourses de 1 000 $ à 3 000 $ sont offertes à tous les nouveaux étudiants admis à temps complet dans un programme de baccalauréat, sur la base d’un diplôme d’études collégiales (DEC), avec une cote R de 31 et plus.</w:t>
            </w:r>
            <w:r w:rsidRPr="00534049">
              <w:rPr>
                <w:rFonts w:ascii="Calibri" w:eastAsia="Calibri" w:hAnsi="Calibri" w:cs="Calibri"/>
                <w:color w:val="000000"/>
                <w:sz w:val="20"/>
                <w:szCs w:val="20"/>
                <w:lang w:eastAsia="en-US"/>
              </w:rPr>
              <w:br/>
            </w:r>
            <w:r w:rsidRPr="00534049">
              <w:rPr>
                <w:rFonts w:ascii="Calibri" w:eastAsia="Calibri" w:hAnsi="Calibri" w:cs="Calibri"/>
                <w:color w:val="000000"/>
                <w:sz w:val="20"/>
                <w:szCs w:val="20"/>
                <w:lang w:eastAsia="en-US"/>
              </w:rPr>
              <w:br/>
              <w:t>CRC&gt;=31</w:t>
            </w:r>
            <w:r>
              <w:rPr>
                <w:rFonts w:ascii="Calibri" w:eastAsia="Calibri" w:hAnsi="Calibri" w:cs="Calibri"/>
                <w:color w:val="000000"/>
                <w:sz w:val="20"/>
                <w:szCs w:val="20"/>
                <w:lang w:eastAsia="en-US"/>
              </w:rPr>
              <w:t xml:space="preserve"> </w:t>
            </w:r>
            <w:r w:rsidRPr="00534049">
              <w:rPr>
                <w:rFonts w:ascii="Calibri" w:eastAsia="Calibri" w:hAnsi="Calibri" w:cs="Calibri"/>
                <w:color w:val="000000"/>
                <w:sz w:val="20"/>
                <w:szCs w:val="20"/>
                <w:lang w:eastAsia="en-US"/>
              </w:rPr>
              <w:t>et &lt; 32     1 000 $</w:t>
            </w:r>
            <w:r w:rsidRPr="00534049">
              <w:rPr>
                <w:rFonts w:ascii="Calibri" w:eastAsia="Calibri" w:hAnsi="Calibri" w:cs="Calibri"/>
                <w:color w:val="000000"/>
                <w:sz w:val="20"/>
                <w:szCs w:val="20"/>
                <w:lang w:eastAsia="en-US"/>
              </w:rPr>
              <w:br/>
              <w:t>CRC &gt;= 32 et &lt; 33    1 500 $</w:t>
            </w:r>
            <w:r w:rsidRPr="00534049">
              <w:rPr>
                <w:rFonts w:ascii="Calibri" w:eastAsia="Calibri" w:hAnsi="Calibri" w:cs="Calibri"/>
                <w:color w:val="000000"/>
                <w:sz w:val="20"/>
                <w:szCs w:val="20"/>
                <w:lang w:eastAsia="en-US"/>
              </w:rPr>
              <w:br/>
              <w:t>CRC &gt;= 33 et &lt; 34    2 000 $</w:t>
            </w:r>
            <w:r w:rsidRPr="00534049">
              <w:rPr>
                <w:rFonts w:ascii="Calibri" w:eastAsia="Calibri" w:hAnsi="Calibri" w:cs="Calibri"/>
                <w:color w:val="000000"/>
                <w:sz w:val="20"/>
                <w:szCs w:val="20"/>
                <w:lang w:eastAsia="en-US"/>
              </w:rPr>
              <w:br/>
              <w:t>CRC &gt;= 34 et &lt; 35    2 500 $</w:t>
            </w:r>
            <w:r w:rsidRPr="00534049">
              <w:rPr>
                <w:rFonts w:ascii="Calibri" w:eastAsia="Calibri" w:hAnsi="Calibri" w:cs="Calibri"/>
                <w:color w:val="000000"/>
                <w:sz w:val="20"/>
                <w:szCs w:val="20"/>
                <w:lang w:eastAsia="en-US"/>
              </w:rPr>
              <w:br/>
              <w:t>CRC &gt;= 35                  3 000 $</w:t>
            </w:r>
          </w:p>
          <w:p w14:paraId="181F90C9" w14:textId="77777777" w:rsidR="00534049" w:rsidRDefault="00534049" w:rsidP="00217935">
            <w:pPr>
              <w:jc w:val="both"/>
              <w:rPr>
                <w:color w:val="000000"/>
              </w:rPr>
            </w:pPr>
          </w:p>
          <w:p w14:paraId="7EDC24C6" w14:textId="7368D77B" w:rsidR="002A3858" w:rsidRDefault="002A3858" w:rsidP="00217935">
            <w:pPr>
              <w:jc w:val="both"/>
              <w:rPr>
                <w:rFonts w:ascii="Calibri" w:eastAsia="Calibri" w:hAnsi="Calibri" w:cs="Calibri"/>
                <w:b w:val="0"/>
                <w:color w:val="000000"/>
                <w:sz w:val="20"/>
                <w:szCs w:val="20"/>
                <w:lang w:eastAsia="en-US"/>
              </w:rPr>
            </w:pPr>
            <w:hyperlink r:id="rId59" w:history="1">
              <w:r w:rsidRPr="00AC5515">
                <w:rPr>
                  <w:rStyle w:val="Lienhypertexte"/>
                  <w:rFonts w:ascii="Calibri" w:eastAsia="Calibri" w:hAnsi="Calibri" w:cs="Calibri"/>
                  <w:b w:val="0"/>
                  <w:sz w:val="20"/>
                  <w:szCs w:val="20"/>
                  <w:lang w:eastAsia="en-US"/>
                </w:rPr>
                <w:t>http://services.uqar.ca/Etudes/bourse/54</w:t>
              </w:r>
            </w:hyperlink>
          </w:p>
          <w:p w14:paraId="248713BA" w14:textId="2B839CCE" w:rsidR="00822005" w:rsidRPr="00EA731C" w:rsidRDefault="002A3858" w:rsidP="00217935">
            <w:pPr>
              <w:jc w:val="both"/>
              <w:rPr>
                <w:rFonts w:ascii="Calibri" w:eastAsia="Calibri" w:hAnsi="Calibri" w:cs="Calibri"/>
                <w:b w:val="0"/>
                <w:color w:val="000000"/>
                <w:sz w:val="20"/>
                <w:szCs w:val="20"/>
                <w:lang w:eastAsia="en-US"/>
              </w:rPr>
            </w:pPr>
            <w:r>
              <w:rPr>
                <w:rFonts w:ascii="Calibri" w:eastAsia="Calibri" w:hAnsi="Calibri" w:cs="Calibri"/>
                <w:b w:val="0"/>
                <w:color w:val="000000"/>
                <w:sz w:val="20"/>
                <w:szCs w:val="20"/>
                <w:lang w:eastAsia="en-US"/>
              </w:rPr>
              <w:t xml:space="preserve"> </w:t>
            </w:r>
          </w:p>
        </w:tc>
      </w:tr>
      <w:tr w:rsidR="00822005" w:rsidRPr="002B266D" w14:paraId="2E8292E4" w14:textId="77777777" w:rsidTr="009A155B">
        <w:trPr>
          <w:trHeight w:val="1519"/>
          <w:jc w:val="center"/>
        </w:trPr>
        <w:tc>
          <w:tcPr>
            <w:tcW w:w="777" w:type="pct"/>
            <w:vMerge/>
            <w:tcBorders>
              <w:left w:val="single" w:sz="12" w:space="0" w:color="auto"/>
              <w:right w:val="single" w:sz="12" w:space="0" w:color="auto"/>
            </w:tcBorders>
          </w:tcPr>
          <w:p w14:paraId="217CC1EF" w14:textId="77777777" w:rsidR="00822005" w:rsidRPr="002B266D" w:rsidRDefault="00822005" w:rsidP="00217935">
            <w:pPr>
              <w:jc w:val="center"/>
              <w:rPr>
                <w:rFonts w:ascii="Arial" w:hAnsi="Arial" w:cs="Arial"/>
                <w:sz w:val="20"/>
                <w:szCs w:val="20"/>
                <w:highlight w:val="yellow"/>
              </w:rPr>
            </w:pPr>
          </w:p>
        </w:tc>
        <w:tc>
          <w:tcPr>
            <w:tcW w:w="390" w:type="pct"/>
            <w:tcBorders>
              <w:top w:val="single" w:sz="12" w:space="0" w:color="auto"/>
              <w:left w:val="single" w:sz="12" w:space="0" w:color="auto"/>
              <w:bottom w:val="single" w:sz="12" w:space="0" w:color="auto"/>
              <w:right w:val="single" w:sz="12" w:space="0" w:color="auto"/>
            </w:tcBorders>
          </w:tcPr>
          <w:p w14:paraId="465A6BDB" w14:textId="53190698" w:rsidR="00822005" w:rsidRPr="00A317BB" w:rsidRDefault="00822005" w:rsidP="00217935">
            <w:pPr>
              <w:jc w:val="center"/>
              <w:rPr>
                <w:rFonts w:asciiTheme="minorHAnsi" w:hAnsiTheme="minorHAnsi" w:cs="Arial"/>
                <w:sz w:val="24"/>
                <w:szCs w:val="24"/>
              </w:rPr>
            </w:pPr>
          </w:p>
        </w:tc>
        <w:tc>
          <w:tcPr>
            <w:tcW w:w="456" w:type="pct"/>
            <w:tcBorders>
              <w:top w:val="single" w:sz="12" w:space="0" w:color="auto"/>
              <w:left w:val="single" w:sz="12" w:space="0" w:color="auto"/>
              <w:bottom w:val="single" w:sz="12" w:space="0" w:color="auto"/>
              <w:right w:val="single" w:sz="12" w:space="0" w:color="auto"/>
            </w:tcBorders>
          </w:tcPr>
          <w:p w14:paraId="4AFE411E" w14:textId="77777777" w:rsidR="00AA1846" w:rsidRDefault="00AA1846" w:rsidP="00217935">
            <w:pPr>
              <w:jc w:val="center"/>
              <w:rPr>
                <w:rFonts w:asciiTheme="minorHAnsi" w:hAnsiTheme="minorHAnsi" w:cs="Arial"/>
                <w:sz w:val="24"/>
                <w:szCs w:val="24"/>
              </w:rPr>
            </w:pPr>
          </w:p>
          <w:p w14:paraId="1B54D7A0" w14:textId="77777777" w:rsidR="00AA1846" w:rsidRDefault="00AA1846" w:rsidP="00217935">
            <w:pPr>
              <w:jc w:val="center"/>
              <w:rPr>
                <w:rFonts w:asciiTheme="minorHAnsi" w:hAnsiTheme="minorHAnsi" w:cs="Arial"/>
                <w:sz w:val="24"/>
                <w:szCs w:val="24"/>
              </w:rPr>
            </w:pPr>
          </w:p>
          <w:p w14:paraId="6DF1E5C8" w14:textId="77777777" w:rsidR="00AA1846" w:rsidRDefault="00AA1846" w:rsidP="00217935">
            <w:pPr>
              <w:jc w:val="center"/>
              <w:rPr>
                <w:rFonts w:asciiTheme="minorHAnsi" w:hAnsiTheme="minorHAnsi" w:cs="Arial"/>
                <w:sz w:val="24"/>
                <w:szCs w:val="24"/>
              </w:rPr>
            </w:pPr>
          </w:p>
          <w:p w14:paraId="15E8895A" w14:textId="20E0DFAE" w:rsidR="00822005" w:rsidRPr="00A317BB" w:rsidRDefault="00822005" w:rsidP="00217935">
            <w:pPr>
              <w:jc w:val="center"/>
              <w:rPr>
                <w:rFonts w:asciiTheme="minorHAnsi" w:hAnsiTheme="minorHAnsi" w:cs="Arial"/>
                <w:sz w:val="24"/>
                <w:szCs w:val="24"/>
              </w:rPr>
            </w:pPr>
            <w:r w:rsidRPr="00952D2B">
              <w:rPr>
                <w:rFonts w:asciiTheme="minorHAnsi" w:hAnsiTheme="minorHAnsi" w:cs="Arial"/>
                <w:sz w:val="24"/>
                <w:szCs w:val="24"/>
              </w:rPr>
              <w:t>X</w:t>
            </w:r>
          </w:p>
        </w:tc>
        <w:tc>
          <w:tcPr>
            <w:tcW w:w="3377" w:type="pct"/>
            <w:tcBorders>
              <w:top w:val="single" w:sz="12" w:space="0" w:color="auto"/>
              <w:left w:val="single" w:sz="12" w:space="0" w:color="auto"/>
              <w:bottom w:val="single" w:sz="12" w:space="0" w:color="auto"/>
              <w:right w:val="single" w:sz="12" w:space="0" w:color="auto"/>
            </w:tcBorders>
          </w:tcPr>
          <w:p w14:paraId="745EB415" w14:textId="511C063C" w:rsidR="00822005" w:rsidRPr="009875A7" w:rsidRDefault="00822005" w:rsidP="00217935">
            <w:pPr>
              <w:jc w:val="both"/>
              <w:rPr>
                <w:rFonts w:ascii="Calibri" w:eastAsia="Calibri" w:hAnsi="Calibri" w:cs="Calibri"/>
                <w:color w:val="000000"/>
                <w:sz w:val="20"/>
                <w:szCs w:val="20"/>
                <w:lang w:eastAsia="en-US"/>
              </w:rPr>
            </w:pPr>
            <w:r w:rsidRPr="009875A7">
              <w:rPr>
                <w:rFonts w:ascii="Calibri" w:eastAsia="Calibri" w:hAnsi="Calibri" w:cs="Calibri"/>
                <w:color w:val="000000"/>
                <w:sz w:val="20"/>
                <w:szCs w:val="20"/>
                <w:lang w:eastAsia="en-US"/>
              </w:rPr>
              <w:t>Catégories de bourses offertes</w:t>
            </w:r>
            <w:r>
              <w:rPr>
                <w:rFonts w:ascii="Calibri" w:eastAsia="Calibri" w:hAnsi="Calibri" w:cs="Calibri"/>
                <w:color w:val="000000"/>
                <w:sz w:val="20"/>
                <w:szCs w:val="20"/>
                <w:lang w:eastAsia="en-US"/>
              </w:rPr>
              <w:t> </w:t>
            </w:r>
          </w:p>
          <w:p w14:paraId="6C8D13BC" w14:textId="77777777" w:rsidR="002A3858" w:rsidRPr="002A3858" w:rsidRDefault="002A3858" w:rsidP="002A3858">
            <w:pPr>
              <w:rPr>
                <w:rFonts w:asciiTheme="minorHAnsi" w:hAnsiTheme="minorHAnsi" w:cstheme="minorHAnsi"/>
                <w:b w:val="0"/>
                <w:bCs/>
                <w:sz w:val="20"/>
                <w:szCs w:val="20"/>
              </w:rPr>
            </w:pPr>
            <w:r w:rsidRPr="002A3858">
              <w:rPr>
                <w:rFonts w:asciiTheme="minorHAnsi" w:hAnsiTheme="minorHAnsi" w:cstheme="minorHAnsi"/>
                <w:b w:val="0"/>
                <w:bCs/>
                <w:sz w:val="20"/>
                <w:szCs w:val="20"/>
              </w:rPr>
              <w:t>Bourses d’accueil additionnelles de premier cycle (programmes spécifiques) de 1000 $</w:t>
            </w:r>
          </w:p>
          <w:p w14:paraId="7B3B00B0" w14:textId="62D140BD" w:rsidR="002A3858" w:rsidRDefault="002A3858" w:rsidP="002A3858">
            <w:pPr>
              <w:rPr>
                <w:rFonts w:asciiTheme="minorHAnsi" w:hAnsiTheme="minorHAnsi" w:cstheme="minorHAnsi"/>
                <w:b w:val="0"/>
                <w:bCs/>
                <w:color w:val="333333"/>
                <w:sz w:val="20"/>
                <w:szCs w:val="20"/>
              </w:rPr>
            </w:pPr>
            <w:r w:rsidRPr="002A3858">
              <w:rPr>
                <w:rFonts w:asciiTheme="minorHAnsi" w:hAnsiTheme="minorHAnsi" w:cstheme="minorHAnsi"/>
                <w:b w:val="0"/>
                <w:bCs/>
                <w:color w:val="333333"/>
                <w:sz w:val="20"/>
                <w:szCs w:val="20"/>
              </w:rPr>
              <w:t>Ces </w:t>
            </w:r>
            <w:hyperlink r:id="rId60" w:history="1">
              <w:r w:rsidRPr="002A3858">
                <w:rPr>
                  <w:rFonts w:asciiTheme="minorHAnsi" w:hAnsiTheme="minorHAnsi" w:cstheme="minorHAnsi"/>
                  <w:b w:val="0"/>
                  <w:bCs/>
                  <w:sz w:val="20"/>
                  <w:szCs w:val="20"/>
                  <w:u w:val="single"/>
                </w:rPr>
                <w:t>bourses de 1 000 $</w:t>
              </w:r>
            </w:hyperlink>
            <w:r w:rsidRPr="002A3858">
              <w:rPr>
                <w:rFonts w:asciiTheme="minorHAnsi" w:hAnsiTheme="minorHAnsi" w:cstheme="minorHAnsi"/>
                <w:b w:val="0"/>
                <w:bCs/>
                <w:color w:val="333333"/>
                <w:sz w:val="20"/>
                <w:szCs w:val="20"/>
              </w:rPr>
              <w:t> sont offertes sur la base d’un diplôme d’études collégiales (DEC), avec une cote R de 27 et plus à toutes les personnes nouvellement admises à temps complet</w:t>
            </w:r>
            <w:r w:rsidR="00465125">
              <w:rPr>
                <w:rFonts w:asciiTheme="minorHAnsi" w:hAnsiTheme="minorHAnsi" w:cstheme="minorHAnsi"/>
                <w:b w:val="0"/>
                <w:bCs/>
                <w:color w:val="333333"/>
                <w:sz w:val="20"/>
                <w:szCs w:val="20"/>
              </w:rPr>
              <w:t>.</w:t>
            </w:r>
            <w:r w:rsidRPr="002A3858">
              <w:rPr>
                <w:rFonts w:asciiTheme="minorHAnsi" w:hAnsiTheme="minorHAnsi" w:cstheme="minorHAnsi"/>
                <w:b w:val="0"/>
                <w:bCs/>
                <w:color w:val="333333"/>
                <w:sz w:val="20"/>
                <w:szCs w:val="20"/>
              </w:rPr>
              <w:t xml:space="preserve"> </w:t>
            </w:r>
            <w:r w:rsidR="00465125" w:rsidRPr="002A3858">
              <w:rPr>
                <w:rFonts w:asciiTheme="minorHAnsi" w:hAnsiTheme="minorHAnsi" w:cstheme="minorHAnsi"/>
                <w:b w:val="0"/>
                <w:bCs/>
                <w:color w:val="333333"/>
                <w:sz w:val="20"/>
                <w:szCs w:val="20"/>
              </w:rPr>
              <w:t>Programmes</w:t>
            </w:r>
            <w:r w:rsidR="00465125">
              <w:rPr>
                <w:rFonts w:asciiTheme="minorHAnsi" w:hAnsiTheme="minorHAnsi" w:cstheme="minorHAnsi"/>
                <w:b w:val="0"/>
                <w:bCs/>
                <w:color w:val="333333"/>
                <w:sz w:val="20"/>
                <w:szCs w:val="20"/>
              </w:rPr>
              <w:t xml:space="preserve"> visés :</w:t>
            </w:r>
          </w:p>
          <w:p w14:paraId="089DFA9F" w14:textId="0BA7A543" w:rsidR="00465125" w:rsidRPr="00465125" w:rsidRDefault="00465125" w:rsidP="00465125">
            <w:pPr>
              <w:rPr>
                <w:rFonts w:asciiTheme="minorHAnsi" w:hAnsiTheme="minorHAnsi" w:cstheme="minorHAnsi"/>
                <w:b w:val="0"/>
                <w:bCs/>
                <w:color w:val="333333"/>
                <w:sz w:val="20"/>
                <w:szCs w:val="20"/>
              </w:rPr>
            </w:pPr>
            <w:r w:rsidRPr="00465125">
              <w:rPr>
                <w:rFonts w:asciiTheme="minorHAnsi" w:hAnsiTheme="minorHAnsi" w:cstheme="minorHAnsi"/>
                <w:b w:val="0"/>
                <w:bCs/>
                <w:color w:val="333333"/>
                <w:sz w:val="20"/>
                <w:szCs w:val="20"/>
              </w:rPr>
              <w:t>  </w:t>
            </w:r>
            <w:r>
              <w:rPr>
                <w:rFonts w:asciiTheme="minorHAnsi" w:hAnsiTheme="minorHAnsi" w:cstheme="minorHAnsi"/>
                <w:b w:val="0"/>
                <w:bCs/>
                <w:color w:val="333333"/>
                <w:sz w:val="20"/>
                <w:szCs w:val="20"/>
              </w:rPr>
              <w:t xml:space="preserve">. </w:t>
            </w:r>
            <w:proofErr w:type="gramStart"/>
            <w:r w:rsidRPr="00465125">
              <w:rPr>
                <w:rFonts w:asciiTheme="minorHAnsi" w:hAnsiTheme="minorHAnsi" w:cstheme="minorHAnsi"/>
                <w:b w:val="0"/>
                <w:bCs/>
                <w:color w:val="333333"/>
                <w:sz w:val="20"/>
                <w:szCs w:val="20"/>
              </w:rPr>
              <w:t>baccalauréat</w:t>
            </w:r>
            <w:proofErr w:type="gramEnd"/>
            <w:r w:rsidRPr="00465125">
              <w:rPr>
                <w:rFonts w:asciiTheme="minorHAnsi" w:hAnsiTheme="minorHAnsi" w:cstheme="minorHAnsi"/>
                <w:b w:val="0"/>
                <w:bCs/>
                <w:color w:val="333333"/>
                <w:sz w:val="20"/>
                <w:szCs w:val="20"/>
              </w:rPr>
              <w:t xml:space="preserve"> en chimie de l’environnement et des bioressources;</w:t>
            </w:r>
          </w:p>
          <w:p w14:paraId="2FA45B7D" w14:textId="6DE5541E" w:rsidR="00465125" w:rsidRPr="00465125" w:rsidRDefault="00465125" w:rsidP="00465125">
            <w:pPr>
              <w:rPr>
                <w:rFonts w:asciiTheme="minorHAnsi" w:hAnsiTheme="minorHAnsi" w:cstheme="minorHAnsi"/>
                <w:b w:val="0"/>
                <w:bCs/>
                <w:color w:val="333333"/>
                <w:sz w:val="20"/>
                <w:szCs w:val="20"/>
              </w:rPr>
            </w:pPr>
            <w:r w:rsidRPr="00465125">
              <w:rPr>
                <w:rFonts w:asciiTheme="minorHAnsi" w:hAnsiTheme="minorHAnsi" w:cstheme="minorHAnsi"/>
                <w:b w:val="0"/>
                <w:bCs/>
                <w:color w:val="333333"/>
                <w:sz w:val="20"/>
                <w:szCs w:val="20"/>
              </w:rPr>
              <w:t>·   baccalauréat en développement des sociétés et territoires;</w:t>
            </w:r>
          </w:p>
          <w:p w14:paraId="4F5686F4" w14:textId="0ED0A733" w:rsidR="00465125" w:rsidRPr="00465125" w:rsidRDefault="00465125" w:rsidP="00465125">
            <w:pPr>
              <w:rPr>
                <w:rFonts w:asciiTheme="minorHAnsi" w:hAnsiTheme="minorHAnsi" w:cstheme="minorHAnsi"/>
                <w:b w:val="0"/>
                <w:bCs/>
                <w:color w:val="333333"/>
                <w:sz w:val="20"/>
                <w:szCs w:val="20"/>
              </w:rPr>
            </w:pPr>
            <w:r w:rsidRPr="00465125">
              <w:rPr>
                <w:rFonts w:asciiTheme="minorHAnsi" w:hAnsiTheme="minorHAnsi" w:cstheme="minorHAnsi"/>
                <w:b w:val="0"/>
                <w:bCs/>
                <w:color w:val="333333"/>
                <w:sz w:val="20"/>
                <w:szCs w:val="20"/>
              </w:rPr>
              <w:t>·   baccalauréat en génie;</w:t>
            </w:r>
          </w:p>
          <w:p w14:paraId="45840F7D" w14:textId="77777777" w:rsidR="00465125" w:rsidRPr="00465125" w:rsidRDefault="00465125" w:rsidP="00465125">
            <w:pPr>
              <w:rPr>
                <w:rFonts w:asciiTheme="minorHAnsi" w:hAnsiTheme="minorHAnsi" w:cstheme="minorHAnsi"/>
                <w:b w:val="0"/>
                <w:bCs/>
                <w:color w:val="333333"/>
                <w:sz w:val="20"/>
                <w:szCs w:val="20"/>
              </w:rPr>
            </w:pPr>
            <w:r w:rsidRPr="00465125">
              <w:rPr>
                <w:rFonts w:asciiTheme="minorHAnsi" w:hAnsiTheme="minorHAnsi" w:cstheme="minorHAnsi"/>
                <w:b w:val="0"/>
                <w:bCs/>
                <w:color w:val="333333"/>
                <w:sz w:val="20"/>
                <w:szCs w:val="20"/>
              </w:rPr>
              <w:t>·         baccalauréat en géographie;</w:t>
            </w:r>
          </w:p>
          <w:p w14:paraId="765307DF" w14:textId="77777777" w:rsidR="00465125" w:rsidRPr="00465125" w:rsidRDefault="00465125" w:rsidP="00465125">
            <w:pPr>
              <w:rPr>
                <w:rFonts w:asciiTheme="minorHAnsi" w:hAnsiTheme="minorHAnsi" w:cstheme="minorHAnsi"/>
                <w:b w:val="0"/>
                <w:bCs/>
                <w:color w:val="333333"/>
                <w:sz w:val="20"/>
                <w:szCs w:val="20"/>
              </w:rPr>
            </w:pPr>
            <w:r w:rsidRPr="00465125">
              <w:rPr>
                <w:rFonts w:asciiTheme="minorHAnsi" w:hAnsiTheme="minorHAnsi" w:cstheme="minorHAnsi"/>
                <w:b w:val="0"/>
                <w:bCs/>
                <w:color w:val="333333"/>
                <w:sz w:val="20"/>
                <w:szCs w:val="20"/>
              </w:rPr>
              <w:t>·         baccalauréat en histoire;</w:t>
            </w:r>
          </w:p>
          <w:p w14:paraId="6A61F191" w14:textId="77777777" w:rsidR="00465125" w:rsidRPr="00465125" w:rsidRDefault="00465125" w:rsidP="00465125">
            <w:pPr>
              <w:rPr>
                <w:rFonts w:asciiTheme="minorHAnsi" w:hAnsiTheme="minorHAnsi" w:cstheme="minorHAnsi"/>
                <w:b w:val="0"/>
                <w:bCs/>
                <w:color w:val="333333"/>
                <w:sz w:val="20"/>
                <w:szCs w:val="20"/>
              </w:rPr>
            </w:pPr>
            <w:r w:rsidRPr="00465125">
              <w:rPr>
                <w:rFonts w:asciiTheme="minorHAnsi" w:hAnsiTheme="minorHAnsi" w:cstheme="minorHAnsi"/>
                <w:b w:val="0"/>
                <w:bCs/>
                <w:color w:val="333333"/>
                <w:sz w:val="20"/>
                <w:szCs w:val="20"/>
              </w:rPr>
              <w:t>·         baccalauréat en informatique;</w:t>
            </w:r>
          </w:p>
          <w:p w14:paraId="4A7D35BF" w14:textId="77777777" w:rsidR="00465125" w:rsidRPr="00465125" w:rsidRDefault="00465125" w:rsidP="00465125">
            <w:pPr>
              <w:rPr>
                <w:rFonts w:asciiTheme="minorHAnsi" w:hAnsiTheme="minorHAnsi" w:cstheme="minorHAnsi"/>
                <w:b w:val="0"/>
                <w:bCs/>
                <w:color w:val="333333"/>
                <w:sz w:val="20"/>
                <w:szCs w:val="20"/>
              </w:rPr>
            </w:pPr>
            <w:r w:rsidRPr="00465125">
              <w:rPr>
                <w:rFonts w:asciiTheme="minorHAnsi" w:hAnsiTheme="minorHAnsi" w:cstheme="minorHAnsi"/>
                <w:b w:val="0"/>
                <w:bCs/>
                <w:color w:val="333333"/>
                <w:sz w:val="20"/>
                <w:szCs w:val="20"/>
              </w:rPr>
              <w:t>·         baccalauréat en lettres et création littéraire.</w:t>
            </w:r>
          </w:p>
          <w:p w14:paraId="69788D0A" w14:textId="77777777" w:rsidR="00465125" w:rsidRDefault="00465125" w:rsidP="002A3858">
            <w:pPr>
              <w:rPr>
                <w:rFonts w:asciiTheme="minorHAnsi" w:hAnsiTheme="minorHAnsi" w:cstheme="minorHAnsi"/>
                <w:b w:val="0"/>
                <w:bCs/>
                <w:color w:val="333333"/>
                <w:sz w:val="20"/>
                <w:szCs w:val="20"/>
              </w:rPr>
            </w:pPr>
          </w:p>
          <w:p w14:paraId="43D4335E" w14:textId="77777777" w:rsidR="002A3858" w:rsidRDefault="002A3858" w:rsidP="00217935">
            <w:pPr>
              <w:jc w:val="both"/>
              <w:rPr>
                <w:rFonts w:ascii="Calibri" w:eastAsia="Calibri" w:hAnsi="Calibri" w:cs="Calibri"/>
                <w:b w:val="0"/>
                <w:color w:val="000000"/>
                <w:sz w:val="20"/>
                <w:szCs w:val="20"/>
                <w:lang w:eastAsia="en-US"/>
              </w:rPr>
            </w:pPr>
          </w:p>
          <w:p w14:paraId="6966F99B" w14:textId="33CF4969" w:rsidR="002A3858" w:rsidRPr="00EA731C" w:rsidRDefault="002A3858" w:rsidP="00B508E6">
            <w:pPr>
              <w:jc w:val="both"/>
              <w:rPr>
                <w:rFonts w:ascii="Calibri" w:eastAsia="Calibri" w:hAnsi="Calibri" w:cs="Calibri"/>
                <w:b w:val="0"/>
                <w:color w:val="000000"/>
                <w:sz w:val="20"/>
                <w:szCs w:val="20"/>
                <w:lang w:eastAsia="en-US"/>
              </w:rPr>
            </w:pPr>
            <w:r>
              <w:rPr>
                <w:rFonts w:ascii="Calibri" w:eastAsia="Calibri" w:hAnsi="Calibri" w:cs="Calibri"/>
                <w:b w:val="0"/>
                <w:color w:val="000000"/>
                <w:sz w:val="20"/>
                <w:szCs w:val="20"/>
                <w:lang w:eastAsia="en-US"/>
              </w:rPr>
              <w:t>Bourses d’excellence ; bourses de la fondation</w:t>
            </w:r>
            <w:r w:rsidR="00465125">
              <w:rPr>
                <w:rFonts w:ascii="Calibri" w:eastAsia="Calibri" w:hAnsi="Calibri" w:cs="Calibri"/>
                <w:b w:val="0"/>
                <w:color w:val="000000"/>
                <w:sz w:val="20"/>
                <w:szCs w:val="20"/>
                <w:lang w:eastAsia="en-US"/>
              </w:rPr>
              <w:t xml:space="preserve">, </w:t>
            </w:r>
            <w:r w:rsidR="00465125" w:rsidRPr="00465125">
              <w:rPr>
                <w:rFonts w:ascii="Calibri" w:eastAsia="Calibri" w:hAnsi="Calibri" w:cs="Calibri"/>
                <w:b w:val="0"/>
                <w:color w:val="000000"/>
                <w:sz w:val="20"/>
                <w:szCs w:val="20"/>
                <w:lang w:eastAsia="en-US"/>
              </w:rPr>
              <w:t>Bourses d’accueil Femmes en génie</w:t>
            </w:r>
            <w:r w:rsidRPr="00465125">
              <w:rPr>
                <w:rFonts w:ascii="Calibri" w:eastAsia="Calibri" w:hAnsi="Calibri" w:cs="Calibri"/>
                <w:b w:val="0"/>
                <w:color w:val="000000"/>
                <w:sz w:val="20"/>
                <w:szCs w:val="20"/>
                <w:lang w:eastAsia="en-US"/>
              </w:rPr>
              <w:t xml:space="preserve">, </w:t>
            </w:r>
            <w:r w:rsidR="00822005" w:rsidRPr="00465125">
              <w:rPr>
                <w:rFonts w:ascii="Calibri" w:eastAsia="Calibri" w:hAnsi="Calibri" w:cs="Calibri"/>
                <w:b w:val="0"/>
                <w:bCs/>
                <w:color w:val="000000"/>
                <w:sz w:val="20"/>
                <w:szCs w:val="20"/>
                <w:lang w:eastAsia="en-US"/>
              </w:rPr>
              <w:t>Consulter le moteur de recherche de l’UQAR :</w:t>
            </w:r>
            <w:r w:rsidR="00822005" w:rsidRPr="00465125">
              <w:rPr>
                <w:rFonts w:ascii="Calibri" w:eastAsia="Calibri" w:hAnsi="Calibri" w:cs="Calibri"/>
                <w:b w:val="0"/>
                <w:color w:val="000000"/>
                <w:sz w:val="20"/>
                <w:szCs w:val="20"/>
                <w:lang w:eastAsia="en-US"/>
              </w:rPr>
              <w:t xml:space="preserve"> </w:t>
            </w:r>
            <w:hyperlink r:id="rId61" w:history="1">
              <w:r w:rsidRPr="00465125">
                <w:rPr>
                  <w:rStyle w:val="Lienhypertexte"/>
                  <w:rFonts w:ascii="Calibri" w:eastAsia="Calibri" w:hAnsi="Calibri" w:cs="Calibri"/>
                  <w:b w:val="0"/>
                  <w:sz w:val="20"/>
                  <w:szCs w:val="20"/>
                </w:rPr>
                <w:t>https://www.uqar.ca/services/services-a-l-etudiant/bourses</w:t>
              </w:r>
            </w:hyperlink>
          </w:p>
        </w:tc>
      </w:tr>
      <w:tr w:rsidR="00822005" w14:paraId="276F8797" w14:textId="77777777" w:rsidTr="0043095D">
        <w:trPr>
          <w:trHeight w:val="1722"/>
          <w:jc w:val="center"/>
        </w:trPr>
        <w:tc>
          <w:tcPr>
            <w:tcW w:w="777" w:type="pct"/>
            <w:tcBorders>
              <w:top w:val="single" w:sz="18" w:space="0" w:color="auto"/>
              <w:left w:val="single" w:sz="12" w:space="0" w:color="auto"/>
              <w:bottom w:val="single" w:sz="12" w:space="0" w:color="auto"/>
              <w:right w:val="single" w:sz="12" w:space="0" w:color="auto"/>
            </w:tcBorders>
          </w:tcPr>
          <w:p w14:paraId="770C7D19" w14:textId="77777777" w:rsidR="00AA1846" w:rsidRDefault="00AA1846" w:rsidP="00822005">
            <w:pPr>
              <w:jc w:val="center"/>
              <w:rPr>
                <w:rFonts w:ascii="Arial" w:hAnsi="Arial" w:cs="Arial"/>
                <w:sz w:val="20"/>
                <w:szCs w:val="20"/>
                <w:lang w:val="fr-FR" w:eastAsia="fr-FR"/>
              </w:rPr>
            </w:pPr>
          </w:p>
          <w:p w14:paraId="5DFDA887" w14:textId="77777777" w:rsidR="00AA1846" w:rsidRDefault="00AA1846" w:rsidP="00822005">
            <w:pPr>
              <w:jc w:val="center"/>
              <w:rPr>
                <w:rFonts w:ascii="Arial" w:hAnsi="Arial" w:cs="Arial"/>
                <w:sz w:val="20"/>
                <w:szCs w:val="20"/>
                <w:lang w:val="fr-FR" w:eastAsia="fr-FR"/>
              </w:rPr>
            </w:pPr>
          </w:p>
          <w:p w14:paraId="6EB65E67" w14:textId="352816C1" w:rsidR="00822005" w:rsidRPr="00952D2B" w:rsidRDefault="00822005" w:rsidP="00822005">
            <w:pPr>
              <w:jc w:val="center"/>
              <w:rPr>
                <w:rFonts w:ascii="Arial" w:hAnsi="Arial" w:cs="Arial"/>
                <w:sz w:val="20"/>
                <w:szCs w:val="20"/>
                <w:lang w:val="fr-FR" w:eastAsia="fr-FR"/>
              </w:rPr>
            </w:pPr>
            <w:r w:rsidRPr="16203E70">
              <w:rPr>
                <w:rFonts w:ascii="Arial" w:hAnsi="Arial" w:cs="Arial"/>
                <w:sz w:val="20"/>
                <w:szCs w:val="20"/>
                <w:lang w:val="fr-FR" w:eastAsia="fr-FR"/>
              </w:rPr>
              <w:t>UQTR</w:t>
            </w:r>
          </w:p>
          <w:p w14:paraId="2445057C" w14:textId="65507566" w:rsidR="00822005" w:rsidRPr="00952D2B" w:rsidRDefault="00822005" w:rsidP="00822005">
            <w:pPr>
              <w:jc w:val="center"/>
              <w:rPr>
                <w:rFonts w:ascii="Arial" w:hAnsi="Arial" w:cs="Arial"/>
                <w:sz w:val="20"/>
                <w:szCs w:val="20"/>
              </w:rPr>
            </w:pPr>
            <w:r w:rsidRPr="00952D2B">
              <w:rPr>
                <w:rFonts w:ascii="Arial" w:hAnsi="Arial" w:cs="Arial"/>
                <w:sz w:val="20"/>
                <w:szCs w:val="20"/>
                <w:lang w:val="fr-FR" w:eastAsia="fr-FR"/>
              </w:rPr>
              <w:t>(Trois-Rivières)</w:t>
            </w:r>
          </w:p>
        </w:tc>
        <w:tc>
          <w:tcPr>
            <w:tcW w:w="390" w:type="pct"/>
            <w:tcBorders>
              <w:top w:val="single" w:sz="12" w:space="0" w:color="auto"/>
              <w:left w:val="single" w:sz="4" w:space="0" w:color="auto"/>
              <w:right w:val="single" w:sz="12" w:space="0" w:color="auto"/>
            </w:tcBorders>
          </w:tcPr>
          <w:p w14:paraId="1E07F523" w14:textId="77777777" w:rsidR="00AA1846" w:rsidRDefault="00AA1846" w:rsidP="00217935">
            <w:pPr>
              <w:jc w:val="center"/>
              <w:rPr>
                <w:rFonts w:asciiTheme="minorHAnsi" w:hAnsiTheme="minorHAnsi" w:cs="Arial"/>
                <w:sz w:val="24"/>
                <w:szCs w:val="24"/>
              </w:rPr>
            </w:pPr>
          </w:p>
          <w:p w14:paraId="5CC48C85" w14:textId="77777777" w:rsidR="00AA1846" w:rsidRDefault="00AA1846" w:rsidP="00217935">
            <w:pPr>
              <w:jc w:val="center"/>
              <w:rPr>
                <w:rFonts w:asciiTheme="minorHAnsi" w:hAnsiTheme="minorHAnsi" w:cs="Arial"/>
                <w:sz w:val="24"/>
                <w:szCs w:val="24"/>
              </w:rPr>
            </w:pPr>
          </w:p>
          <w:p w14:paraId="3A115BED" w14:textId="77777777" w:rsidR="00AA1846" w:rsidRDefault="00AA1846" w:rsidP="00217935">
            <w:pPr>
              <w:jc w:val="center"/>
              <w:rPr>
                <w:rFonts w:asciiTheme="minorHAnsi" w:hAnsiTheme="minorHAnsi" w:cs="Arial"/>
                <w:sz w:val="24"/>
                <w:szCs w:val="24"/>
              </w:rPr>
            </w:pPr>
          </w:p>
          <w:p w14:paraId="06F01E19" w14:textId="7B4FA8F3" w:rsidR="00822005" w:rsidRPr="00D65E3D" w:rsidRDefault="00822005" w:rsidP="00217935">
            <w:pPr>
              <w:jc w:val="center"/>
              <w:rPr>
                <w:rFonts w:ascii="Arial" w:hAnsi="Arial" w:cs="Arial"/>
                <w:sz w:val="20"/>
                <w:szCs w:val="20"/>
              </w:rPr>
            </w:pPr>
            <w:r w:rsidRPr="00952D2B">
              <w:rPr>
                <w:rFonts w:asciiTheme="minorHAnsi" w:hAnsiTheme="minorHAnsi" w:cs="Arial"/>
                <w:sz w:val="24"/>
                <w:szCs w:val="24"/>
              </w:rPr>
              <w:t>X</w:t>
            </w:r>
          </w:p>
        </w:tc>
        <w:tc>
          <w:tcPr>
            <w:tcW w:w="456" w:type="pct"/>
            <w:tcBorders>
              <w:top w:val="single" w:sz="12" w:space="0" w:color="auto"/>
              <w:left w:val="single" w:sz="12" w:space="0" w:color="auto"/>
              <w:right w:val="single" w:sz="12" w:space="0" w:color="auto"/>
            </w:tcBorders>
          </w:tcPr>
          <w:p w14:paraId="44BF5376" w14:textId="77777777" w:rsidR="00822005" w:rsidRPr="00D65E3D" w:rsidRDefault="00822005" w:rsidP="00217935">
            <w:pPr>
              <w:rPr>
                <w:rFonts w:ascii="Arial" w:hAnsi="Arial" w:cs="Arial"/>
                <w:sz w:val="20"/>
                <w:szCs w:val="20"/>
              </w:rPr>
            </w:pPr>
          </w:p>
        </w:tc>
        <w:tc>
          <w:tcPr>
            <w:tcW w:w="3377" w:type="pct"/>
            <w:tcBorders>
              <w:top w:val="single" w:sz="12" w:space="0" w:color="auto"/>
              <w:left w:val="single" w:sz="12" w:space="0" w:color="auto"/>
              <w:bottom w:val="single" w:sz="12" w:space="0" w:color="auto"/>
              <w:right w:val="single" w:sz="12" w:space="0" w:color="auto"/>
            </w:tcBorders>
          </w:tcPr>
          <w:p w14:paraId="29405CB0" w14:textId="77777777" w:rsidR="00822005" w:rsidRPr="00EA731C" w:rsidRDefault="00822005" w:rsidP="00822005">
            <w:pPr>
              <w:rPr>
                <w:rFonts w:ascii="Calibri" w:eastAsia="Calibri" w:hAnsi="Calibri" w:cs="Calibri"/>
                <w:color w:val="000000"/>
                <w:sz w:val="20"/>
                <w:szCs w:val="20"/>
                <w:lang w:eastAsia="en-US"/>
              </w:rPr>
            </w:pPr>
            <w:r w:rsidRPr="16203E70">
              <w:rPr>
                <w:rFonts w:ascii="Calibri" w:eastAsia="Calibri" w:hAnsi="Calibri" w:cs="Calibri"/>
                <w:color w:val="000000" w:themeColor="text1"/>
                <w:sz w:val="20"/>
                <w:szCs w:val="20"/>
                <w:lang w:eastAsia="en-US"/>
              </w:rPr>
              <w:t>Bourses d’excellence à l’admission</w:t>
            </w:r>
          </w:p>
          <w:p w14:paraId="25308902" w14:textId="52E20FE5" w:rsidR="00822005" w:rsidRDefault="00822005" w:rsidP="00AA1846">
            <w:pPr>
              <w:rPr>
                <w:rFonts w:asciiTheme="minorHAnsi" w:eastAsia="Calibri" w:hAnsiTheme="minorHAnsi" w:cstheme="minorHAnsi"/>
                <w:b w:val="0"/>
                <w:bCs/>
                <w:color w:val="000000" w:themeColor="text1"/>
                <w:sz w:val="20"/>
                <w:szCs w:val="20"/>
                <w:lang w:eastAsia="en-US"/>
              </w:rPr>
            </w:pPr>
            <w:r w:rsidRPr="00AA1846">
              <w:rPr>
                <w:rFonts w:asciiTheme="minorHAnsi" w:eastAsia="Calibri" w:hAnsiTheme="minorHAnsi" w:cstheme="minorHAnsi"/>
                <w:b w:val="0"/>
                <w:bCs/>
                <w:color w:val="000000" w:themeColor="text1"/>
                <w:sz w:val="20"/>
                <w:szCs w:val="20"/>
                <w:lang w:eastAsia="en-US"/>
              </w:rPr>
              <w:t>Avoir conservé, une cote de rendement au collégial (CRC) de 33.0 ou plus dans le programme servant à l'admission.</w:t>
            </w:r>
            <w:r w:rsidR="00AA1846">
              <w:rPr>
                <w:rFonts w:asciiTheme="minorHAnsi" w:eastAsia="Calibri" w:hAnsiTheme="minorHAnsi" w:cstheme="minorHAnsi"/>
                <w:b w:val="0"/>
                <w:bCs/>
                <w:color w:val="000000" w:themeColor="text1"/>
                <w:sz w:val="20"/>
                <w:szCs w:val="20"/>
                <w:lang w:eastAsia="en-US"/>
              </w:rPr>
              <w:t xml:space="preserve"> </w:t>
            </w:r>
          </w:p>
          <w:p w14:paraId="448C3CB9" w14:textId="025FAEB4" w:rsidR="00465125" w:rsidRDefault="00465125" w:rsidP="00AA1846">
            <w:pPr>
              <w:rPr>
                <w:rFonts w:asciiTheme="minorHAnsi" w:eastAsia="Calibri" w:hAnsiTheme="minorHAnsi" w:cstheme="minorHAnsi"/>
                <w:b w:val="0"/>
                <w:bCs/>
                <w:color w:val="000000"/>
                <w:sz w:val="20"/>
                <w:szCs w:val="20"/>
                <w:lang w:eastAsia="en-US"/>
              </w:rPr>
            </w:pPr>
            <w:r>
              <w:rPr>
                <w:rFonts w:asciiTheme="minorHAnsi" w:eastAsia="Calibri" w:hAnsiTheme="minorHAnsi" w:cstheme="minorHAnsi"/>
                <w:b w:val="0"/>
                <w:bCs/>
                <w:color w:val="000000"/>
                <w:sz w:val="20"/>
                <w:szCs w:val="20"/>
                <w:lang w:eastAsia="en-US"/>
              </w:rPr>
              <w:t>CRC 33 à 34.99       1500$</w:t>
            </w:r>
          </w:p>
          <w:p w14:paraId="60500C38" w14:textId="21592CFB" w:rsidR="00465125" w:rsidRPr="00AA1846" w:rsidRDefault="00465125" w:rsidP="00AA1846">
            <w:pPr>
              <w:rPr>
                <w:rFonts w:asciiTheme="minorHAnsi" w:eastAsia="Calibri" w:hAnsiTheme="minorHAnsi" w:cstheme="minorHAnsi"/>
                <w:b w:val="0"/>
                <w:bCs/>
                <w:color w:val="000000"/>
                <w:sz w:val="20"/>
                <w:szCs w:val="20"/>
                <w:lang w:eastAsia="en-US"/>
              </w:rPr>
            </w:pPr>
            <w:r>
              <w:rPr>
                <w:rFonts w:asciiTheme="minorHAnsi" w:eastAsia="Calibri" w:hAnsiTheme="minorHAnsi" w:cstheme="minorHAnsi"/>
                <w:b w:val="0"/>
                <w:bCs/>
                <w:color w:val="000000"/>
                <w:sz w:val="20"/>
                <w:szCs w:val="20"/>
                <w:lang w:eastAsia="en-US"/>
              </w:rPr>
              <w:t>CRC 35 à 36.99       3000$</w:t>
            </w:r>
          </w:p>
          <w:p w14:paraId="5204C6A0" w14:textId="6356594F" w:rsidR="00822005" w:rsidRPr="00AA1846" w:rsidRDefault="00822005" w:rsidP="00AA1846">
            <w:pPr>
              <w:rPr>
                <w:rFonts w:asciiTheme="minorHAnsi" w:eastAsia="Calibri" w:hAnsiTheme="minorHAnsi" w:cstheme="minorHAnsi"/>
                <w:b w:val="0"/>
                <w:bCs/>
                <w:color w:val="000000" w:themeColor="text1"/>
                <w:sz w:val="20"/>
                <w:szCs w:val="20"/>
                <w:lang w:eastAsia="en-US"/>
              </w:rPr>
            </w:pPr>
            <w:hyperlink r:id="rId62">
              <w:r w:rsidRPr="00AA1846">
                <w:rPr>
                  <w:rStyle w:val="Lienhypertexte"/>
                  <w:rFonts w:asciiTheme="minorHAnsi" w:eastAsia="Calibri" w:hAnsiTheme="minorHAnsi" w:cstheme="minorHAnsi"/>
                  <w:b w:val="0"/>
                  <w:bCs/>
                  <w:sz w:val="20"/>
                  <w:szCs w:val="20"/>
                  <w:lang w:eastAsia="en-US"/>
                </w:rPr>
                <w:t>https://oraprdnt.uqtr.uquebec.ca/pls/public/gscw031?owa_no_site=1213&amp;owa_no_fiche=1&amp;owa_bottin=</w:t>
              </w:r>
            </w:hyperlink>
          </w:p>
          <w:p w14:paraId="1C44CB1C" w14:textId="77777777" w:rsidR="00822005" w:rsidRPr="00EA731C" w:rsidRDefault="00822005" w:rsidP="00822005">
            <w:pPr>
              <w:rPr>
                <w:rFonts w:ascii="Calibri" w:eastAsia="Calibri" w:hAnsi="Calibri" w:cs="Calibri"/>
                <w:b w:val="0"/>
                <w:color w:val="000000"/>
                <w:sz w:val="20"/>
                <w:szCs w:val="20"/>
                <w:lang w:eastAsia="en-US"/>
              </w:rPr>
            </w:pPr>
          </w:p>
          <w:p w14:paraId="7AF1C069" w14:textId="482FED83" w:rsidR="00822005" w:rsidRPr="00EA731C" w:rsidRDefault="00822005" w:rsidP="00822005">
            <w:pPr>
              <w:rPr>
                <w:rFonts w:ascii="Calibri" w:eastAsia="Calibri" w:hAnsi="Calibri" w:cs="Calibri"/>
                <w:b w:val="0"/>
                <w:color w:val="000000"/>
                <w:sz w:val="20"/>
                <w:szCs w:val="20"/>
                <w:lang w:eastAsia="en-US"/>
              </w:rPr>
            </w:pPr>
            <w:r w:rsidRPr="00EA731C">
              <w:rPr>
                <w:rFonts w:ascii="Calibri" w:eastAsia="Calibri" w:hAnsi="Calibri" w:cs="Calibri"/>
                <w:b w:val="0"/>
                <w:color w:val="000000"/>
                <w:sz w:val="20"/>
                <w:szCs w:val="20"/>
                <w:lang w:eastAsia="en-US"/>
              </w:rPr>
              <w:t>Pour plus d’information consultez le site :</w:t>
            </w:r>
            <w:r w:rsidR="00AA1846" w:rsidRPr="00EA731C">
              <w:rPr>
                <w:rFonts w:ascii="Calibri" w:eastAsia="Calibri" w:hAnsi="Calibri" w:cs="Calibri"/>
                <w:b w:val="0"/>
                <w:color w:val="000000"/>
                <w:sz w:val="20"/>
                <w:szCs w:val="20"/>
                <w:lang w:eastAsia="en-US"/>
              </w:rPr>
              <w:t xml:space="preserve"> </w:t>
            </w:r>
            <w:hyperlink r:id="rId63" w:history="1">
              <w:proofErr w:type="spellStart"/>
              <w:r w:rsidR="00AA1846">
                <w:rPr>
                  <w:rStyle w:val="Lienhypertexte"/>
                  <w:rFonts w:ascii="Calibri" w:eastAsia="Calibri" w:hAnsi="Calibri" w:cs="Calibri"/>
                  <w:b w:val="0"/>
                  <w:sz w:val="20"/>
                  <w:szCs w:val="20"/>
                  <w:lang w:eastAsia="en-US"/>
                </w:rPr>
                <w:t>uqtr.bourses</w:t>
              </w:r>
              <w:proofErr w:type="spellEnd"/>
            </w:hyperlink>
            <w:r w:rsidR="00AA1846">
              <w:rPr>
                <w:rFonts w:ascii="Calibri" w:eastAsia="Calibri" w:hAnsi="Calibri" w:cs="Calibri"/>
                <w:b w:val="0"/>
                <w:color w:val="000000"/>
                <w:sz w:val="20"/>
                <w:szCs w:val="20"/>
                <w:lang w:eastAsia="en-US"/>
              </w:rPr>
              <w:t xml:space="preserve"> </w:t>
            </w:r>
          </w:p>
        </w:tc>
      </w:tr>
      <w:tr w:rsidR="00822005" w14:paraId="6FEF9D51" w14:textId="77777777" w:rsidTr="0029155F">
        <w:trPr>
          <w:trHeight w:val="1581"/>
          <w:jc w:val="center"/>
        </w:trPr>
        <w:tc>
          <w:tcPr>
            <w:tcW w:w="777" w:type="pct"/>
            <w:vMerge w:val="restart"/>
            <w:tcBorders>
              <w:top w:val="single" w:sz="18" w:space="0" w:color="auto"/>
              <w:left w:val="single" w:sz="12" w:space="0" w:color="auto"/>
              <w:right w:val="single" w:sz="12" w:space="0" w:color="auto"/>
            </w:tcBorders>
          </w:tcPr>
          <w:p w14:paraId="58FFD038" w14:textId="77777777" w:rsidR="00822005" w:rsidRPr="00952D2B" w:rsidRDefault="00822005" w:rsidP="00217935">
            <w:pPr>
              <w:jc w:val="center"/>
              <w:rPr>
                <w:rFonts w:ascii="Arial" w:hAnsi="Arial" w:cs="Arial"/>
                <w:sz w:val="20"/>
                <w:szCs w:val="20"/>
              </w:rPr>
            </w:pPr>
          </w:p>
          <w:p w14:paraId="68E3E316" w14:textId="77777777" w:rsidR="00822005" w:rsidRPr="00952D2B" w:rsidRDefault="00822005" w:rsidP="00217935">
            <w:pPr>
              <w:jc w:val="center"/>
              <w:rPr>
                <w:rFonts w:ascii="Arial" w:hAnsi="Arial" w:cs="Arial"/>
                <w:sz w:val="20"/>
                <w:szCs w:val="20"/>
              </w:rPr>
            </w:pPr>
          </w:p>
          <w:p w14:paraId="17AFD68D" w14:textId="77777777" w:rsidR="00822005" w:rsidRPr="003E4326" w:rsidRDefault="00822005" w:rsidP="00217935">
            <w:pPr>
              <w:jc w:val="center"/>
              <w:rPr>
                <w:rFonts w:ascii="Arial" w:hAnsi="Arial" w:cs="Arial"/>
                <w:sz w:val="20"/>
                <w:szCs w:val="20"/>
              </w:rPr>
            </w:pPr>
          </w:p>
          <w:p w14:paraId="4FC6982B" w14:textId="77777777" w:rsidR="00822005" w:rsidRDefault="00822005" w:rsidP="00217935">
            <w:pPr>
              <w:jc w:val="center"/>
              <w:rPr>
                <w:rFonts w:ascii="Arial" w:hAnsi="Arial" w:cs="Arial"/>
                <w:sz w:val="20"/>
                <w:szCs w:val="20"/>
              </w:rPr>
            </w:pPr>
          </w:p>
          <w:p w14:paraId="77AD146F" w14:textId="77777777" w:rsidR="00822005" w:rsidRDefault="00822005" w:rsidP="00217935">
            <w:pPr>
              <w:jc w:val="center"/>
              <w:rPr>
                <w:rFonts w:ascii="Arial" w:hAnsi="Arial" w:cs="Arial"/>
                <w:sz w:val="20"/>
                <w:szCs w:val="20"/>
              </w:rPr>
            </w:pPr>
          </w:p>
          <w:p w14:paraId="45F5CFE6" w14:textId="77777777" w:rsidR="00822005" w:rsidRDefault="00822005" w:rsidP="00217935">
            <w:pPr>
              <w:jc w:val="center"/>
              <w:rPr>
                <w:rFonts w:ascii="Arial" w:hAnsi="Arial" w:cs="Arial"/>
                <w:sz w:val="20"/>
                <w:szCs w:val="20"/>
              </w:rPr>
            </w:pPr>
          </w:p>
          <w:p w14:paraId="78A3CC1F" w14:textId="77777777" w:rsidR="00822005" w:rsidRDefault="00822005" w:rsidP="00217935">
            <w:pPr>
              <w:jc w:val="center"/>
              <w:rPr>
                <w:rFonts w:ascii="Arial" w:hAnsi="Arial" w:cs="Arial"/>
                <w:sz w:val="20"/>
                <w:szCs w:val="20"/>
              </w:rPr>
            </w:pPr>
            <w:r w:rsidRPr="25C57C23">
              <w:rPr>
                <w:rFonts w:ascii="Arial" w:hAnsi="Arial" w:cs="Arial"/>
                <w:sz w:val="20"/>
                <w:szCs w:val="20"/>
              </w:rPr>
              <w:t>ÉTS</w:t>
            </w:r>
          </w:p>
          <w:p w14:paraId="35CDA4DA" w14:textId="77777777" w:rsidR="00822005" w:rsidRDefault="00822005" w:rsidP="0029155F">
            <w:pPr>
              <w:rPr>
                <w:rFonts w:ascii="Arial" w:hAnsi="Arial" w:cs="Arial"/>
                <w:sz w:val="20"/>
                <w:szCs w:val="20"/>
              </w:rPr>
            </w:pPr>
          </w:p>
          <w:p w14:paraId="2D3A1AD6" w14:textId="77777777" w:rsidR="00822005" w:rsidRDefault="00822005" w:rsidP="00217935">
            <w:pPr>
              <w:jc w:val="center"/>
              <w:rPr>
                <w:rFonts w:ascii="Arial" w:hAnsi="Arial" w:cs="Arial"/>
                <w:sz w:val="20"/>
                <w:szCs w:val="20"/>
              </w:rPr>
            </w:pPr>
          </w:p>
          <w:p w14:paraId="4EB88A45" w14:textId="5786F01D" w:rsidR="00822005" w:rsidRPr="00FC5506" w:rsidRDefault="00822005" w:rsidP="00217935">
            <w:pPr>
              <w:jc w:val="center"/>
              <w:rPr>
                <w:rFonts w:ascii="Arial" w:hAnsi="Arial" w:cs="Arial"/>
                <w:sz w:val="20"/>
                <w:szCs w:val="20"/>
                <w:lang w:val="fr-FR" w:eastAsia="fr-FR"/>
              </w:rPr>
            </w:pPr>
          </w:p>
        </w:tc>
        <w:tc>
          <w:tcPr>
            <w:tcW w:w="390" w:type="pct"/>
            <w:tcBorders>
              <w:top w:val="single" w:sz="12" w:space="0" w:color="auto"/>
              <w:left w:val="single" w:sz="4" w:space="0" w:color="auto"/>
              <w:right w:val="single" w:sz="12" w:space="0" w:color="auto"/>
            </w:tcBorders>
          </w:tcPr>
          <w:p w14:paraId="2880F297" w14:textId="77777777" w:rsidR="00822005" w:rsidRPr="00D65E3D" w:rsidRDefault="00822005" w:rsidP="00217935">
            <w:pPr>
              <w:jc w:val="center"/>
              <w:rPr>
                <w:rFonts w:ascii="Arial" w:hAnsi="Arial" w:cs="Arial"/>
                <w:sz w:val="20"/>
                <w:szCs w:val="20"/>
              </w:rPr>
            </w:pPr>
          </w:p>
          <w:p w14:paraId="75E740CD" w14:textId="77777777" w:rsidR="00822005" w:rsidRPr="00D65E3D" w:rsidRDefault="00822005" w:rsidP="00217935">
            <w:pPr>
              <w:pBdr>
                <w:left w:val="single" w:sz="4" w:space="4" w:color="auto"/>
              </w:pBdr>
              <w:jc w:val="center"/>
              <w:rPr>
                <w:rFonts w:ascii="Arial" w:hAnsi="Arial" w:cs="Arial"/>
                <w:sz w:val="20"/>
                <w:szCs w:val="20"/>
              </w:rPr>
            </w:pPr>
          </w:p>
          <w:p w14:paraId="43ADF048" w14:textId="77777777" w:rsidR="00822005" w:rsidRPr="00D65E3D" w:rsidRDefault="00822005" w:rsidP="00217935">
            <w:pPr>
              <w:pBdr>
                <w:left w:val="single" w:sz="4" w:space="4" w:color="auto"/>
              </w:pBdr>
              <w:jc w:val="center"/>
              <w:rPr>
                <w:rFonts w:ascii="Arial" w:hAnsi="Arial" w:cs="Arial"/>
                <w:sz w:val="20"/>
                <w:szCs w:val="20"/>
              </w:rPr>
            </w:pPr>
          </w:p>
          <w:p w14:paraId="02E7E515" w14:textId="77777777" w:rsidR="00822005" w:rsidRPr="00D65E3D" w:rsidRDefault="00822005" w:rsidP="00217935">
            <w:pPr>
              <w:pBdr>
                <w:left w:val="single" w:sz="4" w:space="4" w:color="auto"/>
              </w:pBdr>
              <w:jc w:val="center"/>
              <w:rPr>
                <w:rFonts w:ascii="Arial" w:hAnsi="Arial" w:cs="Arial"/>
                <w:sz w:val="20"/>
                <w:szCs w:val="20"/>
              </w:rPr>
            </w:pPr>
          </w:p>
          <w:p w14:paraId="3E11456A" w14:textId="479B365A" w:rsidR="00822005" w:rsidRPr="00952D2B" w:rsidRDefault="00822005" w:rsidP="0029155F">
            <w:pPr>
              <w:rPr>
                <w:rFonts w:asciiTheme="minorHAnsi" w:hAnsiTheme="minorHAnsi" w:cs="Arial"/>
                <w:sz w:val="24"/>
                <w:szCs w:val="24"/>
              </w:rPr>
            </w:pPr>
          </w:p>
        </w:tc>
        <w:tc>
          <w:tcPr>
            <w:tcW w:w="456" w:type="pct"/>
            <w:tcBorders>
              <w:top w:val="single" w:sz="12" w:space="0" w:color="auto"/>
              <w:left w:val="single" w:sz="12" w:space="0" w:color="auto"/>
              <w:right w:val="single" w:sz="12" w:space="0" w:color="auto"/>
            </w:tcBorders>
          </w:tcPr>
          <w:p w14:paraId="44B88B13" w14:textId="77777777" w:rsidR="00822005" w:rsidRPr="00D65E3D" w:rsidRDefault="00822005" w:rsidP="00217935">
            <w:pPr>
              <w:rPr>
                <w:rFonts w:ascii="Arial" w:hAnsi="Arial" w:cs="Arial"/>
                <w:sz w:val="20"/>
                <w:szCs w:val="20"/>
              </w:rPr>
            </w:pPr>
          </w:p>
          <w:p w14:paraId="76BC25FA" w14:textId="77777777" w:rsidR="00822005" w:rsidRPr="00D65E3D" w:rsidRDefault="00822005" w:rsidP="00217935">
            <w:pPr>
              <w:jc w:val="center"/>
              <w:rPr>
                <w:rFonts w:ascii="Arial" w:hAnsi="Arial" w:cs="Arial"/>
                <w:sz w:val="20"/>
                <w:szCs w:val="20"/>
              </w:rPr>
            </w:pPr>
          </w:p>
          <w:p w14:paraId="2B09CC00" w14:textId="77777777" w:rsidR="00822005" w:rsidRPr="00D65E3D" w:rsidRDefault="00822005" w:rsidP="00217935">
            <w:pPr>
              <w:jc w:val="center"/>
              <w:rPr>
                <w:rFonts w:ascii="Arial" w:hAnsi="Arial" w:cs="Arial"/>
                <w:sz w:val="20"/>
                <w:szCs w:val="20"/>
              </w:rPr>
            </w:pPr>
          </w:p>
          <w:p w14:paraId="378319F9" w14:textId="77777777" w:rsidR="00822005" w:rsidRPr="00D65E3D" w:rsidRDefault="00822005" w:rsidP="00217935">
            <w:pPr>
              <w:rPr>
                <w:rFonts w:ascii="Arial" w:hAnsi="Arial" w:cs="Arial"/>
                <w:sz w:val="20"/>
                <w:szCs w:val="20"/>
              </w:rPr>
            </w:pPr>
          </w:p>
          <w:p w14:paraId="3B882ED0" w14:textId="77777777" w:rsidR="00822005" w:rsidRPr="00D65E3D" w:rsidRDefault="00822005" w:rsidP="00217935">
            <w:pPr>
              <w:jc w:val="center"/>
              <w:rPr>
                <w:rFonts w:ascii="Arial" w:hAnsi="Arial" w:cs="Arial"/>
                <w:sz w:val="20"/>
                <w:szCs w:val="20"/>
              </w:rPr>
            </w:pPr>
            <w:r w:rsidRPr="00D65E3D">
              <w:rPr>
                <w:rFonts w:ascii="Arial" w:hAnsi="Arial" w:cs="Arial"/>
                <w:sz w:val="20"/>
                <w:szCs w:val="20"/>
              </w:rPr>
              <w:t>X</w:t>
            </w:r>
          </w:p>
          <w:p w14:paraId="37A0C5EE" w14:textId="77777777" w:rsidR="00822005" w:rsidRPr="00952D2B" w:rsidRDefault="00822005" w:rsidP="00217935">
            <w:pPr>
              <w:jc w:val="center"/>
              <w:rPr>
                <w:rFonts w:asciiTheme="minorHAnsi" w:hAnsiTheme="minorHAnsi" w:cs="Arial"/>
                <w:sz w:val="24"/>
                <w:szCs w:val="24"/>
              </w:rPr>
            </w:pPr>
          </w:p>
        </w:tc>
        <w:tc>
          <w:tcPr>
            <w:tcW w:w="3377" w:type="pct"/>
            <w:tcBorders>
              <w:top w:val="single" w:sz="12" w:space="0" w:color="auto"/>
              <w:left w:val="single" w:sz="12" w:space="0" w:color="auto"/>
              <w:bottom w:val="single" w:sz="12" w:space="0" w:color="auto"/>
              <w:right w:val="single" w:sz="12" w:space="0" w:color="auto"/>
            </w:tcBorders>
          </w:tcPr>
          <w:p w14:paraId="1D2628D1" w14:textId="51560CD1" w:rsidR="00F17A7E" w:rsidRPr="0029155F" w:rsidRDefault="00465125" w:rsidP="00217935">
            <w:pPr>
              <w:rPr>
                <w:rFonts w:asciiTheme="minorHAnsi" w:hAnsiTheme="minorHAnsi" w:cstheme="minorHAnsi"/>
                <w:b w:val="0"/>
                <w:bCs/>
                <w:sz w:val="20"/>
                <w:szCs w:val="20"/>
              </w:rPr>
            </w:pPr>
            <w:r w:rsidRPr="0029155F">
              <w:rPr>
                <w:rFonts w:asciiTheme="minorHAnsi" w:hAnsiTheme="minorHAnsi" w:cstheme="minorHAnsi"/>
                <w:b w:val="0"/>
                <w:bCs/>
                <w:sz w:val="20"/>
                <w:szCs w:val="20"/>
              </w:rPr>
              <w:t>Répertoire</w:t>
            </w:r>
            <w:r w:rsidR="0029155F" w:rsidRPr="0029155F">
              <w:rPr>
                <w:rFonts w:asciiTheme="minorHAnsi" w:hAnsiTheme="minorHAnsi" w:cstheme="minorHAnsi"/>
                <w:b w:val="0"/>
                <w:bCs/>
                <w:sz w:val="20"/>
                <w:szCs w:val="20"/>
              </w:rPr>
              <w:t xml:space="preserve"> des bourses :</w:t>
            </w:r>
          </w:p>
          <w:p w14:paraId="110748D7" w14:textId="3F59A1A7" w:rsidR="00822005" w:rsidRPr="00EA731C" w:rsidRDefault="00F17A7E" w:rsidP="00217935">
            <w:pPr>
              <w:rPr>
                <w:rFonts w:ascii="Calibri" w:eastAsia="Calibri" w:hAnsi="Calibri" w:cs="Calibri"/>
                <w:b w:val="0"/>
                <w:color w:val="000000"/>
                <w:sz w:val="20"/>
                <w:szCs w:val="20"/>
                <w:lang w:eastAsia="en-US"/>
              </w:rPr>
            </w:pPr>
            <w:hyperlink r:id="rId64" w:history="1">
              <w:r w:rsidRPr="00AC5515">
                <w:rPr>
                  <w:rStyle w:val="Lienhypertexte"/>
                  <w:rFonts w:ascii="Calibri" w:eastAsia="Calibri" w:hAnsi="Calibri"/>
                  <w:b w:val="0"/>
                  <w:sz w:val="20"/>
                  <w:szCs w:val="20"/>
                  <w:lang w:eastAsia="en-US"/>
                </w:rPr>
                <w:t>https://www.etsmtl.ca/Activites-et-services-aux-etudiants/Finances-budget/Bourses-etudes-ets</w:t>
              </w:r>
            </w:hyperlink>
            <w:r>
              <w:rPr>
                <w:rFonts w:ascii="Calibri" w:eastAsia="Calibri" w:hAnsi="Calibri"/>
                <w:b w:val="0"/>
                <w:color w:val="000000"/>
                <w:sz w:val="20"/>
                <w:szCs w:val="20"/>
                <w:lang w:eastAsia="en-US"/>
              </w:rPr>
              <w:t xml:space="preserve"> </w:t>
            </w:r>
          </w:p>
          <w:p w14:paraId="34ACF259" w14:textId="77777777" w:rsidR="00822005" w:rsidRDefault="00822005" w:rsidP="00217935">
            <w:pPr>
              <w:rPr>
                <w:rFonts w:ascii="Calibri" w:eastAsia="Calibri" w:hAnsi="Calibri" w:cs="Calibri"/>
                <w:b w:val="0"/>
                <w:color w:val="000000"/>
                <w:sz w:val="20"/>
                <w:szCs w:val="20"/>
                <w:lang w:eastAsia="en-US"/>
              </w:rPr>
            </w:pPr>
          </w:p>
          <w:p w14:paraId="244A82AF" w14:textId="77777777" w:rsidR="0029155F" w:rsidRDefault="0029155F" w:rsidP="00217935">
            <w:pPr>
              <w:rPr>
                <w:rFonts w:ascii="Calibri" w:eastAsia="Calibri" w:hAnsi="Calibri" w:cs="Calibri"/>
                <w:b w:val="0"/>
                <w:color w:val="000000"/>
                <w:sz w:val="20"/>
                <w:szCs w:val="20"/>
                <w:lang w:eastAsia="en-US"/>
              </w:rPr>
            </w:pPr>
            <w:r>
              <w:rPr>
                <w:rFonts w:ascii="Calibri" w:eastAsia="Calibri" w:hAnsi="Calibri" w:cs="Calibri"/>
                <w:b w:val="0"/>
                <w:color w:val="000000"/>
                <w:sz w:val="20"/>
                <w:szCs w:val="20"/>
                <w:lang w:eastAsia="en-US"/>
              </w:rPr>
              <w:t>Bourses sportives :</w:t>
            </w:r>
          </w:p>
          <w:p w14:paraId="439616A5" w14:textId="018E25E9" w:rsidR="0029155F" w:rsidRPr="00732B71" w:rsidRDefault="0029155F" w:rsidP="00217935">
            <w:pPr>
              <w:rPr>
                <w:rFonts w:ascii="Calibri" w:eastAsia="Calibri" w:hAnsi="Calibri" w:cs="Calibri"/>
                <w:b w:val="0"/>
                <w:color w:val="000000"/>
                <w:sz w:val="20"/>
                <w:szCs w:val="20"/>
                <w:lang w:eastAsia="en-US"/>
              </w:rPr>
            </w:pPr>
            <w:r>
              <w:rPr>
                <w:rFonts w:ascii="Calibri" w:eastAsia="Calibri" w:hAnsi="Calibri" w:cs="Calibri"/>
                <w:b w:val="0"/>
                <w:color w:val="000000"/>
                <w:sz w:val="20"/>
                <w:szCs w:val="20"/>
                <w:lang w:eastAsia="en-US"/>
              </w:rPr>
              <w:t xml:space="preserve">Jusqu’à 5000 $ </w:t>
            </w:r>
            <w:hyperlink r:id="rId65" w:history="1">
              <w:r w:rsidRPr="00AC5515">
                <w:rPr>
                  <w:rStyle w:val="Lienhypertexte"/>
                  <w:rFonts w:ascii="Calibri" w:eastAsia="Calibri" w:hAnsi="Calibri" w:cs="Calibri"/>
                  <w:b w:val="0"/>
                  <w:sz w:val="20"/>
                  <w:szCs w:val="20"/>
                  <w:lang w:eastAsia="en-US"/>
                </w:rPr>
                <w:t>https://www.etsmtl.ca/ets/bourses/bourses-sportives</w:t>
              </w:r>
            </w:hyperlink>
            <w:r>
              <w:rPr>
                <w:rFonts w:ascii="Calibri" w:eastAsia="Calibri" w:hAnsi="Calibri" w:cs="Calibri"/>
                <w:b w:val="0"/>
                <w:color w:val="000000"/>
                <w:sz w:val="20"/>
                <w:szCs w:val="20"/>
                <w:lang w:eastAsia="en-US"/>
              </w:rPr>
              <w:t xml:space="preserve"> </w:t>
            </w:r>
          </w:p>
        </w:tc>
      </w:tr>
      <w:tr w:rsidR="0029155F" w14:paraId="153588C2" w14:textId="77777777" w:rsidTr="0029155F">
        <w:trPr>
          <w:trHeight w:val="1250"/>
          <w:jc w:val="center"/>
        </w:trPr>
        <w:tc>
          <w:tcPr>
            <w:tcW w:w="777" w:type="pct"/>
            <w:vMerge/>
            <w:tcBorders>
              <w:left w:val="single" w:sz="12" w:space="0" w:color="auto"/>
              <w:right w:val="single" w:sz="12" w:space="0" w:color="auto"/>
            </w:tcBorders>
          </w:tcPr>
          <w:p w14:paraId="332E8EDD" w14:textId="77777777" w:rsidR="0029155F" w:rsidRPr="003E4326" w:rsidRDefault="0029155F" w:rsidP="00217935">
            <w:pPr>
              <w:jc w:val="center"/>
              <w:rPr>
                <w:rFonts w:ascii="Arial" w:hAnsi="Arial" w:cs="Arial"/>
                <w:sz w:val="20"/>
                <w:szCs w:val="20"/>
              </w:rPr>
            </w:pPr>
          </w:p>
        </w:tc>
        <w:tc>
          <w:tcPr>
            <w:tcW w:w="390" w:type="pct"/>
            <w:tcBorders>
              <w:left w:val="single" w:sz="12" w:space="0" w:color="auto"/>
            </w:tcBorders>
          </w:tcPr>
          <w:p w14:paraId="34788536" w14:textId="77777777" w:rsidR="0029155F" w:rsidRPr="00D65E3D" w:rsidRDefault="0029155F" w:rsidP="0029155F">
            <w:pPr>
              <w:pBdr>
                <w:left w:val="single" w:sz="4" w:space="4" w:color="auto"/>
              </w:pBdr>
              <w:rPr>
                <w:rFonts w:ascii="Arial" w:hAnsi="Arial" w:cs="Arial"/>
                <w:sz w:val="20"/>
                <w:szCs w:val="20"/>
              </w:rPr>
            </w:pPr>
          </w:p>
          <w:p w14:paraId="47B5E17C" w14:textId="77777777" w:rsidR="0029155F" w:rsidRPr="00990191" w:rsidRDefault="0029155F" w:rsidP="0029155F">
            <w:pPr>
              <w:rPr>
                <w:rFonts w:asciiTheme="minorHAnsi" w:hAnsiTheme="minorHAnsi" w:cs="Arial"/>
                <w:sz w:val="24"/>
                <w:szCs w:val="24"/>
              </w:rPr>
            </w:pPr>
          </w:p>
          <w:p w14:paraId="5BE5C9B5" w14:textId="141AE781" w:rsidR="0029155F" w:rsidRPr="00D65E3D" w:rsidRDefault="0029155F" w:rsidP="00217935">
            <w:pPr>
              <w:jc w:val="center"/>
              <w:rPr>
                <w:rFonts w:ascii="Arial" w:hAnsi="Arial" w:cs="Arial"/>
                <w:sz w:val="20"/>
                <w:szCs w:val="20"/>
              </w:rPr>
            </w:pPr>
          </w:p>
        </w:tc>
        <w:tc>
          <w:tcPr>
            <w:tcW w:w="456" w:type="pct"/>
          </w:tcPr>
          <w:p w14:paraId="777B4B39" w14:textId="7D6923AE" w:rsidR="0029155F" w:rsidRPr="00D65E3D" w:rsidRDefault="0029155F" w:rsidP="0029155F">
            <w:pPr>
              <w:rPr>
                <w:rFonts w:ascii="Arial" w:hAnsi="Arial" w:cs="Arial"/>
                <w:sz w:val="20"/>
                <w:szCs w:val="20"/>
              </w:rPr>
            </w:pPr>
          </w:p>
          <w:p w14:paraId="27982538" w14:textId="77777777" w:rsidR="0029155F" w:rsidRPr="00990191" w:rsidRDefault="0029155F" w:rsidP="00217935">
            <w:pPr>
              <w:jc w:val="center"/>
              <w:rPr>
                <w:rFonts w:asciiTheme="minorHAnsi" w:hAnsiTheme="minorHAnsi" w:cs="Arial"/>
                <w:sz w:val="24"/>
                <w:szCs w:val="24"/>
              </w:rPr>
            </w:pPr>
          </w:p>
          <w:p w14:paraId="339BB774" w14:textId="12D8A0A6" w:rsidR="0029155F" w:rsidRPr="00D65E3D" w:rsidRDefault="0029155F" w:rsidP="00217935">
            <w:pPr>
              <w:rPr>
                <w:rFonts w:ascii="Arial" w:hAnsi="Arial" w:cs="Arial"/>
                <w:sz w:val="20"/>
                <w:szCs w:val="20"/>
              </w:rPr>
            </w:pPr>
            <w:r w:rsidRPr="00990191">
              <w:rPr>
                <w:rFonts w:asciiTheme="minorHAnsi" w:hAnsiTheme="minorHAnsi" w:cs="Arial"/>
                <w:sz w:val="24"/>
                <w:szCs w:val="24"/>
              </w:rPr>
              <w:t>X</w:t>
            </w:r>
          </w:p>
        </w:tc>
        <w:tc>
          <w:tcPr>
            <w:tcW w:w="3377" w:type="pct"/>
            <w:tcBorders>
              <w:top w:val="single" w:sz="12" w:space="0" w:color="auto"/>
              <w:left w:val="single" w:sz="12" w:space="0" w:color="auto"/>
              <w:right w:val="single" w:sz="12" w:space="0" w:color="auto"/>
            </w:tcBorders>
          </w:tcPr>
          <w:p w14:paraId="621F7A9B" w14:textId="04800825" w:rsidR="0029155F" w:rsidRPr="00372C08" w:rsidRDefault="0029155F" w:rsidP="00217935">
            <w:pPr>
              <w:rPr>
                <w:rFonts w:ascii="Calibri" w:eastAsia="Calibri" w:hAnsi="Calibri" w:cs="Calibri"/>
                <w:color w:val="000000"/>
                <w:sz w:val="20"/>
                <w:szCs w:val="20"/>
                <w:lang w:eastAsia="en-US"/>
              </w:rPr>
            </w:pPr>
            <w:r w:rsidRPr="00372C08">
              <w:rPr>
                <w:rFonts w:ascii="Calibri" w:eastAsia="Calibri" w:hAnsi="Calibri" w:cs="Calibri"/>
                <w:color w:val="000000" w:themeColor="text1"/>
                <w:sz w:val="20"/>
                <w:szCs w:val="20"/>
                <w:lang w:eastAsia="en-US"/>
              </w:rPr>
              <w:t>Palmarès Féminin pluriel</w:t>
            </w:r>
          </w:p>
          <w:p w14:paraId="6CAF6459" w14:textId="77777777" w:rsidR="0029155F" w:rsidRDefault="0029155F" w:rsidP="00217935">
            <w:pPr>
              <w:rPr>
                <w:rFonts w:ascii="Calibri" w:eastAsia="Calibri" w:hAnsi="Calibri" w:cs="Calibri"/>
                <w:b w:val="0"/>
                <w:color w:val="000000"/>
                <w:sz w:val="20"/>
                <w:szCs w:val="20"/>
                <w:lang w:eastAsia="en-US"/>
              </w:rPr>
            </w:pPr>
            <w:r w:rsidRPr="00372C08">
              <w:rPr>
                <w:rFonts w:ascii="Calibri" w:eastAsia="Calibri" w:hAnsi="Calibri" w:cs="Calibri"/>
                <w:b w:val="0"/>
                <w:color w:val="000000"/>
                <w:sz w:val="20"/>
                <w:szCs w:val="20"/>
                <w:lang w:eastAsia="en-US"/>
              </w:rPr>
              <w:t>Reconnaissance et bourses</w:t>
            </w:r>
            <w:r w:rsidRPr="00D65E3D">
              <w:rPr>
                <w:rFonts w:ascii="Calibri" w:eastAsia="Calibri" w:hAnsi="Calibri" w:cs="Calibri"/>
                <w:b w:val="0"/>
                <w:color w:val="000000"/>
                <w:sz w:val="20"/>
                <w:szCs w:val="20"/>
                <w:lang w:eastAsia="en-US"/>
              </w:rPr>
              <w:t xml:space="preserve"> pour les étudiantes de l’ÉTS</w:t>
            </w:r>
          </w:p>
          <w:p w14:paraId="28009E06" w14:textId="3240148A" w:rsidR="0029155F" w:rsidRPr="00E95E8E" w:rsidRDefault="0029155F" w:rsidP="0029155F">
            <w:pPr>
              <w:rPr>
                <w:rFonts w:asciiTheme="minorHAnsi" w:eastAsia="Calibri" w:hAnsiTheme="minorHAnsi" w:cstheme="minorHAnsi"/>
                <w:b w:val="0"/>
                <w:bCs/>
                <w:sz w:val="20"/>
                <w:szCs w:val="20"/>
              </w:rPr>
            </w:pPr>
            <w:r w:rsidRPr="0029155F">
              <w:rPr>
                <w:rFonts w:asciiTheme="minorHAnsi" w:hAnsiTheme="minorHAnsi" w:cstheme="minorHAnsi"/>
                <w:b w:val="0"/>
                <w:bCs/>
                <w:sz w:val="20"/>
                <w:szCs w:val="20"/>
              </w:rPr>
              <w:t xml:space="preserve">Les lauréates recevront une bourse en argent de 500 $ soumettez votre candidature du </w:t>
            </w:r>
            <w:r w:rsidR="0079099F">
              <w:rPr>
                <w:rFonts w:asciiTheme="minorHAnsi" w:hAnsiTheme="minorHAnsi" w:cstheme="minorHAnsi"/>
                <w:b w:val="0"/>
                <w:bCs/>
                <w:sz w:val="20"/>
                <w:szCs w:val="20"/>
              </w:rPr>
              <w:t>début</w:t>
            </w:r>
            <w:r w:rsidRPr="0029155F">
              <w:rPr>
                <w:rFonts w:asciiTheme="minorHAnsi" w:hAnsiTheme="minorHAnsi" w:cstheme="minorHAnsi"/>
                <w:b w:val="0"/>
                <w:bCs/>
                <w:sz w:val="20"/>
                <w:szCs w:val="20"/>
              </w:rPr>
              <w:t xml:space="preserve"> février au </w:t>
            </w:r>
            <w:r w:rsidR="0079099F">
              <w:rPr>
                <w:rFonts w:asciiTheme="minorHAnsi" w:hAnsiTheme="minorHAnsi" w:cstheme="minorHAnsi"/>
                <w:b w:val="0"/>
                <w:bCs/>
                <w:sz w:val="20"/>
                <w:szCs w:val="20"/>
              </w:rPr>
              <w:t>début</w:t>
            </w:r>
            <w:r w:rsidRPr="0029155F">
              <w:rPr>
                <w:rFonts w:asciiTheme="minorHAnsi" w:hAnsiTheme="minorHAnsi" w:cstheme="minorHAnsi"/>
                <w:b w:val="0"/>
                <w:bCs/>
                <w:sz w:val="20"/>
                <w:szCs w:val="20"/>
              </w:rPr>
              <w:t xml:space="preserve"> mars 202</w:t>
            </w:r>
            <w:r w:rsidR="009706EF">
              <w:rPr>
                <w:rFonts w:asciiTheme="minorHAnsi" w:hAnsiTheme="minorHAnsi" w:cstheme="minorHAnsi"/>
                <w:b w:val="0"/>
                <w:bCs/>
                <w:sz w:val="20"/>
                <w:szCs w:val="20"/>
              </w:rPr>
              <w:t>5</w:t>
            </w:r>
            <w:r w:rsidR="0079099F">
              <w:rPr>
                <w:rFonts w:asciiTheme="minorHAnsi" w:hAnsiTheme="minorHAnsi" w:cstheme="minorHAnsi"/>
                <w:b w:val="0"/>
                <w:bCs/>
                <w:sz w:val="20"/>
                <w:szCs w:val="20"/>
              </w:rPr>
              <w:t xml:space="preserve"> (date</w:t>
            </w:r>
            <w:r w:rsidR="00B508E6">
              <w:rPr>
                <w:rFonts w:asciiTheme="minorHAnsi" w:hAnsiTheme="minorHAnsi" w:cstheme="minorHAnsi"/>
                <w:b w:val="0"/>
                <w:bCs/>
                <w:sz w:val="20"/>
                <w:szCs w:val="20"/>
              </w:rPr>
              <w:t>s</w:t>
            </w:r>
            <w:r w:rsidR="0079099F">
              <w:rPr>
                <w:rFonts w:asciiTheme="minorHAnsi" w:hAnsiTheme="minorHAnsi" w:cstheme="minorHAnsi"/>
                <w:b w:val="0"/>
                <w:bCs/>
                <w:sz w:val="20"/>
                <w:szCs w:val="20"/>
              </w:rPr>
              <w:t xml:space="preserve"> à confirmer)</w:t>
            </w:r>
            <w:r w:rsidR="009706EF">
              <w:rPr>
                <w:rFonts w:asciiTheme="minorHAnsi" w:hAnsiTheme="minorHAnsi" w:cstheme="minorHAnsi"/>
                <w:b w:val="0"/>
                <w:bCs/>
                <w:sz w:val="20"/>
                <w:szCs w:val="20"/>
              </w:rPr>
              <w:t xml:space="preserve">. </w:t>
            </w:r>
          </w:p>
          <w:p w14:paraId="25227992" w14:textId="77777777" w:rsidR="0029155F" w:rsidRDefault="0029155F" w:rsidP="00217935">
            <w:pPr>
              <w:rPr>
                <w:rFonts w:ascii="Calibri" w:eastAsia="Calibri" w:hAnsi="Calibri" w:cs="Calibri"/>
                <w:b w:val="0"/>
                <w:sz w:val="20"/>
                <w:szCs w:val="20"/>
                <w:lang w:eastAsia="en-US"/>
              </w:rPr>
            </w:pPr>
            <w:hyperlink r:id="rId66" w:anchor="Objectif-Feminin-pluriel" w:history="1">
              <w:r w:rsidRPr="00AC5515">
                <w:rPr>
                  <w:rStyle w:val="Lienhypertexte"/>
                  <w:rFonts w:ascii="Calibri" w:eastAsia="Calibri" w:hAnsi="Calibri" w:cs="Calibri"/>
                  <w:b w:val="0"/>
                  <w:sz w:val="20"/>
                  <w:szCs w:val="20"/>
                  <w:lang w:eastAsia="en-US"/>
                </w:rPr>
                <w:t>https://www.etsmtl.ca/ets/a-propos/femmes-et-genie-ets#Objectif-Feminin-pluriel</w:t>
              </w:r>
            </w:hyperlink>
          </w:p>
          <w:p w14:paraId="78BD676C" w14:textId="2E0B0BC3" w:rsidR="0029155F" w:rsidRPr="00EA731C" w:rsidRDefault="0029155F" w:rsidP="00217935">
            <w:pPr>
              <w:rPr>
                <w:rFonts w:ascii="Calibri" w:eastAsia="Calibri" w:hAnsi="Calibri" w:cs="Calibri"/>
                <w:b w:val="0"/>
                <w:color w:val="000000"/>
                <w:sz w:val="20"/>
                <w:szCs w:val="20"/>
                <w:lang w:eastAsia="en-US"/>
              </w:rPr>
            </w:pPr>
          </w:p>
        </w:tc>
      </w:tr>
      <w:tr w:rsidR="0043095D" w14:paraId="1D61A053" w14:textId="77777777" w:rsidTr="0043095D">
        <w:trPr>
          <w:jc w:val="center"/>
        </w:trPr>
        <w:tc>
          <w:tcPr>
            <w:tcW w:w="777" w:type="pct"/>
            <w:tcBorders>
              <w:left w:val="single" w:sz="12" w:space="0" w:color="auto"/>
              <w:right w:val="single" w:sz="12" w:space="0" w:color="auto"/>
            </w:tcBorders>
            <w:shd w:val="clear" w:color="auto" w:fill="auto"/>
          </w:tcPr>
          <w:p w14:paraId="7C16FD10" w14:textId="77777777" w:rsidR="0043095D" w:rsidRDefault="0043095D" w:rsidP="00217935">
            <w:pPr>
              <w:rPr>
                <w:rFonts w:ascii="Arial" w:hAnsi="Arial" w:cs="Arial"/>
                <w:sz w:val="20"/>
                <w:szCs w:val="20"/>
              </w:rPr>
            </w:pPr>
          </w:p>
          <w:p w14:paraId="1CCB8DDF" w14:textId="77777777" w:rsidR="00A37420" w:rsidRDefault="00A37420" w:rsidP="00217935">
            <w:pPr>
              <w:jc w:val="center"/>
              <w:rPr>
                <w:rFonts w:ascii="Arial" w:hAnsi="Arial" w:cs="Arial"/>
                <w:sz w:val="20"/>
                <w:szCs w:val="20"/>
              </w:rPr>
            </w:pPr>
          </w:p>
          <w:p w14:paraId="6953472D" w14:textId="77777777" w:rsidR="00A37420" w:rsidRDefault="00A37420" w:rsidP="00217935">
            <w:pPr>
              <w:jc w:val="center"/>
              <w:rPr>
                <w:rFonts w:ascii="Arial" w:hAnsi="Arial" w:cs="Arial"/>
              </w:rPr>
            </w:pPr>
          </w:p>
          <w:p w14:paraId="01EBCA77" w14:textId="77777777" w:rsidR="00A37420" w:rsidRDefault="00A37420" w:rsidP="00217935">
            <w:pPr>
              <w:jc w:val="center"/>
              <w:rPr>
                <w:rFonts w:ascii="Arial" w:hAnsi="Arial" w:cs="Arial"/>
              </w:rPr>
            </w:pPr>
          </w:p>
          <w:p w14:paraId="49A49413" w14:textId="77777777" w:rsidR="00A37420" w:rsidRDefault="00A37420" w:rsidP="00217935">
            <w:pPr>
              <w:jc w:val="center"/>
              <w:rPr>
                <w:rFonts w:ascii="Arial" w:hAnsi="Arial" w:cs="Arial"/>
              </w:rPr>
            </w:pPr>
          </w:p>
          <w:p w14:paraId="047D206C" w14:textId="77777777" w:rsidR="00A37420" w:rsidRDefault="00A37420" w:rsidP="00217935">
            <w:pPr>
              <w:jc w:val="center"/>
              <w:rPr>
                <w:rFonts w:ascii="Arial" w:hAnsi="Arial" w:cs="Arial"/>
              </w:rPr>
            </w:pPr>
          </w:p>
          <w:p w14:paraId="05B70A4B" w14:textId="77777777" w:rsidR="00A37420" w:rsidRDefault="00A37420" w:rsidP="00217935">
            <w:pPr>
              <w:jc w:val="center"/>
              <w:rPr>
                <w:rFonts w:ascii="Arial" w:hAnsi="Arial" w:cs="Arial"/>
              </w:rPr>
            </w:pPr>
          </w:p>
          <w:p w14:paraId="142F24EB" w14:textId="77777777" w:rsidR="00A37420" w:rsidRDefault="00A37420" w:rsidP="00217935">
            <w:pPr>
              <w:jc w:val="center"/>
              <w:rPr>
                <w:rFonts w:ascii="Arial" w:hAnsi="Arial" w:cs="Arial"/>
              </w:rPr>
            </w:pPr>
          </w:p>
          <w:p w14:paraId="1CAEC813" w14:textId="77777777" w:rsidR="00A37420" w:rsidRDefault="00A37420" w:rsidP="00217935">
            <w:pPr>
              <w:jc w:val="center"/>
              <w:rPr>
                <w:rFonts w:ascii="Arial" w:hAnsi="Arial" w:cs="Arial"/>
              </w:rPr>
            </w:pPr>
          </w:p>
          <w:p w14:paraId="18F7383D" w14:textId="6FA80AAF" w:rsidR="0043095D" w:rsidRPr="000E33C1" w:rsidRDefault="0043095D" w:rsidP="00217935">
            <w:pPr>
              <w:jc w:val="center"/>
              <w:rPr>
                <w:rFonts w:ascii="Arial" w:hAnsi="Arial" w:cs="Arial"/>
                <w:sz w:val="20"/>
                <w:szCs w:val="20"/>
              </w:rPr>
            </w:pPr>
            <w:r w:rsidRPr="25C57C23">
              <w:rPr>
                <w:rFonts w:ascii="Arial" w:hAnsi="Arial" w:cs="Arial"/>
                <w:sz w:val="20"/>
                <w:szCs w:val="20"/>
              </w:rPr>
              <w:t>TOUTES LES UNIVERSITÉS</w:t>
            </w:r>
          </w:p>
        </w:tc>
        <w:tc>
          <w:tcPr>
            <w:tcW w:w="390" w:type="pct"/>
            <w:tcBorders>
              <w:top w:val="single" w:sz="12" w:space="0" w:color="auto"/>
              <w:left w:val="single" w:sz="12" w:space="0" w:color="auto"/>
              <w:bottom w:val="single" w:sz="12" w:space="0" w:color="auto"/>
              <w:right w:val="single" w:sz="12" w:space="0" w:color="auto"/>
            </w:tcBorders>
          </w:tcPr>
          <w:p w14:paraId="4303B5DF" w14:textId="77777777" w:rsidR="0043095D" w:rsidRDefault="0043095D" w:rsidP="00217935">
            <w:pPr>
              <w:jc w:val="center"/>
              <w:rPr>
                <w:rFonts w:asciiTheme="minorHAnsi" w:hAnsiTheme="minorHAnsi" w:cs="Arial"/>
                <w:sz w:val="24"/>
                <w:szCs w:val="24"/>
              </w:rPr>
            </w:pPr>
          </w:p>
          <w:p w14:paraId="0065022F" w14:textId="77777777" w:rsidR="0043095D" w:rsidRDefault="0043095D" w:rsidP="00217935">
            <w:pPr>
              <w:jc w:val="center"/>
              <w:rPr>
                <w:rFonts w:asciiTheme="minorHAnsi" w:hAnsiTheme="minorHAnsi" w:cs="Arial"/>
                <w:sz w:val="24"/>
                <w:szCs w:val="24"/>
              </w:rPr>
            </w:pPr>
          </w:p>
          <w:p w14:paraId="19B8AC20" w14:textId="3E117434" w:rsidR="0043095D" w:rsidRPr="00990191" w:rsidRDefault="0043095D" w:rsidP="00217935">
            <w:pPr>
              <w:jc w:val="center"/>
              <w:rPr>
                <w:rFonts w:asciiTheme="minorHAnsi" w:hAnsiTheme="minorHAnsi" w:cs="Arial"/>
                <w:sz w:val="24"/>
                <w:szCs w:val="24"/>
              </w:rPr>
            </w:pPr>
            <w:r>
              <w:rPr>
                <w:rFonts w:asciiTheme="minorHAnsi" w:hAnsiTheme="minorHAnsi" w:cs="Arial"/>
                <w:sz w:val="24"/>
                <w:szCs w:val="24"/>
              </w:rPr>
              <w:t>X</w:t>
            </w:r>
          </w:p>
        </w:tc>
        <w:tc>
          <w:tcPr>
            <w:tcW w:w="456" w:type="pct"/>
            <w:tcBorders>
              <w:top w:val="single" w:sz="12" w:space="0" w:color="auto"/>
              <w:left w:val="single" w:sz="12" w:space="0" w:color="auto"/>
              <w:bottom w:val="single" w:sz="12" w:space="0" w:color="auto"/>
              <w:right w:val="single" w:sz="12" w:space="0" w:color="auto"/>
            </w:tcBorders>
          </w:tcPr>
          <w:p w14:paraId="69D2FCFD" w14:textId="3EA3D266" w:rsidR="0043095D" w:rsidRPr="00990191" w:rsidRDefault="0043095D" w:rsidP="00217935">
            <w:pPr>
              <w:jc w:val="center"/>
              <w:rPr>
                <w:rFonts w:asciiTheme="minorHAnsi" w:hAnsiTheme="minorHAnsi" w:cs="Arial"/>
                <w:sz w:val="24"/>
                <w:szCs w:val="24"/>
              </w:rPr>
            </w:pPr>
          </w:p>
        </w:tc>
        <w:tc>
          <w:tcPr>
            <w:tcW w:w="3377" w:type="pct"/>
            <w:tcBorders>
              <w:top w:val="single" w:sz="12" w:space="0" w:color="auto"/>
              <w:left w:val="single" w:sz="12" w:space="0" w:color="auto"/>
              <w:bottom w:val="single" w:sz="12" w:space="0" w:color="auto"/>
              <w:right w:val="single" w:sz="12" w:space="0" w:color="auto"/>
            </w:tcBorders>
          </w:tcPr>
          <w:p w14:paraId="5CC1A5B1" w14:textId="54C3B022" w:rsidR="00A37420" w:rsidRPr="00A37420" w:rsidRDefault="00A37420" w:rsidP="00A37420">
            <w:pPr>
              <w:rPr>
                <w:rFonts w:asciiTheme="minorHAnsi" w:hAnsiTheme="minorHAnsi" w:cstheme="minorHAnsi"/>
                <w:sz w:val="20"/>
                <w:szCs w:val="20"/>
              </w:rPr>
            </w:pPr>
            <w:r w:rsidRPr="00A37420">
              <w:rPr>
                <w:rFonts w:asciiTheme="minorHAnsi" w:hAnsiTheme="minorHAnsi" w:cstheme="minorHAnsi"/>
                <w:sz w:val="20"/>
                <w:szCs w:val="20"/>
              </w:rPr>
              <w:t>Bourses Perspectives Québec</w:t>
            </w:r>
          </w:p>
          <w:p w14:paraId="2DCB5D4F" w14:textId="64761ED7" w:rsidR="0043095D" w:rsidRPr="00A37420" w:rsidRDefault="0043095D" w:rsidP="00A37420">
            <w:pPr>
              <w:rPr>
                <w:rFonts w:asciiTheme="minorHAnsi" w:eastAsia="Calibri" w:hAnsiTheme="minorHAnsi" w:cstheme="minorHAnsi"/>
                <w:b w:val="0"/>
                <w:color w:val="000000"/>
                <w:sz w:val="20"/>
                <w:szCs w:val="20"/>
                <w:lang w:eastAsia="en-US"/>
              </w:rPr>
            </w:pPr>
            <w:r w:rsidRPr="00A37420">
              <w:rPr>
                <w:rFonts w:asciiTheme="minorHAnsi" w:eastAsia="Calibri" w:hAnsiTheme="minorHAnsi" w:cstheme="minorHAnsi"/>
                <w:b w:val="0"/>
                <w:color w:val="000000"/>
                <w:sz w:val="20"/>
                <w:szCs w:val="20"/>
                <w:lang w:eastAsia="en-US"/>
              </w:rPr>
              <w:t xml:space="preserve">Bourses offertes aux étudiants et étudiantes collégiaux et universitaires qui ont réussi une session à temps plein, selon les conditions d'admissibilité, dans un </w:t>
            </w:r>
            <w:r w:rsidRPr="00A37420">
              <w:rPr>
                <w:rFonts w:asciiTheme="minorHAnsi" w:eastAsia="Calibri" w:hAnsiTheme="minorHAnsi" w:cstheme="minorHAnsi"/>
                <w:b w:val="0"/>
                <w:sz w:val="20"/>
                <w:szCs w:val="20"/>
                <w:lang w:eastAsia="en-US"/>
              </w:rPr>
              <w:t>programme d'études ciblé</w:t>
            </w:r>
            <w:r w:rsidRPr="00A37420">
              <w:rPr>
                <w:rFonts w:asciiTheme="minorHAnsi" w:eastAsia="Calibri" w:hAnsiTheme="minorHAnsi" w:cstheme="minorHAnsi"/>
                <w:b w:val="0"/>
                <w:color w:val="000000"/>
                <w:sz w:val="20"/>
                <w:szCs w:val="20"/>
                <w:lang w:eastAsia="en-US"/>
              </w:rPr>
              <w:t>.</w:t>
            </w:r>
          </w:p>
          <w:p w14:paraId="029599F8" w14:textId="12DDBB24" w:rsidR="00A37420" w:rsidRPr="00A37420" w:rsidRDefault="00A37420" w:rsidP="00A37420">
            <w:pPr>
              <w:rPr>
                <w:rFonts w:asciiTheme="minorHAnsi" w:eastAsia="Calibri" w:hAnsiTheme="minorHAnsi" w:cstheme="minorHAnsi"/>
                <w:b w:val="0"/>
                <w:color w:val="000000"/>
                <w:sz w:val="20"/>
                <w:szCs w:val="20"/>
                <w:lang w:eastAsia="en-US"/>
              </w:rPr>
            </w:pPr>
            <w:hyperlink r:id="rId67" w:history="1">
              <w:r w:rsidRPr="00A37420">
                <w:rPr>
                  <w:rStyle w:val="Lienhypertexte"/>
                  <w:rFonts w:asciiTheme="minorHAnsi" w:eastAsia="Calibri" w:hAnsiTheme="minorHAnsi" w:cstheme="minorHAnsi"/>
                  <w:b w:val="0"/>
                  <w:sz w:val="20"/>
                  <w:szCs w:val="20"/>
                  <w:lang w:eastAsia="en-US"/>
                </w:rPr>
                <w:t>https://www.quebec.ca/education/aide-financiere-aux-etudes/bourses-perspective/programmes-admissibles</w:t>
              </w:r>
            </w:hyperlink>
          </w:p>
          <w:p w14:paraId="30592DCB" w14:textId="77777777" w:rsidR="00A37420" w:rsidRPr="00A37420" w:rsidRDefault="00A37420" w:rsidP="00A37420">
            <w:pPr>
              <w:rPr>
                <w:rFonts w:asciiTheme="minorHAnsi" w:eastAsia="Calibri" w:hAnsiTheme="minorHAnsi" w:cstheme="minorHAnsi"/>
                <w:b w:val="0"/>
                <w:color w:val="000000"/>
                <w:sz w:val="20"/>
                <w:szCs w:val="20"/>
                <w:lang w:eastAsia="en-US"/>
              </w:rPr>
            </w:pPr>
          </w:p>
          <w:p w14:paraId="6A7DFE5B" w14:textId="34312D35" w:rsidR="0043095D" w:rsidRPr="00A37420" w:rsidRDefault="0043095D" w:rsidP="00A37420">
            <w:pPr>
              <w:shd w:val="clear" w:color="auto" w:fill="FFFFFF"/>
              <w:rPr>
                <w:rFonts w:asciiTheme="minorHAnsi" w:eastAsia="Calibri" w:hAnsiTheme="minorHAnsi" w:cstheme="minorHAnsi"/>
                <w:b w:val="0"/>
                <w:color w:val="000000"/>
                <w:sz w:val="20"/>
                <w:szCs w:val="20"/>
                <w:lang w:eastAsia="en-US"/>
              </w:rPr>
            </w:pPr>
            <w:r w:rsidRPr="00A37420">
              <w:rPr>
                <w:rFonts w:asciiTheme="minorHAnsi" w:eastAsia="Calibri" w:hAnsiTheme="minorHAnsi" w:cstheme="minorHAnsi"/>
                <w:b w:val="0"/>
                <w:color w:val="000000"/>
                <w:sz w:val="20"/>
                <w:szCs w:val="20"/>
                <w:lang w:eastAsia="en-US"/>
              </w:rPr>
              <w:t>Les bourses seront attribuées après chaque session d’études réussie</w:t>
            </w:r>
            <w:r w:rsidR="00A37420" w:rsidRPr="00A37420">
              <w:rPr>
                <w:rFonts w:asciiTheme="minorHAnsi" w:eastAsia="Calibri" w:hAnsiTheme="minorHAnsi" w:cstheme="minorHAnsi"/>
                <w:b w:val="0"/>
                <w:color w:val="000000"/>
                <w:sz w:val="20"/>
                <w:szCs w:val="20"/>
                <w:lang w:eastAsia="en-US"/>
              </w:rPr>
              <w:t xml:space="preserve">. </w:t>
            </w:r>
            <w:r w:rsidRPr="00A37420">
              <w:rPr>
                <w:rFonts w:asciiTheme="minorHAnsi" w:eastAsia="Calibri" w:hAnsiTheme="minorHAnsi" w:cstheme="minorHAnsi"/>
                <w:b w:val="0"/>
                <w:color w:val="000000"/>
                <w:sz w:val="20"/>
                <w:szCs w:val="20"/>
                <w:lang w:eastAsia="en-US"/>
              </w:rPr>
              <w:t>Le montant des bourses est de 1 500 $ au collégial</w:t>
            </w:r>
            <w:r w:rsidR="00A37420" w:rsidRPr="00A37420">
              <w:rPr>
                <w:rFonts w:asciiTheme="minorHAnsi" w:eastAsia="Calibri" w:hAnsiTheme="minorHAnsi" w:cstheme="minorHAnsi"/>
                <w:b w:val="0"/>
                <w:color w:val="000000"/>
                <w:sz w:val="20"/>
                <w:szCs w:val="20"/>
                <w:lang w:eastAsia="en-US"/>
              </w:rPr>
              <w:t xml:space="preserve"> et de </w:t>
            </w:r>
            <w:r w:rsidRPr="00A37420">
              <w:rPr>
                <w:rFonts w:asciiTheme="minorHAnsi" w:eastAsia="Calibri" w:hAnsiTheme="minorHAnsi" w:cstheme="minorHAnsi"/>
                <w:b w:val="0"/>
                <w:color w:val="000000"/>
                <w:sz w:val="20"/>
                <w:szCs w:val="20"/>
                <w:lang w:eastAsia="en-US"/>
              </w:rPr>
              <w:t>2 500 $ à l'université.</w:t>
            </w:r>
          </w:p>
          <w:p w14:paraId="649DF27E" w14:textId="77777777" w:rsidR="00A37420" w:rsidRPr="00A37420" w:rsidRDefault="00A37420" w:rsidP="00A37420">
            <w:pPr>
              <w:widowControl w:val="0"/>
              <w:jc w:val="both"/>
              <w:rPr>
                <w:rFonts w:asciiTheme="minorHAnsi" w:eastAsia="Calibri" w:hAnsiTheme="minorHAnsi" w:cstheme="minorHAnsi"/>
                <w:b w:val="0"/>
                <w:color w:val="000000"/>
                <w:sz w:val="20"/>
                <w:szCs w:val="20"/>
                <w:lang w:eastAsia="en-US"/>
              </w:rPr>
            </w:pPr>
          </w:p>
          <w:p w14:paraId="741BD1C3" w14:textId="5DA02AFC" w:rsidR="0043095D" w:rsidRPr="00A37420" w:rsidRDefault="0043095D" w:rsidP="00A37420">
            <w:pPr>
              <w:widowControl w:val="0"/>
              <w:jc w:val="both"/>
              <w:rPr>
                <w:rFonts w:asciiTheme="minorHAnsi" w:eastAsia="Calibri" w:hAnsiTheme="minorHAnsi" w:cstheme="minorHAnsi"/>
                <w:sz w:val="20"/>
                <w:szCs w:val="20"/>
                <w:lang w:eastAsia="en-US"/>
              </w:rPr>
            </w:pPr>
            <w:r w:rsidRPr="00A37420">
              <w:rPr>
                <w:rFonts w:asciiTheme="minorHAnsi" w:eastAsia="Calibri" w:hAnsiTheme="minorHAnsi" w:cstheme="minorHAnsi"/>
                <w:sz w:val="20"/>
                <w:szCs w:val="20"/>
                <w:lang w:eastAsia="en-US"/>
              </w:rPr>
              <w:t>Bourses canadiennes Horatio Alger 5000$</w:t>
            </w:r>
          </w:p>
          <w:p w14:paraId="6A4B1EC6" w14:textId="24C084E8" w:rsidR="0043095D" w:rsidRPr="00A37420" w:rsidRDefault="0043095D" w:rsidP="00B5062C">
            <w:pPr>
              <w:rPr>
                <w:rFonts w:asciiTheme="minorHAnsi" w:eastAsia="Calibri" w:hAnsiTheme="minorHAnsi" w:cstheme="minorHAnsi"/>
                <w:b w:val="0"/>
                <w:spacing w:val="-1"/>
                <w:sz w:val="20"/>
                <w:szCs w:val="20"/>
                <w:lang w:eastAsia="en-US"/>
              </w:rPr>
            </w:pPr>
            <w:r w:rsidRPr="00A37420">
              <w:rPr>
                <w:rFonts w:asciiTheme="minorHAnsi" w:eastAsia="Calibri" w:hAnsiTheme="minorHAnsi" w:cstheme="minorHAnsi"/>
                <w:b w:val="0"/>
                <w:spacing w:val="-1"/>
                <w:sz w:val="20"/>
                <w:szCs w:val="20"/>
                <w:lang w:eastAsia="en-US"/>
              </w:rPr>
              <w:t>Pour finissant(e)s du cégep faisant preuve d'implication. Date limite 15 mars 202</w:t>
            </w:r>
            <w:r w:rsidR="00955E9A">
              <w:rPr>
                <w:rFonts w:asciiTheme="minorHAnsi" w:eastAsia="Calibri" w:hAnsiTheme="minorHAnsi" w:cstheme="minorHAnsi"/>
                <w:b w:val="0"/>
                <w:spacing w:val="-1"/>
                <w:sz w:val="20"/>
                <w:szCs w:val="20"/>
                <w:lang w:eastAsia="en-US"/>
              </w:rPr>
              <w:t>4</w:t>
            </w:r>
          </w:p>
          <w:p w14:paraId="5EE8725C" w14:textId="77777777" w:rsidR="0043095D" w:rsidRPr="00A37420" w:rsidRDefault="0043095D" w:rsidP="00B5062C">
            <w:pPr>
              <w:rPr>
                <w:rFonts w:asciiTheme="minorHAnsi" w:eastAsia="Calibri" w:hAnsiTheme="minorHAnsi" w:cstheme="minorHAnsi"/>
                <w:b w:val="0"/>
                <w:spacing w:val="-1"/>
                <w:sz w:val="20"/>
                <w:szCs w:val="20"/>
                <w:lang w:eastAsia="en-US"/>
              </w:rPr>
            </w:pPr>
            <w:r w:rsidRPr="00A37420">
              <w:rPr>
                <w:rFonts w:asciiTheme="minorHAnsi" w:eastAsia="Calibri" w:hAnsiTheme="minorHAnsi" w:cstheme="minorHAnsi"/>
                <w:bCs/>
                <w:spacing w:val="-1"/>
                <w:sz w:val="20"/>
                <w:szCs w:val="20"/>
                <w:lang w:eastAsia="en-US"/>
              </w:rPr>
              <w:t>Critères</w:t>
            </w:r>
          </w:p>
          <w:p w14:paraId="16782ADC" w14:textId="77777777" w:rsidR="0043095D" w:rsidRPr="003D1A16" w:rsidRDefault="0043095D" w:rsidP="00B5062C">
            <w:pPr>
              <w:numPr>
                <w:ilvl w:val="0"/>
                <w:numId w:val="39"/>
              </w:numPr>
              <w:rPr>
                <w:rFonts w:ascii="Calibri" w:eastAsia="Calibri" w:hAnsi="Calibri" w:cs="Calibri"/>
                <w:b w:val="0"/>
                <w:spacing w:val="-1"/>
                <w:sz w:val="20"/>
                <w:szCs w:val="20"/>
                <w:lang w:eastAsia="en-US"/>
              </w:rPr>
            </w:pPr>
            <w:r w:rsidRPr="003D1A16">
              <w:rPr>
                <w:rFonts w:ascii="Calibri" w:eastAsia="Calibri" w:hAnsi="Calibri" w:cs="Calibri"/>
                <w:b w:val="0"/>
                <w:spacing w:val="-1"/>
                <w:sz w:val="20"/>
                <w:szCs w:val="20"/>
                <w:lang w:eastAsia="en-US"/>
              </w:rPr>
              <w:t>Être citoyen(ne) canadien(ne);</w:t>
            </w:r>
          </w:p>
          <w:p w14:paraId="1B1101EE" w14:textId="77777777" w:rsidR="0043095D" w:rsidRPr="003D1A16" w:rsidRDefault="0043095D" w:rsidP="00B5062C">
            <w:pPr>
              <w:numPr>
                <w:ilvl w:val="0"/>
                <w:numId w:val="39"/>
              </w:numPr>
              <w:rPr>
                <w:rFonts w:ascii="Calibri" w:eastAsia="Calibri" w:hAnsi="Calibri" w:cs="Calibri"/>
                <w:b w:val="0"/>
                <w:spacing w:val="-1"/>
                <w:sz w:val="20"/>
                <w:szCs w:val="20"/>
                <w:lang w:eastAsia="en-US"/>
              </w:rPr>
            </w:pPr>
            <w:r w:rsidRPr="003D1A16">
              <w:rPr>
                <w:rFonts w:ascii="Calibri" w:eastAsia="Calibri" w:hAnsi="Calibri" w:cs="Calibri"/>
                <w:b w:val="0"/>
                <w:spacing w:val="-1"/>
                <w:sz w:val="20"/>
                <w:szCs w:val="20"/>
                <w:lang w:eastAsia="en-US"/>
              </w:rPr>
              <w:t>Résider et fréquenter l'école dans la province dans laquelle la demande est présentée;</w:t>
            </w:r>
          </w:p>
          <w:p w14:paraId="7683D04A" w14:textId="27E48BC6" w:rsidR="0043095D" w:rsidRPr="003D1A16" w:rsidRDefault="0043095D" w:rsidP="00B5062C">
            <w:pPr>
              <w:numPr>
                <w:ilvl w:val="0"/>
                <w:numId w:val="39"/>
              </w:numPr>
              <w:rPr>
                <w:rFonts w:ascii="Calibri" w:eastAsia="Calibri" w:hAnsi="Calibri" w:cs="Calibri"/>
                <w:b w:val="0"/>
                <w:spacing w:val="-1"/>
                <w:sz w:val="20"/>
                <w:szCs w:val="20"/>
                <w:lang w:eastAsia="en-US"/>
              </w:rPr>
            </w:pPr>
            <w:r w:rsidRPr="003D1A16">
              <w:rPr>
                <w:rFonts w:ascii="Calibri" w:eastAsia="Calibri" w:hAnsi="Calibri" w:cs="Calibri"/>
                <w:b w:val="0"/>
                <w:spacing w:val="-1"/>
                <w:sz w:val="20"/>
                <w:szCs w:val="20"/>
                <w:lang w:eastAsia="en-US"/>
              </w:rPr>
              <w:t>Être étudiant(e) au CEGEP terminant au printemps/été 202</w:t>
            </w:r>
            <w:r w:rsidR="00955E9A">
              <w:rPr>
                <w:rFonts w:ascii="Calibri" w:eastAsia="Calibri" w:hAnsi="Calibri" w:cs="Calibri"/>
                <w:b w:val="0"/>
                <w:spacing w:val="-1"/>
                <w:sz w:val="20"/>
                <w:szCs w:val="20"/>
                <w:lang w:eastAsia="en-US"/>
              </w:rPr>
              <w:t>4</w:t>
            </w:r>
            <w:r w:rsidRPr="003D1A16">
              <w:rPr>
                <w:rFonts w:ascii="Calibri" w:eastAsia="Calibri" w:hAnsi="Calibri" w:cs="Calibri"/>
                <w:b w:val="0"/>
                <w:spacing w:val="-1"/>
                <w:sz w:val="20"/>
                <w:szCs w:val="20"/>
                <w:lang w:eastAsia="en-US"/>
              </w:rPr>
              <w:t> avec l'intention de poursuivre un baccalauréat universitaire à l'automne 202</w:t>
            </w:r>
            <w:r w:rsidR="00955E9A">
              <w:rPr>
                <w:rFonts w:ascii="Calibri" w:eastAsia="Calibri" w:hAnsi="Calibri" w:cs="Calibri"/>
                <w:b w:val="0"/>
                <w:spacing w:val="-1"/>
                <w:sz w:val="20"/>
                <w:szCs w:val="20"/>
                <w:lang w:eastAsia="en-US"/>
              </w:rPr>
              <w:t>4</w:t>
            </w:r>
            <w:r w:rsidRPr="003D1A16">
              <w:rPr>
                <w:rFonts w:ascii="Calibri" w:eastAsia="Calibri" w:hAnsi="Calibri" w:cs="Calibri"/>
                <w:b w:val="0"/>
                <w:spacing w:val="-1"/>
                <w:sz w:val="20"/>
                <w:szCs w:val="20"/>
                <w:lang w:eastAsia="en-US"/>
              </w:rPr>
              <w:t>;</w:t>
            </w:r>
          </w:p>
          <w:p w14:paraId="39DA9601" w14:textId="77777777" w:rsidR="0043095D" w:rsidRPr="003D1A16" w:rsidRDefault="0043095D" w:rsidP="00B5062C">
            <w:pPr>
              <w:numPr>
                <w:ilvl w:val="0"/>
                <w:numId w:val="39"/>
              </w:numPr>
              <w:rPr>
                <w:rFonts w:ascii="Calibri" w:eastAsia="Calibri" w:hAnsi="Calibri" w:cs="Calibri"/>
                <w:b w:val="0"/>
                <w:spacing w:val="-1"/>
                <w:sz w:val="20"/>
                <w:szCs w:val="20"/>
                <w:lang w:eastAsia="en-US"/>
              </w:rPr>
            </w:pPr>
            <w:r w:rsidRPr="003D1A16">
              <w:rPr>
                <w:rFonts w:ascii="Calibri" w:eastAsia="Calibri" w:hAnsi="Calibri" w:cs="Calibri"/>
                <w:b w:val="0"/>
                <w:spacing w:val="-1"/>
                <w:sz w:val="20"/>
                <w:szCs w:val="20"/>
                <w:lang w:eastAsia="en-US"/>
              </w:rPr>
              <w:t>Être impliqué(e) dans des activités parascolaires et dans la communauté;</w:t>
            </w:r>
          </w:p>
          <w:p w14:paraId="11B9663A" w14:textId="3B2DBC5C" w:rsidR="0043095D" w:rsidRPr="003D1A16" w:rsidRDefault="0043095D" w:rsidP="00B5062C">
            <w:pPr>
              <w:numPr>
                <w:ilvl w:val="0"/>
                <w:numId w:val="39"/>
              </w:numPr>
              <w:rPr>
                <w:rFonts w:ascii="Calibri" w:eastAsia="Calibri" w:hAnsi="Calibri" w:cs="Calibri"/>
                <w:b w:val="0"/>
                <w:spacing w:val="-1"/>
                <w:sz w:val="20"/>
                <w:szCs w:val="20"/>
                <w:lang w:eastAsia="en-US"/>
              </w:rPr>
            </w:pPr>
            <w:r w:rsidRPr="003D1A16">
              <w:rPr>
                <w:rFonts w:ascii="Calibri" w:eastAsia="Calibri" w:hAnsi="Calibri" w:cs="Calibri"/>
                <w:b w:val="0"/>
                <w:spacing w:val="-1"/>
                <w:sz w:val="20"/>
                <w:szCs w:val="20"/>
                <w:lang w:eastAsia="en-US"/>
              </w:rPr>
              <w:t xml:space="preserve">Faire preuve </w:t>
            </w:r>
            <w:r w:rsidR="00E95E8E" w:rsidRPr="003D1A16">
              <w:rPr>
                <w:rFonts w:ascii="Calibri" w:eastAsia="Calibri" w:hAnsi="Calibri" w:cs="Calibri"/>
                <w:b w:val="0"/>
                <w:spacing w:val="-1"/>
                <w:sz w:val="20"/>
                <w:szCs w:val="20"/>
                <w:lang w:eastAsia="en-US"/>
              </w:rPr>
              <w:t>d’intégrité</w:t>
            </w:r>
            <w:r w:rsidRPr="003D1A16">
              <w:rPr>
                <w:rFonts w:ascii="Calibri" w:eastAsia="Calibri" w:hAnsi="Calibri" w:cs="Calibri"/>
                <w:b w:val="0"/>
                <w:spacing w:val="-1"/>
                <w:sz w:val="20"/>
                <w:szCs w:val="20"/>
                <w:lang w:eastAsia="en-US"/>
              </w:rPr>
              <w:t xml:space="preserve"> et de persévérance quant à </w:t>
            </w:r>
            <w:r w:rsidR="00E95E8E" w:rsidRPr="003D1A16">
              <w:rPr>
                <w:rFonts w:ascii="Calibri" w:eastAsia="Calibri" w:hAnsi="Calibri" w:cs="Calibri"/>
                <w:b w:val="0"/>
                <w:spacing w:val="-1"/>
                <w:sz w:val="20"/>
                <w:szCs w:val="20"/>
                <w:lang w:eastAsia="en-US"/>
              </w:rPr>
              <w:t>l’adversité</w:t>
            </w:r>
            <w:r w:rsidRPr="003D1A16">
              <w:rPr>
                <w:rFonts w:ascii="Calibri" w:eastAsia="Calibri" w:hAnsi="Calibri" w:cs="Calibri"/>
                <w:b w:val="0"/>
                <w:spacing w:val="-1"/>
                <w:sz w:val="20"/>
                <w:szCs w:val="20"/>
                <w:lang w:eastAsia="en-US"/>
              </w:rPr>
              <w:t>;</w:t>
            </w:r>
          </w:p>
          <w:p w14:paraId="10938BF3" w14:textId="77777777" w:rsidR="0043095D" w:rsidRPr="003D1A16" w:rsidRDefault="0043095D" w:rsidP="00955E9A">
            <w:pPr>
              <w:numPr>
                <w:ilvl w:val="0"/>
                <w:numId w:val="39"/>
              </w:numPr>
              <w:rPr>
                <w:rFonts w:ascii="Calibri" w:eastAsia="Calibri" w:hAnsi="Calibri" w:cs="Calibri"/>
                <w:b w:val="0"/>
                <w:spacing w:val="-1"/>
                <w:sz w:val="20"/>
                <w:szCs w:val="20"/>
                <w:lang w:eastAsia="en-US"/>
              </w:rPr>
            </w:pPr>
            <w:r w:rsidRPr="003D1A16">
              <w:rPr>
                <w:rFonts w:ascii="Calibri" w:eastAsia="Calibri" w:hAnsi="Calibri" w:cs="Calibri"/>
                <w:b w:val="0"/>
                <w:spacing w:val="-1"/>
                <w:sz w:val="20"/>
                <w:szCs w:val="20"/>
                <w:lang w:eastAsia="en-US"/>
              </w:rPr>
              <w:t>Avoir réellement besoin d'une aide financière (un revenu familial net de moins de 65 000 $ est exigé);</w:t>
            </w:r>
          </w:p>
          <w:p w14:paraId="076CAAB2" w14:textId="059B7B6C" w:rsidR="0043095D" w:rsidRDefault="0043095D" w:rsidP="00955E9A">
            <w:pPr>
              <w:numPr>
                <w:ilvl w:val="0"/>
                <w:numId w:val="39"/>
              </w:numPr>
              <w:rPr>
                <w:rFonts w:ascii="Calibri" w:eastAsia="Calibri" w:hAnsi="Calibri" w:cs="Calibri"/>
                <w:b w:val="0"/>
                <w:spacing w:val="-1"/>
                <w:sz w:val="20"/>
                <w:szCs w:val="20"/>
                <w:lang w:eastAsia="en-US"/>
              </w:rPr>
            </w:pPr>
            <w:r w:rsidRPr="003D1A16">
              <w:rPr>
                <w:rFonts w:ascii="Calibri" w:eastAsia="Calibri" w:hAnsi="Calibri" w:cs="Calibri"/>
                <w:b w:val="0"/>
                <w:spacing w:val="-1"/>
                <w:sz w:val="20"/>
                <w:szCs w:val="20"/>
                <w:lang w:eastAsia="en-US"/>
              </w:rPr>
              <w:t>Détenir une moyenne générale scolaire minimale de 7</w:t>
            </w:r>
            <w:r w:rsidR="00955E9A">
              <w:rPr>
                <w:rFonts w:ascii="Calibri" w:eastAsia="Calibri" w:hAnsi="Calibri" w:cs="Calibri"/>
                <w:b w:val="0"/>
                <w:spacing w:val="-1"/>
                <w:sz w:val="20"/>
                <w:szCs w:val="20"/>
                <w:lang w:eastAsia="en-US"/>
              </w:rPr>
              <w:t xml:space="preserve">5 </w:t>
            </w:r>
            <w:r w:rsidRPr="003D1A16">
              <w:rPr>
                <w:rFonts w:ascii="Calibri" w:eastAsia="Calibri" w:hAnsi="Calibri" w:cs="Calibri"/>
                <w:b w:val="0"/>
                <w:spacing w:val="-1"/>
                <w:sz w:val="20"/>
                <w:szCs w:val="20"/>
                <w:lang w:eastAsia="en-US"/>
              </w:rPr>
              <w:t>%.</w:t>
            </w:r>
          </w:p>
          <w:p w14:paraId="31FE0D13" w14:textId="679C828C" w:rsidR="0043095D" w:rsidRDefault="00955E9A" w:rsidP="00955E9A">
            <w:pPr>
              <w:shd w:val="clear" w:color="auto" w:fill="FFFFFF"/>
              <w:rPr>
                <w:rFonts w:ascii="Calibri" w:eastAsia="Calibri" w:hAnsi="Calibri" w:cs="Calibri"/>
                <w:b w:val="0"/>
                <w:color w:val="000000"/>
                <w:sz w:val="20"/>
                <w:szCs w:val="20"/>
                <w:lang w:eastAsia="en-US"/>
              </w:rPr>
            </w:pPr>
            <w:hyperlink r:id="rId68" w:history="1">
              <w:r w:rsidRPr="00AC5515">
                <w:rPr>
                  <w:rStyle w:val="Lienhypertexte"/>
                  <w:rFonts w:ascii="Calibri" w:eastAsia="Calibri" w:hAnsi="Calibri" w:cs="Calibri"/>
                  <w:b w:val="0"/>
                  <w:sz w:val="20"/>
                  <w:szCs w:val="20"/>
                  <w:lang w:eastAsia="en-US"/>
                </w:rPr>
                <w:t>https://horatioalger.ca/fr/bourses-detudes/a-propos-de-nos-bourses-detudes/les-bourses-horatio-alger-pour-le-quebec/</w:t>
              </w:r>
            </w:hyperlink>
            <w:r>
              <w:rPr>
                <w:rFonts w:ascii="Calibri" w:eastAsia="Calibri" w:hAnsi="Calibri" w:cs="Calibri"/>
                <w:b w:val="0"/>
                <w:color w:val="000000"/>
                <w:sz w:val="20"/>
                <w:szCs w:val="20"/>
                <w:lang w:eastAsia="en-US"/>
              </w:rPr>
              <w:t xml:space="preserve"> </w:t>
            </w:r>
          </w:p>
          <w:p w14:paraId="36134C44" w14:textId="2A596A2A" w:rsidR="0043095D" w:rsidRPr="00EA731C" w:rsidRDefault="0043095D" w:rsidP="00217935">
            <w:pPr>
              <w:tabs>
                <w:tab w:val="left" w:pos="3275"/>
              </w:tabs>
              <w:spacing w:line="259" w:lineRule="auto"/>
              <w:rPr>
                <w:rFonts w:ascii="Calibri" w:eastAsia="Calibri" w:hAnsi="Calibri" w:cs="Calibri"/>
                <w:b w:val="0"/>
                <w:color w:val="000000" w:themeColor="text1"/>
                <w:sz w:val="20"/>
                <w:szCs w:val="20"/>
                <w:lang w:eastAsia="en-US"/>
              </w:rPr>
            </w:pPr>
          </w:p>
        </w:tc>
      </w:tr>
      <w:bookmarkEnd w:id="0"/>
    </w:tbl>
    <w:p w14:paraId="45505EE7" w14:textId="37B36561" w:rsidR="00534DC4" w:rsidRPr="006B3390" w:rsidRDefault="00534DC4" w:rsidP="006E0D7B">
      <w:pPr>
        <w:tabs>
          <w:tab w:val="left" w:pos="1275"/>
        </w:tabs>
      </w:pPr>
    </w:p>
    <w:sectPr w:rsidR="00534DC4" w:rsidRPr="006B3390" w:rsidSect="0058193D">
      <w:footerReference w:type="even" r:id="rId69"/>
      <w:footerReference w:type="default" r:id="rId70"/>
      <w:pgSz w:w="12240" w:h="15840" w:code="1"/>
      <w:pgMar w:top="720" w:right="720" w:bottom="720" w:left="720" w:header="706" w:footer="706"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F70E6" w14:textId="77777777" w:rsidR="003C6A87" w:rsidRDefault="003C6A87">
      <w:r>
        <w:separator/>
      </w:r>
    </w:p>
  </w:endnote>
  <w:endnote w:type="continuationSeparator" w:id="0">
    <w:p w14:paraId="441B9C06" w14:textId="77777777" w:rsidR="003C6A87" w:rsidRDefault="003C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CADB8" w14:textId="77777777" w:rsidR="001A29FB" w:rsidRDefault="001A29FB" w:rsidP="0096029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9</w:t>
    </w:r>
    <w:r>
      <w:rPr>
        <w:rStyle w:val="Numrodepage"/>
      </w:rPr>
      <w:fldChar w:fldCharType="end"/>
    </w:r>
  </w:p>
  <w:p w14:paraId="49913280" w14:textId="77777777" w:rsidR="001A29FB" w:rsidRDefault="001A29FB" w:rsidP="00600D9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D9243" w14:textId="77777777" w:rsidR="001A29FB" w:rsidRPr="00777F5D" w:rsidRDefault="001A29FB" w:rsidP="00960291">
    <w:pPr>
      <w:pStyle w:val="Pieddepage"/>
      <w:framePr w:wrap="around" w:vAnchor="text" w:hAnchor="margin" w:xAlign="right" w:y="1"/>
      <w:rPr>
        <w:rStyle w:val="Numrodepage"/>
        <w:b w:val="0"/>
        <w:sz w:val="24"/>
        <w:szCs w:val="24"/>
      </w:rPr>
    </w:pPr>
    <w:r w:rsidRPr="00777F5D">
      <w:rPr>
        <w:rStyle w:val="Numrodepage"/>
        <w:b w:val="0"/>
        <w:sz w:val="24"/>
        <w:szCs w:val="24"/>
      </w:rPr>
      <w:fldChar w:fldCharType="begin"/>
    </w:r>
    <w:r w:rsidRPr="00777F5D">
      <w:rPr>
        <w:rStyle w:val="Numrodepage"/>
        <w:b w:val="0"/>
        <w:sz w:val="24"/>
        <w:szCs w:val="24"/>
      </w:rPr>
      <w:instrText xml:space="preserve">PAGE  </w:instrText>
    </w:r>
    <w:r w:rsidRPr="00777F5D">
      <w:rPr>
        <w:rStyle w:val="Numrodepage"/>
        <w:b w:val="0"/>
        <w:sz w:val="24"/>
        <w:szCs w:val="24"/>
      </w:rPr>
      <w:fldChar w:fldCharType="separate"/>
    </w:r>
    <w:r w:rsidR="00954D38">
      <w:rPr>
        <w:rStyle w:val="Numrodepage"/>
        <w:b w:val="0"/>
        <w:noProof/>
        <w:sz w:val="24"/>
        <w:szCs w:val="24"/>
      </w:rPr>
      <w:t>8</w:t>
    </w:r>
    <w:r w:rsidRPr="00777F5D">
      <w:rPr>
        <w:rStyle w:val="Numrodepage"/>
        <w:b w:val="0"/>
        <w:sz w:val="24"/>
        <w:szCs w:val="24"/>
      </w:rPr>
      <w:fldChar w:fldCharType="end"/>
    </w:r>
  </w:p>
  <w:p w14:paraId="1B611C1D" w14:textId="77777777" w:rsidR="001A29FB" w:rsidRDefault="001A29FB" w:rsidP="00600D9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DF344" w14:textId="77777777" w:rsidR="003C6A87" w:rsidRDefault="003C6A87">
      <w:r>
        <w:separator/>
      </w:r>
    </w:p>
  </w:footnote>
  <w:footnote w:type="continuationSeparator" w:id="0">
    <w:p w14:paraId="443822A1" w14:textId="77777777" w:rsidR="003C6A87" w:rsidRDefault="003C6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abstractNum w:abstractNumId="0" w15:restartNumberingAfterBreak="0">
    <w:nsid w:val="02977CDC"/>
    <w:multiLevelType w:val="hybridMultilevel"/>
    <w:tmpl w:val="B330AE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BE1203"/>
    <w:multiLevelType w:val="hybridMultilevel"/>
    <w:tmpl w:val="393650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046551"/>
    <w:multiLevelType w:val="multilevel"/>
    <w:tmpl w:val="BF78D9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D7A39"/>
    <w:multiLevelType w:val="hybridMultilevel"/>
    <w:tmpl w:val="6AB89960"/>
    <w:lvl w:ilvl="0" w:tplc="A27869B0">
      <w:start w:val="1"/>
      <w:numFmt w:val="bullet"/>
      <w:lvlText w:val=""/>
      <w:lvlJc w:val="left"/>
      <w:pPr>
        <w:ind w:left="720" w:hanging="360"/>
      </w:pPr>
      <w:rPr>
        <w:rFonts w:ascii="Symbol" w:hAnsi="Symbol" w:hint="default"/>
      </w:rPr>
    </w:lvl>
    <w:lvl w:ilvl="1" w:tplc="1F541BAC">
      <w:start w:val="1"/>
      <w:numFmt w:val="bullet"/>
      <w:lvlText w:val="o"/>
      <w:lvlJc w:val="left"/>
      <w:pPr>
        <w:ind w:left="1440" w:hanging="360"/>
      </w:pPr>
      <w:rPr>
        <w:rFonts w:ascii="Courier New" w:hAnsi="Courier New" w:hint="default"/>
      </w:rPr>
    </w:lvl>
    <w:lvl w:ilvl="2" w:tplc="FABEE802">
      <w:start w:val="1"/>
      <w:numFmt w:val="bullet"/>
      <w:lvlText w:val=""/>
      <w:lvlJc w:val="left"/>
      <w:pPr>
        <w:ind w:left="2160" w:hanging="360"/>
      </w:pPr>
      <w:rPr>
        <w:rFonts w:ascii="Wingdings" w:hAnsi="Wingdings" w:hint="default"/>
      </w:rPr>
    </w:lvl>
    <w:lvl w:ilvl="3" w:tplc="561E20D4">
      <w:start w:val="1"/>
      <w:numFmt w:val="bullet"/>
      <w:lvlText w:val=""/>
      <w:lvlJc w:val="left"/>
      <w:pPr>
        <w:ind w:left="2880" w:hanging="360"/>
      </w:pPr>
      <w:rPr>
        <w:rFonts w:ascii="Symbol" w:hAnsi="Symbol" w:hint="default"/>
      </w:rPr>
    </w:lvl>
    <w:lvl w:ilvl="4" w:tplc="EC8EC704">
      <w:start w:val="1"/>
      <w:numFmt w:val="bullet"/>
      <w:lvlText w:val="o"/>
      <w:lvlJc w:val="left"/>
      <w:pPr>
        <w:ind w:left="3600" w:hanging="360"/>
      </w:pPr>
      <w:rPr>
        <w:rFonts w:ascii="Courier New" w:hAnsi="Courier New" w:hint="default"/>
      </w:rPr>
    </w:lvl>
    <w:lvl w:ilvl="5" w:tplc="69D4728C">
      <w:start w:val="1"/>
      <w:numFmt w:val="bullet"/>
      <w:lvlText w:val=""/>
      <w:lvlJc w:val="left"/>
      <w:pPr>
        <w:ind w:left="4320" w:hanging="360"/>
      </w:pPr>
      <w:rPr>
        <w:rFonts w:ascii="Wingdings" w:hAnsi="Wingdings" w:hint="default"/>
      </w:rPr>
    </w:lvl>
    <w:lvl w:ilvl="6" w:tplc="EE1E95AC">
      <w:start w:val="1"/>
      <w:numFmt w:val="bullet"/>
      <w:lvlText w:val=""/>
      <w:lvlJc w:val="left"/>
      <w:pPr>
        <w:ind w:left="5040" w:hanging="360"/>
      </w:pPr>
      <w:rPr>
        <w:rFonts w:ascii="Symbol" w:hAnsi="Symbol" w:hint="default"/>
      </w:rPr>
    </w:lvl>
    <w:lvl w:ilvl="7" w:tplc="8E48CCEC">
      <w:start w:val="1"/>
      <w:numFmt w:val="bullet"/>
      <w:lvlText w:val="o"/>
      <w:lvlJc w:val="left"/>
      <w:pPr>
        <w:ind w:left="5760" w:hanging="360"/>
      </w:pPr>
      <w:rPr>
        <w:rFonts w:ascii="Courier New" w:hAnsi="Courier New" w:hint="default"/>
      </w:rPr>
    </w:lvl>
    <w:lvl w:ilvl="8" w:tplc="1B4A44C0">
      <w:start w:val="1"/>
      <w:numFmt w:val="bullet"/>
      <w:lvlText w:val=""/>
      <w:lvlJc w:val="left"/>
      <w:pPr>
        <w:ind w:left="6480" w:hanging="360"/>
      </w:pPr>
      <w:rPr>
        <w:rFonts w:ascii="Wingdings" w:hAnsi="Wingdings" w:hint="default"/>
      </w:rPr>
    </w:lvl>
  </w:abstractNum>
  <w:abstractNum w:abstractNumId="4" w15:restartNumberingAfterBreak="0">
    <w:nsid w:val="07C67A25"/>
    <w:multiLevelType w:val="hybridMultilevel"/>
    <w:tmpl w:val="060C65C6"/>
    <w:lvl w:ilvl="0" w:tplc="568458CC">
      <w:numFmt w:val="bullet"/>
      <w:lvlText w:val="-"/>
      <w:lvlJc w:val="left"/>
      <w:pPr>
        <w:ind w:left="720" w:hanging="360"/>
      </w:pPr>
      <w:rPr>
        <w:rFonts w:ascii="Garamond" w:eastAsia="Times New Roman" w:hAnsi="Garamond"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0A423CE"/>
    <w:multiLevelType w:val="multilevel"/>
    <w:tmpl w:val="BF78D9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F3566"/>
    <w:multiLevelType w:val="multilevel"/>
    <w:tmpl w:val="BF78D9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7B5A05"/>
    <w:multiLevelType w:val="hybridMultilevel"/>
    <w:tmpl w:val="E69EB774"/>
    <w:lvl w:ilvl="0" w:tplc="A97C7354">
      <w:numFmt w:val="bullet"/>
      <w:lvlText w:val="-"/>
      <w:lvlJc w:val="left"/>
      <w:pPr>
        <w:ind w:left="720" w:hanging="360"/>
      </w:pPr>
      <w:rPr>
        <w:rFonts w:ascii="Garamond" w:eastAsia="Times New Roman" w:hAnsi="Garamond"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BC74778"/>
    <w:multiLevelType w:val="hybridMultilevel"/>
    <w:tmpl w:val="D718647E"/>
    <w:lvl w:ilvl="0" w:tplc="B7C80C36">
      <w:numFmt w:val="bullet"/>
      <w:lvlText w:val="-"/>
      <w:lvlJc w:val="left"/>
      <w:pPr>
        <w:ind w:left="720" w:hanging="360"/>
      </w:pPr>
      <w:rPr>
        <w:rFonts w:ascii="Garamond" w:eastAsia="Times New Roman" w:hAnsi="Garamond"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D1B5063"/>
    <w:multiLevelType w:val="hybridMultilevel"/>
    <w:tmpl w:val="3B209E06"/>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042EC8"/>
    <w:multiLevelType w:val="multilevel"/>
    <w:tmpl w:val="E178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313E5"/>
    <w:multiLevelType w:val="multilevel"/>
    <w:tmpl w:val="7416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0DF3AEF"/>
    <w:multiLevelType w:val="multilevel"/>
    <w:tmpl w:val="518E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2661DB"/>
    <w:multiLevelType w:val="multilevel"/>
    <w:tmpl w:val="A484FB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9F71E10"/>
    <w:multiLevelType w:val="multilevel"/>
    <w:tmpl w:val="FDC4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862101"/>
    <w:multiLevelType w:val="multilevel"/>
    <w:tmpl w:val="9666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CD5A8E"/>
    <w:multiLevelType w:val="multilevel"/>
    <w:tmpl w:val="6A66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EF42D6"/>
    <w:multiLevelType w:val="hybridMultilevel"/>
    <w:tmpl w:val="AED246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7125E77"/>
    <w:multiLevelType w:val="multilevel"/>
    <w:tmpl w:val="90E2D02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B4381F"/>
    <w:multiLevelType w:val="multilevel"/>
    <w:tmpl w:val="6B38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247BEE"/>
    <w:multiLevelType w:val="hybridMultilevel"/>
    <w:tmpl w:val="425671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A367800"/>
    <w:multiLevelType w:val="multilevel"/>
    <w:tmpl w:val="CD50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900B8"/>
    <w:multiLevelType w:val="multilevel"/>
    <w:tmpl w:val="8D26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C96321"/>
    <w:multiLevelType w:val="multilevel"/>
    <w:tmpl w:val="6EAA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367ACC"/>
    <w:multiLevelType w:val="multilevel"/>
    <w:tmpl w:val="867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5647A9"/>
    <w:multiLevelType w:val="multilevel"/>
    <w:tmpl w:val="AE6E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5D1FD0"/>
    <w:multiLevelType w:val="hybridMultilevel"/>
    <w:tmpl w:val="DEEEF9E8"/>
    <w:lvl w:ilvl="0" w:tplc="CA603BE2">
      <w:start w:val="1"/>
      <w:numFmt w:val="bullet"/>
      <w:lvlText w:val="-"/>
      <w:lvlJc w:val="left"/>
      <w:pPr>
        <w:ind w:left="720" w:hanging="360"/>
      </w:pPr>
      <w:rPr>
        <w:rFonts w:ascii="Calibri" w:hAnsi="Calibri" w:hint="default"/>
      </w:rPr>
    </w:lvl>
    <w:lvl w:ilvl="1" w:tplc="A874D662">
      <w:start w:val="1"/>
      <w:numFmt w:val="bullet"/>
      <w:lvlText w:val="o"/>
      <w:lvlJc w:val="left"/>
      <w:pPr>
        <w:ind w:left="1440" w:hanging="360"/>
      </w:pPr>
      <w:rPr>
        <w:rFonts w:ascii="Courier New" w:hAnsi="Courier New" w:hint="default"/>
      </w:rPr>
    </w:lvl>
    <w:lvl w:ilvl="2" w:tplc="EE70C41E">
      <w:start w:val="1"/>
      <w:numFmt w:val="bullet"/>
      <w:lvlText w:val=""/>
      <w:lvlJc w:val="left"/>
      <w:pPr>
        <w:ind w:left="2160" w:hanging="360"/>
      </w:pPr>
      <w:rPr>
        <w:rFonts w:ascii="Wingdings" w:hAnsi="Wingdings" w:hint="default"/>
      </w:rPr>
    </w:lvl>
    <w:lvl w:ilvl="3" w:tplc="28D6F01C">
      <w:start w:val="1"/>
      <w:numFmt w:val="bullet"/>
      <w:lvlText w:val=""/>
      <w:lvlJc w:val="left"/>
      <w:pPr>
        <w:ind w:left="2880" w:hanging="360"/>
      </w:pPr>
      <w:rPr>
        <w:rFonts w:ascii="Symbol" w:hAnsi="Symbol" w:hint="default"/>
      </w:rPr>
    </w:lvl>
    <w:lvl w:ilvl="4" w:tplc="FA68F79A">
      <w:start w:val="1"/>
      <w:numFmt w:val="bullet"/>
      <w:lvlText w:val="o"/>
      <w:lvlJc w:val="left"/>
      <w:pPr>
        <w:ind w:left="3600" w:hanging="360"/>
      </w:pPr>
      <w:rPr>
        <w:rFonts w:ascii="Courier New" w:hAnsi="Courier New" w:hint="default"/>
      </w:rPr>
    </w:lvl>
    <w:lvl w:ilvl="5" w:tplc="8124D768">
      <w:start w:val="1"/>
      <w:numFmt w:val="bullet"/>
      <w:lvlText w:val=""/>
      <w:lvlJc w:val="left"/>
      <w:pPr>
        <w:ind w:left="4320" w:hanging="360"/>
      </w:pPr>
      <w:rPr>
        <w:rFonts w:ascii="Wingdings" w:hAnsi="Wingdings" w:hint="default"/>
      </w:rPr>
    </w:lvl>
    <w:lvl w:ilvl="6" w:tplc="34783908">
      <w:start w:val="1"/>
      <w:numFmt w:val="bullet"/>
      <w:lvlText w:val=""/>
      <w:lvlJc w:val="left"/>
      <w:pPr>
        <w:ind w:left="5040" w:hanging="360"/>
      </w:pPr>
      <w:rPr>
        <w:rFonts w:ascii="Symbol" w:hAnsi="Symbol" w:hint="default"/>
      </w:rPr>
    </w:lvl>
    <w:lvl w:ilvl="7" w:tplc="3796ED9C">
      <w:start w:val="1"/>
      <w:numFmt w:val="bullet"/>
      <w:lvlText w:val="o"/>
      <w:lvlJc w:val="left"/>
      <w:pPr>
        <w:ind w:left="5760" w:hanging="360"/>
      </w:pPr>
      <w:rPr>
        <w:rFonts w:ascii="Courier New" w:hAnsi="Courier New" w:hint="default"/>
      </w:rPr>
    </w:lvl>
    <w:lvl w:ilvl="8" w:tplc="16E255EE">
      <w:start w:val="1"/>
      <w:numFmt w:val="bullet"/>
      <w:lvlText w:val=""/>
      <w:lvlJc w:val="left"/>
      <w:pPr>
        <w:ind w:left="6480" w:hanging="360"/>
      </w:pPr>
      <w:rPr>
        <w:rFonts w:ascii="Wingdings" w:hAnsi="Wingdings" w:hint="default"/>
      </w:rPr>
    </w:lvl>
  </w:abstractNum>
  <w:abstractNum w:abstractNumId="27" w15:restartNumberingAfterBreak="0">
    <w:nsid w:val="4CDD792D"/>
    <w:multiLevelType w:val="multilevel"/>
    <w:tmpl w:val="0790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95257A"/>
    <w:multiLevelType w:val="multilevel"/>
    <w:tmpl w:val="FC90CC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2F1349"/>
    <w:multiLevelType w:val="multilevel"/>
    <w:tmpl w:val="3D18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1876E9"/>
    <w:multiLevelType w:val="multilevel"/>
    <w:tmpl w:val="422023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3EC102"/>
    <w:multiLevelType w:val="multilevel"/>
    <w:tmpl w:val="4D3C4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7606C7"/>
    <w:multiLevelType w:val="multilevel"/>
    <w:tmpl w:val="7446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2A701C"/>
    <w:multiLevelType w:val="multilevel"/>
    <w:tmpl w:val="7404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9E39D5"/>
    <w:multiLevelType w:val="hybridMultilevel"/>
    <w:tmpl w:val="9A1EDF00"/>
    <w:lvl w:ilvl="0" w:tplc="85D4886C">
      <w:start w:val="1"/>
      <w:numFmt w:val="bullet"/>
      <w:lvlText w:val="-"/>
      <w:lvlJc w:val="left"/>
      <w:pPr>
        <w:tabs>
          <w:tab w:val="num" w:pos="849"/>
        </w:tabs>
        <w:ind w:left="849" w:hanging="360"/>
      </w:pPr>
      <w:rPr>
        <w:rFonts w:ascii="Arial" w:hAnsi="Arial" w:hint="default"/>
      </w:rPr>
    </w:lvl>
    <w:lvl w:ilvl="1" w:tplc="0C0C0003" w:tentative="1">
      <w:start w:val="1"/>
      <w:numFmt w:val="bullet"/>
      <w:lvlText w:val="o"/>
      <w:lvlJc w:val="left"/>
      <w:pPr>
        <w:tabs>
          <w:tab w:val="num" w:pos="1645"/>
        </w:tabs>
        <w:ind w:left="1645" w:hanging="360"/>
      </w:pPr>
      <w:rPr>
        <w:rFonts w:ascii="Courier New" w:hAnsi="Courier New" w:hint="default"/>
      </w:rPr>
    </w:lvl>
    <w:lvl w:ilvl="2" w:tplc="0C0C0005" w:tentative="1">
      <w:start w:val="1"/>
      <w:numFmt w:val="bullet"/>
      <w:lvlText w:val=""/>
      <w:lvlJc w:val="left"/>
      <w:pPr>
        <w:tabs>
          <w:tab w:val="num" w:pos="2365"/>
        </w:tabs>
        <w:ind w:left="2365" w:hanging="360"/>
      </w:pPr>
      <w:rPr>
        <w:rFonts w:ascii="Wingdings" w:hAnsi="Wingdings" w:hint="default"/>
      </w:rPr>
    </w:lvl>
    <w:lvl w:ilvl="3" w:tplc="0C0C0001" w:tentative="1">
      <w:start w:val="1"/>
      <w:numFmt w:val="bullet"/>
      <w:lvlText w:val=""/>
      <w:lvlJc w:val="left"/>
      <w:pPr>
        <w:tabs>
          <w:tab w:val="num" w:pos="3085"/>
        </w:tabs>
        <w:ind w:left="3085" w:hanging="360"/>
      </w:pPr>
      <w:rPr>
        <w:rFonts w:ascii="Symbol" w:hAnsi="Symbol" w:hint="default"/>
      </w:rPr>
    </w:lvl>
    <w:lvl w:ilvl="4" w:tplc="0C0C0003" w:tentative="1">
      <w:start w:val="1"/>
      <w:numFmt w:val="bullet"/>
      <w:lvlText w:val="o"/>
      <w:lvlJc w:val="left"/>
      <w:pPr>
        <w:tabs>
          <w:tab w:val="num" w:pos="3805"/>
        </w:tabs>
        <w:ind w:left="3805" w:hanging="360"/>
      </w:pPr>
      <w:rPr>
        <w:rFonts w:ascii="Courier New" w:hAnsi="Courier New" w:hint="default"/>
      </w:rPr>
    </w:lvl>
    <w:lvl w:ilvl="5" w:tplc="0C0C0005" w:tentative="1">
      <w:start w:val="1"/>
      <w:numFmt w:val="bullet"/>
      <w:lvlText w:val=""/>
      <w:lvlJc w:val="left"/>
      <w:pPr>
        <w:tabs>
          <w:tab w:val="num" w:pos="4525"/>
        </w:tabs>
        <w:ind w:left="4525" w:hanging="360"/>
      </w:pPr>
      <w:rPr>
        <w:rFonts w:ascii="Wingdings" w:hAnsi="Wingdings" w:hint="default"/>
      </w:rPr>
    </w:lvl>
    <w:lvl w:ilvl="6" w:tplc="0C0C0001" w:tentative="1">
      <w:start w:val="1"/>
      <w:numFmt w:val="bullet"/>
      <w:lvlText w:val=""/>
      <w:lvlJc w:val="left"/>
      <w:pPr>
        <w:tabs>
          <w:tab w:val="num" w:pos="5245"/>
        </w:tabs>
        <w:ind w:left="5245" w:hanging="360"/>
      </w:pPr>
      <w:rPr>
        <w:rFonts w:ascii="Symbol" w:hAnsi="Symbol" w:hint="default"/>
      </w:rPr>
    </w:lvl>
    <w:lvl w:ilvl="7" w:tplc="0C0C0003" w:tentative="1">
      <w:start w:val="1"/>
      <w:numFmt w:val="bullet"/>
      <w:lvlText w:val="o"/>
      <w:lvlJc w:val="left"/>
      <w:pPr>
        <w:tabs>
          <w:tab w:val="num" w:pos="5965"/>
        </w:tabs>
        <w:ind w:left="5965" w:hanging="360"/>
      </w:pPr>
      <w:rPr>
        <w:rFonts w:ascii="Courier New" w:hAnsi="Courier New" w:hint="default"/>
      </w:rPr>
    </w:lvl>
    <w:lvl w:ilvl="8" w:tplc="0C0C0005" w:tentative="1">
      <w:start w:val="1"/>
      <w:numFmt w:val="bullet"/>
      <w:lvlText w:val=""/>
      <w:lvlJc w:val="left"/>
      <w:pPr>
        <w:tabs>
          <w:tab w:val="num" w:pos="6685"/>
        </w:tabs>
        <w:ind w:left="6685" w:hanging="360"/>
      </w:pPr>
      <w:rPr>
        <w:rFonts w:ascii="Wingdings" w:hAnsi="Wingdings" w:hint="default"/>
      </w:rPr>
    </w:lvl>
  </w:abstractNum>
  <w:abstractNum w:abstractNumId="35" w15:restartNumberingAfterBreak="0">
    <w:nsid w:val="5F67450F"/>
    <w:multiLevelType w:val="hybridMultilevel"/>
    <w:tmpl w:val="04D48E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5FFB78FD"/>
    <w:multiLevelType w:val="hybridMultilevel"/>
    <w:tmpl w:val="8C9E153C"/>
    <w:lvl w:ilvl="0" w:tplc="0C0C000F">
      <w:start w:val="1"/>
      <w:numFmt w:val="decimal"/>
      <w:lvlText w:val="%1."/>
      <w:lvlJc w:val="left"/>
      <w:pPr>
        <w:tabs>
          <w:tab w:val="num" w:pos="720"/>
        </w:tabs>
        <w:ind w:left="720" w:hanging="360"/>
      </w:pPr>
      <w:rPr>
        <w:rFonts w:cs="Times New Roman"/>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04B793C"/>
    <w:multiLevelType w:val="multilevel"/>
    <w:tmpl w:val="9C72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DA79E9"/>
    <w:multiLevelType w:val="multilevel"/>
    <w:tmpl w:val="6886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1075B3"/>
    <w:multiLevelType w:val="multilevel"/>
    <w:tmpl w:val="2BB6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86288E"/>
    <w:multiLevelType w:val="hybridMultilevel"/>
    <w:tmpl w:val="18F4A5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6A7551CB"/>
    <w:multiLevelType w:val="multilevel"/>
    <w:tmpl w:val="583A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881E9C"/>
    <w:multiLevelType w:val="multilevel"/>
    <w:tmpl w:val="031C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CF1171"/>
    <w:multiLevelType w:val="hybridMultilevel"/>
    <w:tmpl w:val="838052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6E5F7FBA"/>
    <w:multiLevelType w:val="multilevel"/>
    <w:tmpl w:val="C2B8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197592"/>
    <w:multiLevelType w:val="hybridMultilevel"/>
    <w:tmpl w:val="BF78D9C8"/>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F27A31"/>
    <w:multiLevelType w:val="hybridMultilevel"/>
    <w:tmpl w:val="E028E5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754106C6"/>
    <w:multiLevelType w:val="hybridMultilevel"/>
    <w:tmpl w:val="034E4084"/>
    <w:lvl w:ilvl="0" w:tplc="628026AA">
      <w:start w:val="1"/>
      <w:numFmt w:val="bullet"/>
      <w:lvlText w:val=""/>
      <w:lvlJc w:val="left"/>
      <w:pPr>
        <w:tabs>
          <w:tab w:val="num" w:pos="720"/>
        </w:tabs>
        <w:ind w:left="720" w:hanging="360"/>
      </w:pPr>
      <w:rPr>
        <w:rFonts w:ascii="Symbol" w:hAnsi="Symbol" w:hint="default"/>
        <w:sz w:val="20"/>
      </w:rPr>
    </w:lvl>
    <w:lvl w:ilvl="1" w:tplc="90245D1A">
      <w:start w:val="1"/>
      <w:numFmt w:val="decimal"/>
      <w:lvlText w:val="%2."/>
      <w:lvlJc w:val="left"/>
      <w:pPr>
        <w:tabs>
          <w:tab w:val="num" w:pos="1440"/>
        </w:tabs>
        <w:ind w:left="1440" w:hanging="360"/>
      </w:pPr>
      <w:rPr>
        <w:rFonts w:cs="Times New Roman"/>
      </w:rPr>
    </w:lvl>
    <w:lvl w:ilvl="2" w:tplc="4704B70A">
      <w:start w:val="1"/>
      <w:numFmt w:val="decimal"/>
      <w:lvlText w:val="%3."/>
      <w:lvlJc w:val="left"/>
      <w:pPr>
        <w:tabs>
          <w:tab w:val="num" w:pos="2160"/>
        </w:tabs>
        <w:ind w:left="2160" w:hanging="360"/>
      </w:pPr>
      <w:rPr>
        <w:rFonts w:cs="Times New Roman"/>
      </w:rPr>
    </w:lvl>
    <w:lvl w:ilvl="3" w:tplc="9C4A5626">
      <w:start w:val="1"/>
      <w:numFmt w:val="decimal"/>
      <w:lvlText w:val="%4."/>
      <w:lvlJc w:val="left"/>
      <w:pPr>
        <w:tabs>
          <w:tab w:val="num" w:pos="2880"/>
        </w:tabs>
        <w:ind w:left="2880" w:hanging="360"/>
      </w:pPr>
      <w:rPr>
        <w:rFonts w:cs="Times New Roman"/>
      </w:rPr>
    </w:lvl>
    <w:lvl w:ilvl="4" w:tplc="41DE76DA">
      <w:start w:val="1"/>
      <w:numFmt w:val="decimal"/>
      <w:lvlText w:val="%5."/>
      <w:lvlJc w:val="left"/>
      <w:pPr>
        <w:tabs>
          <w:tab w:val="num" w:pos="3600"/>
        </w:tabs>
        <w:ind w:left="3600" w:hanging="360"/>
      </w:pPr>
      <w:rPr>
        <w:rFonts w:cs="Times New Roman"/>
      </w:rPr>
    </w:lvl>
    <w:lvl w:ilvl="5" w:tplc="E682C0F4">
      <w:start w:val="1"/>
      <w:numFmt w:val="decimal"/>
      <w:lvlText w:val="%6."/>
      <w:lvlJc w:val="left"/>
      <w:pPr>
        <w:tabs>
          <w:tab w:val="num" w:pos="4320"/>
        </w:tabs>
        <w:ind w:left="4320" w:hanging="360"/>
      </w:pPr>
      <w:rPr>
        <w:rFonts w:cs="Times New Roman"/>
      </w:rPr>
    </w:lvl>
    <w:lvl w:ilvl="6" w:tplc="D764B3CE">
      <w:start w:val="1"/>
      <w:numFmt w:val="decimal"/>
      <w:lvlText w:val="%7."/>
      <w:lvlJc w:val="left"/>
      <w:pPr>
        <w:tabs>
          <w:tab w:val="num" w:pos="5040"/>
        </w:tabs>
        <w:ind w:left="5040" w:hanging="360"/>
      </w:pPr>
      <w:rPr>
        <w:rFonts w:cs="Times New Roman"/>
      </w:rPr>
    </w:lvl>
    <w:lvl w:ilvl="7" w:tplc="9776FAC4">
      <w:start w:val="1"/>
      <w:numFmt w:val="decimal"/>
      <w:lvlText w:val="%8."/>
      <w:lvlJc w:val="left"/>
      <w:pPr>
        <w:tabs>
          <w:tab w:val="num" w:pos="5760"/>
        </w:tabs>
        <w:ind w:left="5760" w:hanging="360"/>
      </w:pPr>
      <w:rPr>
        <w:rFonts w:cs="Times New Roman"/>
      </w:rPr>
    </w:lvl>
    <w:lvl w:ilvl="8" w:tplc="BA04B110">
      <w:start w:val="1"/>
      <w:numFmt w:val="decimal"/>
      <w:lvlText w:val="%9."/>
      <w:lvlJc w:val="left"/>
      <w:pPr>
        <w:tabs>
          <w:tab w:val="num" w:pos="6480"/>
        </w:tabs>
        <w:ind w:left="6480" w:hanging="360"/>
      </w:pPr>
      <w:rPr>
        <w:rFonts w:cs="Times New Roman"/>
      </w:rPr>
    </w:lvl>
  </w:abstractNum>
  <w:abstractNum w:abstractNumId="48" w15:restartNumberingAfterBreak="0">
    <w:nsid w:val="76027D55"/>
    <w:multiLevelType w:val="multilevel"/>
    <w:tmpl w:val="108E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A404B33"/>
    <w:multiLevelType w:val="hybridMultilevel"/>
    <w:tmpl w:val="5142D634"/>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D364986"/>
    <w:multiLevelType w:val="multilevel"/>
    <w:tmpl w:val="C5087D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1879787">
    <w:abstractNumId w:val="26"/>
  </w:num>
  <w:num w:numId="2" w16cid:durableId="1619533439">
    <w:abstractNumId w:val="3"/>
  </w:num>
  <w:num w:numId="3" w16cid:durableId="46343928">
    <w:abstractNumId w:val="31"/>
  </w:num>
  <w:num w:numId="4" w16cid:durableId="325477434">
    <w:abstractNumId w:val="9"/>
  </w:num>
  <w:num w:numId="5" w16cid:durableId="1777024373">
    <w:abstractNumId w:val="45"/>
  </w:num>
  <w:num w:numId="6" w16cid:durableId="319619962">
    <w:abstractNumId w:val="6"/>
  </w:num>
  <w:num w:numId="7" w16cid:durableId="1919823726">
    <w:abstractNumId w:val="5"/>
  </w:num>
  <w:num w:numId="8" w16cid:durableId="566915823">
    <w:abstractNumId w:val="2"/>
  </w:num>
  <w:num w:numId="9" w16cid:durableId="1777215374">
    <w:abstractNumId w:val="49"/>
  </w:num>
  <w:num w:numId="10" w16cid:durableId="795677598">
    <w:abstractNumId w:val="36"/>
  </w:num>
  <w:num w:numId="11" w16cid:durableId="2135977324">
    <w:abstractNumId w:val="34"/>
  </w:num>
  <w:num w:numId="12" w16cid:durableId="892355263">
    <w:abstractNumId w:val="18"/>
  </w:num>
  <w:num w:numId="13" w16cid:durableId="1466966466">
    <w:abstractNumId w:val="42"/>
  </w:num>
  <w:num w:numId="14" w16cid:durableId="69230158">
    <w:abstractNumId w:val="39"/>
  </w:num>
  <w:num w:numId="15" w16cid:durableId="1860853740">
    <w:abstractNumId w:val="12"/>
  </w:num>
  <w:num w:numId="16" w16cid:durableId="54740774">
    <w:abstractNumId w:val="29"/>
  </w:num>
  <w:num w:numId="17" w16cid:durableId="52391332">
    <w:abstractNumId w:val="22"/>
  </w:num>
  <w:num w:numId="18" w16cid:durableId="127744120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806511">
    <w:abstractNumId w:val="4"/>
  </w:num>
  <w:num w:numId="20" w16cid:durableId="1723483763">
    <w:abstractNumId w:val="44"/>
  </w:num>
  <w:num w:numId="21" w16cid:durableId="1447700836">
    <w:abstractNumId w:val="1"/>
  </w:num>
  <w:num w:numId="22" w16cid:durableId="1258830832">
    <w:abstractNumId w:val="23"/>
  </w:num>
  <w:num w:numId="23" w16cid:durableId="845900159">
    <w:abstractNumId w:val="32"/>
  </w:num>
  <w:num w:numId="24" w16cid:durableId="830370733">
    <w:abstractNumId w:val="17"/>
  </w:num>
  <w:num w:numId="25" w16cid:durableId="1181235444">
    <w:abstractNumId w:val="40"/>
  </w:num>
  <w:num w:numId="26" w16cid:durableId="436756138">
    <w:abstractNumId w:val="21"/>
  </w:num>
  <w:num w:numId="27" w16cid:durableId="1633945931">
    <w:abstractNumId w:val="43"/>
  </w:num>
  <w:num w:numId="28" w16cid:durableId="1669093651">
    <w:abstractNumId w:val="8"/>
  </w:num>
  <w:num w:numId="29" w16cid:durableId="1205799660">
    <w:abstractNumId w:val="7"/>
  </w:num>
  <w:num w:numId="30" w16cid:durableId="538860034">
    <w:abstractNumId w:val="11"/>
  </w:num>
  <w:num w:numId="31" w16cid:durableId="1242713700">
    <w:abstractNumId w:val="28"/>
  </w:num>
  <w:num w:numId="32" w16cid:durableId="1888687174">
    <w:abstractNumId w:val="13"/>
  </w:num>
  <w:num w:numId="33" w16cid:durableId="937715875">
    <w:abstractNumId w:val="48"/>
  </w:num>
  <w:num w:numId="34" w16cid:durableId="1678535901">
    <w:abstractNumId w:val="0"/>
  </w:num>
  <w:num w:numId="35" w16cid:durableId="1073357099">
    <w:abstractNumId w:val="35"/>
  </w:num>
  <w:num w:numId="36" w16cid:durableId="300236479">
    <w:abstractNumId w:val="20"/>
  </w:num>
  <w:num w:numId="37" w16cid:durableId="749501086">
    <w:abstractNumId w:val="24"/>
  </w:num>
  <w:num w:numId="38" w16cid:durableId="506602921">
    <w:abstractNumId w:val="16"/>
  </w:num>
  <w:num w:numId="39" w16cid:durableId="382949365">
    <w:abstractNumId w:val="19"/>
  </w:num>
  <w:num w:numId="40" w16cid:durableId="315915476">
    <w:abstractNumId w:val="33"/>
  </w:num>
  <w:num w:numId="41" w16cid:durableId="1593977390">
    <w:abstractNumId w:val="15"/>
  </w:num>
  <w:num w:numId="42" w16cid:durableId="1204513140">
    <w:abstractNumId w:val="41"/>
  </w:num>
  <w:num w:numId="43" w16cid:durableId="457457537">
    <w:abstractNumId w:val="27"/>
  </w:num>
  <w:num w:numId="44" w16cid:durableId="1520850067">
    <w:abstractNumId w:val="38"/>
  </w:num>
  <w:num w:numId="45" w16cid:durableId="1237669081">
    <w:abstractNumId w:val="30"/>
  </w:num>
  <w:num w:numId="46" w16cid:durableId="2117291913">
    <w:abstractNumId w:val="46"/>
  </w:num>
  <w:num w:numId="47" w16cid:durableId="1962765148">
    <w:abstractNumId w:val="50"/>
  </w:num>
  <w:num w:numId="48" w16cid:durableId="1736004338">
    <w:abstractNumId w:val="25"/>
  </w:num>
  <w:num w:numId="49" w16cid:durableId="1820268376">
    <w:abstractNumId w:val="14"/>
  </w:num>
  <w:num w:numId="50" w16cid:durableId="416053124">
    <w:abstractNumId w:val="10"/>
  </w:num>
  <w:num w:numId="51" w16cid:durableId="120844795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B35"/>
    <w:rsid w:val="00003F18"/>
    <w:rsid w:val="0000400C"/>
    <w:rsid w:val="00006DF7"/>
    <w:rsid w:val="00011324"/>
    <w:rsid w:val="00012BE0"/>
    <w:rsid w:val="00013FFF"/>
    <w:rsid w:val="00015BC4"/>
    <w:rsid w:val="00017185"/>
    <w:rsid w:val="000228E4"/>
    <w:rsid w:val="0002753D"/>
    <w:rsid w:val="00033AC7"/>
    <w:rsid w:val="00035114"/>
    <w:rsid w:val="00035F1C"/>
    <w:rsid w:val="00036D20"/>
    <w:rsid w:val="00040F0C"/>
    <w:rsid w:val="00041E21"/>
    <w:rsid w:val="00046D29"/>
    <w:rsid w:val="00051187"/>
    <w:rsid w:val="00052616"/>
    <w:rsid w:val="00056362"/>
    <w:rsid w:val="00057DE9"/>
    <w:rsid w:val="00065C4F"/>
    <w:rsid w:val="00071F19"/>
    <w:rsid w:val="00073590"/>
    <w:rsid w:val="000737D0"/>
    <w:rsid w:val="0007396C"/>
    <w:rsid w:val="00074A78"/>
    <w:rsid w:val="00077894"/>
    <w:rsid w:val="00084FEE"/>
    <w:rsid w:val="00086350"/>
    <w:rsid w:val="00086C7E"/>
    <w:rsid w:val="00095CCD"/>
    <w:rsid w:val="000A1337"/>
    <w:rsid w:val="000A3FF8"/>
    <w:rsid w:val="000A4C78"/>
    <w:rsid w:val="000A5E82"/>
    <w:rsid w:val="000B0C56"/>
    <w:rsid w:val="000B4AB0"/>
    <w:rsid w:val="000B4B6D"/>
    <w:rsid w:val="000C1534"/>
    <w:rsid w:val="000C1909"/>
    <w:rsid w:val="000C4477"/>
    <w:rsid w:val="000C7BA6"/>
    <w:rsid w:val="000D0B60"/>
    <w:rsid w:val="000D0D68"/>
    <w:rsid w:val="000D0D79"/>
    <w:rsid w:val="000D1BD6"/>
    <w:rsid w:val="000D215F"/>
    <w:rsid w:val="000D315E"/>
    <w:rsid w:val="000D600B"/>
    <w:rsid w:val="000D77F0"/>
    <w:rsid w:val="000E1AFD"/>
    <w:rsid w:val="000E2B81"/>
    <w:rsid w:val="000E33C1"/>
    <w:rsid w:val="000E3D8F"/>
    <w:rsid w:val="000F2817"/>
    <w:rsid w:val="001011AC"/>
    <w:rsid w:val="001033A4"/>
    <w:rsid w:val="001052F3"/>
    <w:rsid w:val="00106C4A"/>
    <w:rsid w:val="00112880"/>
    <w:rsid w:val="00112EDC"/>
    <w:rsid w:val="001139A6"/>
    <w:rsid w:val="00115D81"/>
    <w:rsid w:val="00117BE8"/>
    <w:rsid w:val="00120DA4"/>
    <w:rsid w:val="00122214"/>
    <w:rsid w:val="0012247A"/>
    <w:rsid w:val="00126E24"/>
    <w:rsid w:val="00127052"/>
    <w:rsid w:val="00130916"/>
    <w:rsid w:val="001338D9"/>
    <w:rsid w:val="00134996"/>
    <w:rsid w:val="00135F38"/>
    <w:rsid w:val="00143C5D"/>
    <w:rsid w:val="001457EA"/>
    <w:rsid w:val="00146654"/>
    <w:rsid w:val="00146C86"/>
    <w:rsid w:val="00153EFA"/>
    <w:rsid w:val="001548E5"/>
    <w:rsid w:val="00166A6F"/>
    <w:rsid w:val="0017270C"/>
    <w:rsid w:val="001727EF"/>
    <w:rsid w:val="001730D9"/>
    <w:rsid w:val="001733C7"/>
    <w:rsid w:val="00173B6F"/>
    <w:rsid w:val="00174B56"/>
    <w:rsid w:val="00176A4E"/>
    <w:rsid w:val="001775FE"/>
    <w:rsid w:val="00177CA9"/>
    <w:rsid w:val="00177E29"/>
    <w:rsid w:val="001821A3"/>
    <w:rsid w:val="001827AF"/>
    <w:rsid w:val="00186429"/>
    <w:rsid w:val="00186C34"/>
    <w:rsid w:val="001905A8"/>
    <w:rsid w:val="00190FA9"/>
    <w:rsid w:val="0019113D"/>
    <w:rsid w:val="00195E7F"/>
    <w:rsid w:val="00196B1B"/>
    <w:rsid w:val="00197CF6"/>
    <w:rsid w:val="001A03D0"/>
    <w:rsid w:val="001A2951"/>
    <w:rsid w:val="001A29FB"/>
    <w:rsid w:val="001A4E20"/>
    <w:rsid w:val="001B0359"/>
    <w:rsid w:val="001B0D2E"/>
    <w:rsid w:val="001B1FD6"/>
    <w:rsid w:val="001B5B0F"/>
    <w:rsid w:val="001B76E6"/>
    <w:rsid w:val="001C2AA1"/>
    <w:rsid w:val="001C4678"/>
    <w:rsid w:val="001C53F8"/>
    <w:rsid w:val="001C6A45"/>
    <w:rsid w:val="001D1FD8"/>
    <w:rsid w:val="001D3E96"/>
    <w:rsid w:val="001D3EE9"/>
    <w:rsid w:val="001D48BB"/>
    <w:rsid w:val="001D5D85"/>
    <w:rsid w:val="001D6D45"/>
    <w:rsid w:val="001D707D"/>
    <w:rsid w:val="001F28FC"/>
    <w:rsid w:val="001F365B"/>
    <w:rsid w:val="001F6E75"/>
    <w:rsid w:val="001F7ECD"/>
    <w:rsid w:val="00200E2B"/>
    <w:rsid w:val="00206118"/>
    <w:rsid w:val="00206CA1"/>
    <w:rsid w:val="002074B2"/>
    <w:rsid w:val="00207633"/>
    <w:rsid w:val="00210434"/>
    <w:rsid w:val="00215416"/>
    <w:rsid w:val="00216CA9"/>
    <w:rsid w:val="00216F3A"/>
    <w:rsid w:val="00217864"/>
    <w:rsid w:val="00217935"/>
    <w:rsid w:val="002329CA"/>
    <w:rsid w:val="00234522"/>
    <w:rsid w:val="002347D1"/>
    <w:rsid w:val="00235623"/>
    <w:rsid w:val="00235A44"/>
    <w:rsid w:val="00236C2C"/>
    <w:rsid w:val="00237ED0"/>
    <w:rsid w:val="00240E7C"/>
    <w:rsid w:val="0024121B"/>
    <w:rsid w:val="00242011"/>
    <w:rsid w:val="002435EE"/>
    <w:rsid w:val="002444CB"/>
    <w:rsid w:val="00244607"/>
    <w:rsid w:val="00251FB0"/>
    <w:rsid w:val="00253DAD"/>
    <w:rsid w:val="002541CD"/>
    <w:rsid w:val="00257562"/>
    <w:rsid w:val="00261701"/>
    <w:rsid w:val="00264BE9"/>
    <w:rsid w:val="00267FBF"/>
    <w:rsid w:val="00270723"/>
    <w:rsid w:val="0027540F"/>
    <w:rsid w:val="00275A97"/>
    <w:rsid w:val="00280C9F"/>
    <w:rsid w:val="0029155F"/>
    <w:rsid w:val="00291C3E"/>
    <w:rsid w:val="00295A1D"/>
    <w:rsid w:val="00295E0C"/>
    <w:rsid w:val="002A0F1A"/>
    <w:rsid w:val="002A189B"/>
    <w:rsid w:val="002A3858"/>
    <w:rsid w:val="002A632D"/>
    <w:rsid w:val="002A6B18"/>
    <w:rsid w:val="002B266D"/>
    <w:rsid w:val="002B68C7"/>
    <w:rsid w:val="002C2ECF"/>
    <w:rsid w:val="002C5528"/>
    <w:rsid w:val="002C5E0A"/>
    <w:rsid w:val="002C5F52"/>
    <w:rsid w:val="002D00F5"/>
    <w:rsid w:val="002D23A5"/>
    <w:rsid w:val="002D4517"/>
    <w:rsid w:val="002D46F0"/>
    <w:rsid w:val="002D587E"/>
    <w:rsid w:val="002E0403"/>
    <w:rsid w:val="002E30EF"/>
    <w:rsid w:val="002E543B"/>
    <w:rsid w:val="002F13E8"/>
    <w:rsid w:val="002F3101"/>
    <w:rsid w:val="002F5312"/>
    <w:rsid w:val="00300411"/>
    <w:rsid w:val="00300B47"/>
    <w:rsid w:val="00300D94"/>
    <w:rsid w:val="00301AC6"/>
    <w:rsid w:val="003069A2"/>
    <w:rsid w:val="00306F27"/>
    <w:rsid w:val="0030771B"/>
    <w:rsid w:val="00310E55"/>
    <w:rsid w:val="003119C6"/>
    <w:rsid w:val="00311F47"/>
    <w:rsid w:val="00315D86"/>
    <w:rsid w:val="00317794"/>
    <w:rsid w:val="003227D8"/>
    <w:rsid w:val="00322C44"/>
    <w:rsid w:val="00326E6A"/>
    <w:rsid w:val="00327CEC"/>
    <w:rsid w:val="0033012C"/>
    <w:rsid w:val="00331475"/>
    <w:rsid w:val="00332894"/>
    <w:rsid w:val="00333704"/>
    <w:rsid w:val="0033614F"/>
    <w:rsid w:val="0033736C"/>
    <w:rsid w:val="003449E3"/>
    <w:rsid w:val="00353D1F"/>
    <w:rsid w:val="00356F9B"/>
    <w:rsid w:val="00356FBF"/>
    <w:rsid w:val="00361D7C"/>
    <w:rsid w:val="0036370B"/>
    <w:rsid w:val="00363803"/>
    <w:rsid w:val="00363A78"/>
    <w:rsid w:val="003658A9"/>
    <w:rsid w:val="00366DE8"/>
    <w:rsid w:val="00367BAF"/>
    <w:rsid w:val="00372C08"/>
    <w:rsid w:val="00376844"/>
    <w:rsid w:val="0037713F"/>
    <w:rsid w:val="00382D92"/>
    <w:rsid w:val="00385642"/>
    <w:rsid w:val="00386808"/>
    <w:rsid w:val="0038747F"/>
    <w:rsid w:val="0039000E"/>
    <w:rsid w:val="003907C4"/>
    <w:rsid w:val="00390BED"/>
    <w:rsid w:val="0039331A"/>
    <w:rsid w:val="00393B6F"/>
    <w:rsid w:val="003A32EB"/>
    <w:rsid w:val="003A3AA9"/>
    <w:rsid w:val="003A4434"/>
    <w:rsid w:val="003A573D"/>
    <w:rsid w:val="003B2679"/>
    <w:rsid w:val="003B3ED8"/>
    <w:rsid w:val="003B657A"/>
    <w:rsid w:val="003C076B"/>
    <w:rsid w:val="003C108A"/>
    <w:rsid w:val="003C1F4C"/>
    <w:rsid w:val="003C2A45"/>
    <w:rsid w:val="003C6A87"/>
    <w:rsid w:val="003C6F3E"/>
    <w:rsid w:val="003D19E7"/>
    <w:rsid w:val="003D1A16"/>
    <w:rsid w:val="003D3AB2"/>
    <w:rsid w:val="003D468C"/>
    <w:rsid w:val="003E1C25"/>
    <w:rsid w:val="003E4326"/>
    <w:rsid w:val="003E6BE9"/>
    <w:rsid w:val="003E6DD8"/>
    <w:rsid w:val="003F42CC"/>
    <w:rsid w:val="003F6148"/>
    <w:rsid w:val="004031EE"/>
    <w:rsid w:val="004048FE"/>
    <w:rsid w:val="00410EB8"/>
    <w:rsid w:val="0041321E"/>
    <w:rsid w:val="004141BB"/>
    <w:rsid w:val="0042175B"/>
    <w:rsid w:val="0042620E"/>
    <w:rsid w:val="0043095D"/>
    <w:rsid w:val="00431774"/>
    <w:rsid w:val="00432E6A"/>
    <w:rsid w:val="00433195"/>
    <w:rsid w:val="00434FD3"/>
    <w:rsid w:val="00436879"/>
    <w:rsid w:val="00442BE5"/>
    <w:rsid w:val="00443312"/>
    <w:rsid w:val="004437F2"/>
    <w:rsid w:val="00453D57"/>
    <w:rsid w:val="00455589"/>
    <w:rsid w:val="0045578B"/>
    <w:rsid w:val="00457C9F"/>
    <w:rsid w:val="004615A3"/>
    <w:rsid w:val="004622A3"/>
    <w:rsid w:val="00462ACF"/>
    <w:rsid w:val="004635D6"/>
    <w:rsid w:val="00464DB3"/>
    <w:rsid w:val="00465125"/>
    <w:rsid w:val="00465312"/>
    <w:rsid w:val="00465D90"/>
    <w:rsid w:val="00466629"/>
    <w:rsid w:val="00466E00"/>
    <w:rsid w:val="00474DFD"/>
    <w:rsid w:val="0047617A"/>
    <w:rsid w:val="004768C4"/>
    <w:rsid w:val="00476FFD"/>
    <w:rsid w:val="004771BE"/>
    <w:rsid w:val="00480235"/>
    <w:rsid w:val="004859AA"/>
    <w:rsid w:val="00485B84"/>
    <w:rsid w:val="00492795"/>
    <w:rsid w:val="004960BE"/>
    <w:rsid w:val="004973C7"/>
    <w:rsid w:val="004A058B"/>
    <w:rsid w:val="004A242B"/>
    <w:rsid w:val="004A3180"/>
    <w:rsid w:val="004A494E"/>
    <w:rsid w:val="004A6448"/>
    <w:rsid w:val="004B130D"/>
    <w:rsid w:val="004B3ACB"/>
    <w:rsid w:val="004B4478"/>
    <w:rsid w:val="004B6A93"/>
    <w:rsid w:val="004B6ABB"/>
    <w:rsid w:val="004C0319"/>
    <w:rsid w:val="004C121C"/>
    <w:rsid w:val="004C1931"/>
    <w:rsid w:val="004C235C"/>
    <w:rsid w:val="004C2398"/>
    <w:rsid w:val="004C2867"/>
    <w:rsid w:val="004C3F99"/>
    <w:rsid w:val="004C4CCD"/>
    <w:rsid w:val="004C57AA"/>
    <w:rsid w:val="004C762B"/>
    <w:rsid w:val="004C7FCB"/>
    <w:rsid w:val="004D7433"/>
    <w:rsid w:val="004E42A6"/>
    <w:rsid w:val="004E5C0C"/>
    <w:rsid w:val="004E6311"/>
    <w:rsid w:val="004E63D0"/>
    <w:rsid w:val="004F0763"/>
    <w:rsid w:val="004F56C0"/>
    <w:rsid w:val="004F662C"/>
    <w:rsid w:val="004F7253"/>
    <w:rsid w:val="00500BE2"/>
    <w:rsid w:val="00503110"/>
    <w:rsid w:val="005055CB"/>
    <w:rsid w:val="00506BE8"/>
    <w:rsid w:val="00510459"/>
    <w:rsid w:val="00511A28"/>
    <w:rsid w:val="00513A00"/>
    <w:rsid w:val="00521EA2"/>
    <w:rsid w:val="00523158"/>
    <w:rsid w:val="00523A41"/>
    <w:rsid w:val="00524E23"/>
    <w:rsid w:val="0052573D"/>
    <w:rsid w:val="00526D29"/>
    <w:rsid w:val="00534049"/>
    <w:rsid w:val="00534DC4"/>
    <w:rsid w:val="0053725E"/>
    <w:rsid w:val="00537A83"/>
    <w:rsid w:val="00541D85"/>
    <w:rsid w:val="00543479"/>
    <w:rsid w:val="0054707C"/>
    <w:rsid w:val="005479AB"/>
    <w:rsid w:val="005509A5"/>
    <w:rsid w:val="00551FCE"/>
    <w:rsid w:val="0055540B"/>
    <w:rsid w:val="005568D2"/>
    <w:rsid w:val="00560D1D"/>
    <w:rsid w:val="00562E25"/>
    <w:rsid w:val="00563F15"/>
    <w:rsid w:val="00566540"/>
    <w:rsid w:val="00570FBE"/>
    <w:rsid w:val="00572089"/>
    <w:rsid w:val="00572D2C"/>
    <w:rsid w:val="00575A25"/>
    <w:rsid w:val="0058193D"/>
    <w:rsid w:val="005824EC"/>
    <w:rsid w:val="00582972"/>
    <w:rsid w:val="00583BBA"/>
    <w:rsid w:val="00590185"/>
    <w:rsid w:val="00591722"/>
    <w:rsid w:val="0059392A"/>
    <w:rsid w:val="00593E65"/>
    <w:rsid w:val="005A143A"/>
    <w:rsid w:val="005A1483"/>
    <w:rsid w:val="005A1656"/>
    <w:rsid w:val="005A28E3"/>
    <w:rsid w:val="005A5444"/>
    <w:rsid w:val="005A65E0"/>
    <w:rsid w:val="005A6B91"/>
    <w:rsid w:val="005B2968"/>
    <w:rsid w:val="005B5A50"/>
    <w:rsid w:val="005C18A6"/>
    <w:rsid w:val="005C1D30"/>
    <w:rsid w:val="005C54FE"/>
    <w:rsid w:val="005C5B56"/>
    <w:rsid w:val="005D0B13"/>
    <w:rsid w:val="005D289C"/>
    <w:rsid w:val="005D2FC2"/>
    <w:rsid w:val="005D5278"/>
    <w:rsid w:val="005D6935"/>
    <w:rsid w:val="005D735C"/>
    <w:rsid w:val="005D797D"/>
    <w:rsid w:val="005E1FD2"/>
    <w:rsid w:val="005E3ADE"/>
    <w:rsid w:val="005E5101"/>
    <w:rsid w:val="005E5CA7"/>
    <w:rsid w:val="005E65E8"/>
    <w:rsid w:val="005F3525"/>
    <w:rsid w:val="005F3878"/>
    <w:rsid w:val="005F7F62"/>
    <w:rsid w:val="006000B6"/>
    <w:rsid w:val="00600D97"/>
    <w:rsid w:val="006037E8"/>
    <w:rsid w:val="0060538D"/>
    <w:rsid w:val="00606C02"/>
    <w:rsid w:val="00607FD3"/>
    <w:rsid w:val="00610FA8"/>
    <w:rsid w:val="0061225D"/>
    <w:rsid w:val="00613755"/>
    <w:rsid w:val="00614D13"/>
    <w:rsid w:val="00615484"/>
    <w:rsid w:val="00615922"/>
    <w:rsid w:val="006165F2"/>
    <w:rsid w:val="00617A9D"/>
    <w:rsid w:val="00620CA4"/>
    <w:rsid w:val="00622010"/>
    <w:rsid w:val="006233D7"/>
    <w:rsid w:val="006242FF"/>
    <w:rsid w:val="00633610"/>
    <w:rsid w:val="00642E23"/>
    <w:rsid w:val="00644922"/>
    <w:rsid w:val="006471B0"/>
    <w:rsid w:val="006537DE"/>
    <w:rsid w:val="00653E19"/>
    <w:rsid w:val="00656CDE"/>
    <w:rsid w:val="00657383"/>
    <w:rsid w:val="00663C18"/>
    <w:rsid w:val="00664925"/>
    <w:rsid w:val="00665BC7"/>
    <w:rsid w:val="006663A8"/>
    <w:rsid w:val="00675E39"/>
    <w:rsid w:val="00680C37"/>
    <w:rsid w:val="00681CD6"/>
    <w:rsid w:val="00682A23"/>
    <w:rsid w:val="0068368E"/>
    <w:rsid w:val="006918A9"/>
    <w:rsid w:val="00694481"/>
    <w:rsid w:val="00695A0F"/>
    <w:rsid w:val="006A2C6A"/>
    <w:rsid w:val="006A59AF"/>
    <w:rsid w:val="006A7352"/>
    <w:rsid w:val="006B041B"/>
    <w:rsid w:val="006B1AC3"/>
    <w:rsid w:val="006B23F7"/>
    <w:rsid w:val="006B3390"/>
    <w:rsid w:val="006C1939"/>
    <w:rsid w:val="006C2EC1"/>
    <w:rsid w:val="006C33BF"/>
    <w:rsid w:val="006C4E68"/>
    <w:rsid w:val="006C65F6"/>
    <w:rsid w:val="006C6EFE"/>
    <w:rsid w:val="006C747C"/>
    <w:rsid w:val="006C774A"/>
    <w:rsid w:val="006D382B"/>
    <w:rsid w:val="006D7B3B"/>
    <w:rsid w:val="006E060F"/>
    <w:rsid w:val="006E0D7B"/>
    <w:rsid w:val="006E1792"/>
    <w:rsid w:val="006E2A24"/>
    <w:rsid w:val="006E707D"/>
    <w:rsid w:val="006F06B9"/>
    <w:rsid w:val="006F2A23"/>
    <w:rsid w:val="00702675"/>
    <w:rsid w:val="007042A0"/>
    <w:rsid w:val="00705521"/>
    <w:rsid w:val="00707E0D"/>
    <w:rsid w:val="00711650"/>
    <w:rsid w:val="007158EE"/>
    <w:rsid w:val="007170E3"/>
    <w:rsid w:val="0071725B"/>
    <w:rsid w:val="007239D2"/>
    <w:rsid w:val="007311D1"/>
    <w:rsid w:val="0073238F"/>
    <w:rsid w:val="00732B71"/>
    <w:rsid w:val="00735F05"/>
    <w:rsid w:val="0074011E"/>
    <w:rsid w:val="00741218"/>
    <w:rsid w:val="007414A6"/>
    <w:rsid w:val="007428E5"/>
    <w:rsid w:val="00742E38"/>
    <w:rsid w:val="00744885"/>
    <w:rsid w:val="00747678"/>
    <w:rsid w:val="00747CFE"/>
    <w:rsid w:val="007515E8"/>
    <w:rsid w:val="00752F8C"/>
    <w:rsid w:val="0075755C"/>
    <w:rsid w:val="00766F57"/>
    <w:rsid w:val="0077023D"/>
    <w:rsid w:val="00770E60"/>
    <w:rsid w:val="007767EE"/>
    <w:rsid w:val="00777CD9"/>
    <w:rsid w:val="00777F5D"/>
    <w:rsid w:val="00783F75"/>
    <w:rsid w:val="00785335"/>
    <w:rsid w:val="007868D5"/>
    <w:rsid w:val="00787016"/>
    <w:rsid w:val="007870D9"/>
    <w:rsid w:val="00790850"/>
    <w:rsid w:val="0079099F"/>
    <w:rsid w:val="00791236"/>
    <w:rsid w:val="00793868"/>
    <w:rsid w:val="0079403B"/>
    <w:rsid w:val="007954F4"/>
    <w:rsid w:val="00795DC9"/>
    <w:rsid w:val="007962F0"/>
    <w:rsid w:val="007A1597"/>
    <w:rsid w:val="007A336F"/>
    <w:rsid w:val="007A45E0"/>
    <w:rsid w:val="007A47D6"/>
    <w:rsid w:val="007A64DB"/>
    <w:rsid w:val="007A6798"/>
    <w:rsid w:val="007A796D"/>
    <w:rsid w:val="007C1914"/>
    <w:rsid w:val="007C385B"/>
    <w:rsid w:val="007C774C"/>
    <w:rsid w:val="007D1396"/>
    <w:rsid w:val="007D1B4C"/>
    <w:rsid w:val="007D27C7"/>
    <w:rsid w:val="007D3225"/>
    <w:rsid w:val="007D32C5"/>
    <w:rsid w:val="007D40E9"/>
    <w:rsid w:val="007D4CBC"/>
    <w:rsid w:val="007D581D"/>
    <w:rsid w:val="007E1ACD"/>
    <w:rsid w:val="007F37EE"/>
    <w:rsid w:val="007F5738"/>
    <w:rsid w:val="007F5CA5"/>
    <w:rsid w:val="007F643A"/>
    <w:rsid w:val="00814AA0"/>
    <w:rsid w:val="00817408"/>
    <w:rsid w:val="00821F14"/>
    <w:rsid w:val="00821F44"/>
    <w:rsid w:val="00822005"/>
    <w:rsid w:val="008254F9"/>
    <w:rsid w:val="0083033A"/>
    <w:rsid w:val="00831BBE"/>
    <w:rsid w:val="00836C6B"/>
    <w:rsid w:val="00843022"/>
    <w:rsid w:val="00844AB7"/>
    <w:rsid w:val="0084554F"/>
    <w:rsid w:val="00847B75"/>
    <w:rsid w:val="00847FA3"/>
    <w:rsid w:val="008508E6"/>
    <w:rsid w:val="00852B35"/>
    <w:rsid w:val="008533F4"/>
    <w:rsid w:val="00854AD4"/>
    <w:rsid w:val="00861248"/>
    <w:rsid w:val="0086288F"/>
    <w:rsid w:val="00867586"/>
    <w:rsid w:val="00870965"/>
    <w:rsid w:val="00873311"/>
    <w:rsid w:val="0087732D"/>
    <w:rsid w:val="00877C49"/>
    <w:rsid w:val="008814C4"/>
    <w:rsid w:val="0088656A"/>
    <w:rsid w:val="00886F8A"/>
    <w:rsid w:val="00890E38"/>
    <w:rsid w:val="00894FD4"/>
    <w:rsid w:val="00896519"/>
    <w:rsid w:val="00897D3B"/>
    <w:rsid w:val="008A06E9"/>
    <w:rsid w:val="008A598E"/>
    <w:rsid w:val="008A7035"/>
    <w:rsid w:val="008B0B62"/>
    <w:rsid w:val="008B2039"/>
    <w:rsid w:val="008B6EBB"/>
    <w:rsid w:val="008B7CD0"/>
    <w:rsid w:val="008C101B"/>
    <w:rsid w:val="008C28E9"/>
    <w:rsid w:val="008C3BA3"/>
    <w:rsid w:val="008C4825"/>
    <w:rsid w:val="008C548C"/>
    <w:rsid w:val="008C54D1"/>
    <w:rsid w:val="008D4CEB"/>
    <w:rsid w:val="008E3EA1"/>
    <w:rsid w:val="008E5DD5"/>
    <w:rsid w:val="008E62CF"/>
    <w:rsid w:val="008E6F8B"/>
    <w:rsid w:val="008E77D6"/>
    <w:rsid w:val="008E7D75"/>
    <w:rsid w:val="008F0776"/>
    <w:rsid w:val="008F2BA2"/>
    <w:rsid w:val="008F6E7A"/>
    <w:rsid w:val="009031C1"/>
    <w:rsid w:val="00906E5C"/>
    <w:rsid w:val="00910C2F"/>
    <w:rsid w:val="00912FFA"/>
    <w:rsid w:val="00915DC0"/>
    <w:rsid w:val="00923955"/>
    <w:rsid w:val="00923F8F"/>
    <w:rsid w:val="00925AE5"/>
    <w:rsid w:val="00931527"/>
    <w:rsid w:val="00933EEE"/>
    <w:rsid w:val="00934346"/>
    <w:rsid w:val="00936CDB"/>
    <w:rsid w:val="0094184D"/>
    <w:rsid w:val="0094188A"/>
    <w:rsid w:val="00944211"/>
    <w:rsid w:val="00944BFD"/>
    <w:rsid w:val="0095003B"/>
    <w:rsid w:val="00950518"/>
    <w:rsid w:val="00950A05"/>
    <w:rsid w:val="00952D2B"/>
    <w:rsid w:val="00954D38"/>
    <w:rsid w:val="00955E9A"/>
    <w:rsid w:val="009600A9"/>
    <w:rsid w:val="00960291"/>
    <w:rsid w:val="00960B3E"/>
    <w:rsid w:val="0096460E"/>
    <w:rsid w:val="00965538"/>
    <w:rsid w:val="0096553A"/>
    <w:rsid w:val="009667C3"/>
    <w:rsid w:val="009706EF"/>
    <w:rsid w:val="00973218"/>
    <w:rsid w:val="0097332D"/>
    <w:rsid w:val="0097394C"/>
    <w:rsid w:val="009811EC"/>
    <w:rsid w:val="00981AD3"/>
    <w:rsid w:val="00983C9F"/>
    <w:rsid w:val="00985598"/>
    <w:rsid w:val="00985CA8"/>
    <w:rsid w:val="00985E7A"/>
    <w:rsid w:val="009875A7"/>
    <w:rsid w:val="00987EBD"/>
    <w:rsid w:val="00990191"/>
    <w:rsid w:val="009901C7"/>
    <w:rsid w:val="009904EB"/>
    <w:rsid w:val="009913A0"/>
    <w:rsid w:val="00992046"/>
    <w:rsid w:val="0099293B"/>
    <w:rsid w:val="009930EB"/>
    <w:rsid w:val="009A17E3"/>
    <w:rsid w:val="009A21D4"/>
    <w:rsid w:val="009A29BE"/>
    <w:rsid w:val="009A43BC"/>
    <w:rsid w:val="009A487B"/>
    <w:rsid w:val="009A51F0"/>
    <w:rsid w:val="009A61DF"/>
    <w:rsid w:val="009A6572"/>
    <w:rsid w:val="009A67C0"/>
    <w:rsid w:val="009A7D50"/>
    <w:rsid w:val="009B0319"/>
    <w:rsid w:val="009B0AA6"/>
    <w:rsid w:val="009B333A"/>
    <w:rsid w:val="009C0021"/>
    <w:rsid w:val="009C0DD1"/>
    <w:rsid w:val="009C2810"/>
    <w:rsid w:val="009D199B"/>
    <w:rsid w:val="009D2092"/>
    <w:rsid w:val="009D2331"/>
    <w:rsid w:val="009D7457"/>
    <w:rsid w:val="009E1855"/>
    <w:rsid w:val="009E1AA3"/>
    <w:rsid w:val="009E7A8F"/>
    <w:rsid w:val="009F4C93"/>
    <w:rsid w:val="009F4E48"/>
    <w:rsid w:val="009F71B3"/>
    <w:rsid w:val="00A02742"/>
    <w:rsid w:val="00A05BE3"/>
    <w:rsid w:val="00A07642"/>
    <w:rsid w:val="00A140F8"/>
    <w:rsid w:val="00A175CF"/>
    <w:rsid w:val="00A2284E"/>
    <w:rsid w:val="00A25773"/>
    <w:rsid w:val="00A2584F"/>
    <w:rsid w:val="00A301E0"/>
    <w:rsid w:val="00A317BB"/>
    <w:rsid w:val="00A31887"/>
    <w:rsid w:val="00A34D0C"/>
    <w:rsid w:val="00A35096"/>
    <w:rsid w:val="00A37420"/>
    <w:rsid w:val="00A40B70"/>
    <w:rsid w:val="00A41A72"/>
    <w:rsid w:val="00A433D7"/>
    <w:rsid w:val="00A46515"/>
    <w:rsid w:val="00A471FE"/>
    <w:rsid w:val="00A52C14"/>
    <w:rsid w:val="00A52F41"/>
    <w:rsid w:val="00A5405D"/>
    <w:rsid w:val="00A56A1F"/>
    <w:rsid w:val="00A56A7B"/>
    <w:rsid w:val="00A57E2E"/>
    <w:rsid w:val="00A60A84"/>
    <w:rsid w:val="00A617FD"/>
    <w:rsid w:val="00A61F5D"/>
    <w:rsid w:val="00A62465"/>
    <w:rsid w:val="00A67CE3"/>
    <w:rsid w:val="00A67E6F"/>
    <w:rsid w:val="00A70F1C"/>
    <w:rsid w:val="00A72AF4"/>
    <w:rsid w:val="00A72C95"/>
    <w:rsid w:val="00A73929"/>
    <w:rsid w:val="00A76A65"/>
    <w:rsid w:val="00A8198B"/>
    <w:rsid w:val="00A87182"/>
    <w:rsid w:val="00A87A75"/>
    <w:rsid w:val="00A91326"/>
    <w:rsid w:val="00A9216E"/>
    <w:rsid w:val="00A94F47"/>
    <w:rsid w:val="00A97366"/>
    <w:rsid w:val="00A979E6"/>
    <w:rsid w:val="00AA1846"/>
    <w:rsid w:val="00AA45ED"/>
    <w:rsid w:val="00AA64D7"/>
    <w:rsid w:val="00AB06A1"/>
    <w:rsid w:val="00AB2AC7"/>
    <w:rsid w:val="00AB5540"/>
    <w:rsid w:val="00AC0DE1"/>
    <w:rsid w:val="00AC117D"/>
    <w:rsid w:val="00AC205D"/>
    <w:rsid w:val="00AC4CA8"/>
    <w:rsid w:val="00AC5E34"/>
    <w:rsid w:val="00AD1732"/>
    <w:rsid w:val="00AD199F"/>
    <w:rsid w:val="00AD303A"/>
    <w:rsid w:val="00AE1A07"/>
    <w:rsid w:val="00AE2BF3"/>
    <w:rsid w:val="00AE3E99"/>
    <w:rsid w:val="00AF100C"/>
    <w:rsid w:val="00AF1398"/>
    <w:rsid w:val="00AF1555"/>
    <w:rsid w:val="00AF2EFA"/>
    <w:rsid w:val="00AF3311"/>
    <w:rsid w:val="00AF7692"/>
    <w:rsid w:val="00B02E87"/>
    <w:rsid w:val="00B03F03"/>
    <w:rsid w:val="00B04B23"/>
    <w:rsid w:val="00B04DEA"/>
    <w:rsid w:val="00B04F86"/>
    <w:rsid w:val="00B06ACF"/>
    <w:rsid w:val="00B07349"/>
    <w:rsid w:val="00B116B3"/>
    <w:rsid w:val="00B13814"/>
    <w:rsid w:val="00B138A0"/>
    <w:rsid w:val="00B13C0C"/>
    <w:rsid w:val="00B1724D"/>
    <w:rsid w:val="00B2100D"/>
    <w:rsid w:val="00B236FA"/>
    <w:rsid w:val="00B26FB1"/>
    <w:rsid w:val="00B271D2"/>
    <w:rsid w:val="00B31175"/>
    <w:rsid w:val="00B35545"/>
    <w:rsid w:val="00B4639E"/>
    <w:rsid w:val="00B468B7"/>
    <w:rsid w:val="00B47512"/>
    <w:rsid w:val="00B50157"/>
    <w:rsid w:val="00B5062C"/>
    <w:rsid w:val="00B508E6"/>
    <w:rsid w:val="00B517FB"/>
    <w:rsid w:val="00B54B57"/>
    <w:rsid w:val="00B54D82"/>
    <w:rsid w:val="00B54DB5"/>
    <w:rsid w:val="00B56D4E"/>
    <w:rsid w:val="00B60D19"/>
    <w:rsid w:val="00B60F3B"/>
    <w:rsid w:val="00B632DE"/>
    <w:rsid w:val="00B66EC7"/>
    <w:rsid w:val="00B71C92"/>
    <w:rsid w:val="00B7214C"/>
    <w:rsid w:val="00B72208"/>
    <w:rsid w:val="00B72B90"/>
    <w:rsid w:val="00B74FDB"/>
    <w:rsid w:val="00B82F31"/>
    <w:rsid w:val="00B836C6"/>
    <w:rsid w:val="00B86DEA"/>
    <w:rsid w:val="00B9371A"/>
    <w:rsid w:val="00B95C47"/>
    <w:rsid w:val="00B979EA"/>
    <w:rsid w:val="00BB0F0E"/>
    <w:rsid w:val="00BB1C7C"/>
    <w:rsid w:val="00BB4A20"/>
    <w:rsid w:val="00BB6DD8"/>
    <w:rsid w:val="00BC503D"/>
    <w:rsid w:val="00BC6CE1"/>
    <w:rsid w:val="00BD53E3"/>
    <w:rsid w:val="00BD5C88"/>
    <w:rsid w:val="00BD64D0"/>
    <w:rsid w:val="00BE01ED"/>
    <w:rsid w:val="00BE0BC6"/>
    <w:rsid w:val="00BE1984"/>
    <w:rsid w:val="00BE2B4D"/>
    <w:rsid w:val="00BE2D00"/>
    <w:rsid w:val="00BE3742"/>
    <w:rsid w:val="00BE4393"/>
    <w:rsid w:val="00BE5996"/>
    <w:rsid w:val="00BE5B2E"/>
    <w:rsid w:val="00BE7D98"/>
    <w:rsid w:val="00BF0F1F"/>
    <w:rsid w:val="00BF1711"/>
    <w:rsid w:val="00BF24C8"/>
    <w:rsid w:val="00BF44CE"/>
    <w:rsid w:val="00C061FD"/>
    <w:rsid w:val="00C074C0"/>
    <w:rsid w:val="00C106CD"/>
    <w:rsid w:val="00C122E5"/>
    <w:rsid w:val="00C151EF"/>
    <w:rsid w:val="00C16961"/>
    <w:rsid w:val="00C2142A"/>
    <w:rsid w:val="00C33113"/>
    <w:rsid w:val="00C33952"/>
    <w:rsid w:val="00C33C54"/>
    <w:rsid w:val="00C34E92"/>
    <w:rsid w:val="00C35426"/>
    <w:rsid w:val="00C373EC"/>
    <w:rsid w:val="00C3771E"/>
    <w:rsid w:val="00C41AD7"/>
    <w:rsid w:val="00C424F8"/>
    <w:rsid w:val="00C4300D"/>
    <w:rsid w:val="00C4458B"/>
    <w:rsid w:val="00C4472C"/>
    <w:rsid w:val="00C45F9F"/>
    <w:rsid w:val="00C47AA1"/>
    <w:rsid w:val="00C539EE"/>
    <w:rsid w:val="00C544F0"/>
    <w:rsid w:val="00C54CC7"/>
    <w:rsid w:val="00C56F73"/>
    <w:rsid w:val="00C6013D"/>
    <w:rsid w:val="00C60F43"/>
    <w:rsid w:val="00C6225D"/>
    <w:rsid w:val="00C643D9"/>
    <w:rsid w:val="00C65284"/>
    <w:rsid w:val="00C762A8"/>
    <w:rsid w:val="00C81A4F"/>
    <w:rsid w:val="00C81BC0"/>
    <w:rsid w:val="00C82145"/>
    <w:rsid w:val="00C82AC5"/>
    <w:rsid w:val="00C84806"/>
    <w:rsid w:val="00C849D6"/>
    <w:rsid w:val="00C870A4"/>
    <w:rsid w:val="00C875D5"/>
    <w:rsid w:val="00C8770F"/>
    <w:rsid w:val="00C87B15"/>
    <w:rsid w:val="00C92651"/>
    <w:rsid w:val="00C935AF"/>
    <w:rsid w:val="00C9465E"/>
    <w:rsid w:val="00CA15C0"/>
    <w:rsid w:val="00CA1779"/>
    <w:rsid w:val="00CA1E8D"/>
    <w:rsid w:val="00CA3D22"/>
    <w:rsid w:val="00CB3173"/>
    <w:rsid w:val="00CB5F06"/>
    <w:rsid w:val="00CB5FBC"/>
    <w:rsid w:val="00CB6F55"/>
    <w:rsid w:val="00CB7BCC"/>
    <w:rsid w:val="00CC0516"/>
    <w:rsid w:val="00CC09F6"/>
    <w:rsid w:val="00CC0C18"/>
    <w:rsid w:val="00CC133B"/>
    <w:rsid w:val="00CC2AB0"/>
    <w:rsid w:val="00CC479E"/>
    <w:rsid w:val="00CC50C9"/>
    <w:rsid w:val="00CC7585"/>
    <w:rsid w:val="00CC7C7B"/>
    <w:rsid w:val="00CC7D6E"/>
    <w:rsid w:val="00CD054D"/>
    <w:rsid w:val="00CD43A0"/>
    <w:rsid w:val="00CD725E"/>
    <w:rsid w:val="00CD793B"/>
    <w:rsid w:val="00CD7C7D"/>
    <w:rsid w:val="00CE2B82"/>
    <w:rsid w:val="00CF1192"/>
    <w:rsid w:val="00CF3FFF"/>
    <w:rsid w:val="00CF6013"/>
    <w:rsid w:val="00CF6381"/>
    <w:rsid w:val="00CF6C82"/>
    <w:rsid w:val="00D02559"/>
    <w:rsid w:val="00D03CA3"/>
    <w:rsid w:val="00D03F3C"/>
    <w:rsid w:val="00D07CC9"/>
    <w:rsid w:val="00D11B39"/>
    <w:rsid w:val="00D11FDA"/>
    <w:rsid w:val="00D13192"/>
    <w:rsid w:val="00D14666"/>
    <w:rsid w:val="00D216E2"/>
    <w:rsid w:val="00D21F76"/>
    <w:rsid w:val="00D278B8"/>
    <w:rsid w:val="00D3317E"/>
    <w:rsid w:val="00D3358A"/>
    <w:rsid w:val="00D34D39"/>
    <w:rsid w:val="00D36281"/>
    <w:rsid w:val="00D3647E"/>
    <w:rsid w:val="00D405E0"/>
    <w:rsid w:val="00D41195"/>
    <w:rsid w:val="00D432E1"/>
    <w:rsid w:val="00D43354"/>
    <w:rsid w:val="00D43FA9"/>
    <w:rsid w:val="00D47BD9"/>
    <w:rsid w:val="00D47D22"/>
    <w:rsid w:val="00D51ACD"/>
    <w:rsid w:val="00D534B6"/>
    <w:rsid w:val="00D542B6"/>
    <w:rsid w:val="00D57049"/>
    <w:rsid w:val="00D62365"/>
    <w:rsid w:val="00D659BD"/>
    <w:rsid w:val="00D65E3D"/>
    <w:rsid w:val="00D723CB"/>
    <w:rsid w:val="00D73082"/>
    <w:rsid w:val="00D76623"/>
    <w:rsid w:val="00D81930"/>
    <w:rsid w:val="00D87457"/>
    <w:rsid w:val="00D9042E"/>
    <w:rsid w:val="00D910B7"/>
    <w:rsid w:val="00D9118F"/>
    <w:rsid w:val="00D91DE9"/>
    <w:rsid w:val="00D926F9"/>
    <w:rsid w:val="00D9394F"/>
    <w:rsid w:val="00D93A68"/>
    <w:rsid w:val="00D9627C"/>
    <w:rsid w:val="00D96B27"/>
    <w:rsid w:val="00D96ECB"/>
    <w:rsid w:val="00DA0211"/>
    <w:rsid w:val="00DA12C1"/>
    <w:rsid w:val="00DA4EBF"/>
    <w:rsid w:val="00DA5757"/>
    <w:rsid w:val="00DB0E27"/>
    <w:rsid w:val="00DB21B8"/>
    <w:rsid w:val="00DB29BB"/>
    <w:rsid w:val="00DB6A35"/>
    <w:rsid w:val="00DB724F"/>
    <w:rsid w:val="00DC0188"/>
    <w:rsid w:val="00DC2993"/>
    <w:rsid w:val="00DC491C"/>
    <w:rsid w:val="00DC6486"/>
    <w:rsid w:val="00DC6FE6"/>
    <w:rsid w:val="00DD526F"/>
    <w:rsid w:val="00DD769D"/>
    <w:rsid w:val="00DE011E"/>
    <w:rsid w:val="00DE39D4"/>
    <w:rsid w:val="00DE61FE"/>
    <w:rsid w:val="00DE6BA6"/>
    <w:rsid w:val="00DE6CAA"/>
    <w:rsid w:val="00DE71D0"/>
    <w:rsid w:val="00DF288F"/>
    <w:rsid w:val="00DF2A56"/>
    <w:rsid w:val="00DF49D7"/>
    <w:rsid w:val="00DF4D5A"/>
    <w:rsid w:val="00DF5F60"/>
    <w:rsid w:val="00E00DF3"/>
    <w:rsid w:val="00E04A34"/>
    <w:rsid w:val="00E07CDC"/>
    <w:rsid w:val="00E11C21"/>
    <w:rsid w:val="00E14DF9"/>
    <w:rsid w:val="00E16D51"/>
    <w:rsid w:val="00E171EB"/>
    <w:rsid w:val="00E20105"/>
    <w:rsid w:val="00E23EF6"/>
    <w:rsid w:val="00E255E5"/>
    <w:rsid w:val="00E33F80"/>
    <w:rsid w:val="00E36A8D"/>
    <w:rsid w:val="00E3727E"/>
    <w:rsid w:val="00E37C4A"/>
    <w:rsid w:val="00E44608"/>
    <w:rsid w:val="00E449D6"/>
    <w:rsid w:val="00E46FCF"/>
    <w:rsid w:val="00E5043E"/>
    <w:rsid w:val="00E532D0"/>
    <w:rsid w:val="00E545F0"/>
    <w:rsid w:val="00E54832"/>
    <w:rsid w:val="00E5484C"/>
    <w:rsid w:val="00E54A31"/>
    <w:rsid w:val="00E55420"/>
    <w:rsid w:val="00E577D0"/>
    <w:rsid w:val="00E61BC4"/>
    <w:rsid w:val="00E737E3"/>
    <w:rsid w:val="00E77886"/>
    <w:rsid w:val="00E812B1"/>
    <w:rsid w:val="00E8184E"/>
    <w:rsid w:val="00E819FB"/>
    <w:rsid w:val="00E83D46"/>
    <w:rsid w:val="00E860F2"/>
    <w:rsid w:val="00E87BF8"/>
    <w:rsid w:val="00E903FB"/>
    <w:rsid w:val="00E9057B"/>
    <w:rsid w:val="00E90ABC"/>
    <w:rsid w:val="00E92190"/>
    <w:rsid w:val="00E95480"/>
    <w:rsid w:val="00E955F3"/>
    <w:rsid w:val="00E95E8E"/>
    <w:rsid w:val="00EA0F79"/>
    <w:rsid w:val="00EA1E49"/>
    <w:rsid w:val="00EA2B37"/>
    <w:rsid w:val="00EA731C"/>
    <w:rsid w:val="00EB0CFD"/>
    <w:rsid w:val="00EB3F23"/>
    <w:rsid w:val="00EB64F5"/>
    <w:rsid w:val="00EB67CC"/>
    <w:rsid w:val="00EB78A4"/>
    <w:rsid w:val="00EC1DF0"/>
    <w:rsid w:val="00EC204A"/>
    <w:rsid w:val="00ED0043"/>
    <w:rsid w:val="00ED0940"/>
    <w:rsid w:val="00ED18EC"/>
    <w:rsid w:val="00ED43A9"/>
    <w:rsid w:val="00EE4846"/>
    <w:rsid w:val="00EE57D4"/>
    <w:rsid w:val="00EE7F9A"/>
    <w:rsid w:val="00EF09AB"/>
    <w:rsid w:val="00EF1557"/>
    <w:rsid w:val="00EF1655"/>
    <w:rsid w:val="00EF3D92"/>
    <w:rsid w:val="00EF4234"/>
    <w:rsid w:val="00EF5CDE"/>
    <w:rsid w:val="00F0151F"/>
    <w:rsid w:val="00F1242C"/>
    <w:rsid w:val="00F17A7E"/>
    <w:rsid w:val="00F20ADA"/>
    <w:rsid w:val="00F23D7F"/>
    <w:rsid w:val="00F25EA6"/>
    <w:rsid w:val="00F27F9C"/>
    <w:rsid w:val="00F3429C"/>
    <w:rsid w:val="00F34EAF"/>
    <w:rsid w:val="00F4316E"/>
    <w:rsid w:val="00F45F48"/>
    <w:rsid w:val="00F469A5"/>
    <w:rsid w:val="00F500A3"/>
    <w:rsid w:val="00F552F7"/>
    <w:rsid w:val="00F574D3"/>
    <w:rsid w:val="00F607FF"/>
    <w:rsid w:val="00F60A16"/>
    <w:rsid w:val="00F60C8D"/>
    <w:rsid w:val="00F610DD"/>
    <w:rsid w:val="00F6165C"/>
    <w:rsid w:val="00F61A40"/>
    <w:rsid w:val="00F6491B"/>
    <w:rsid w:val="00F6557F"/>
    <w:rsid w:val="00F65DEE"/>
    <w:rsid w:val="00F711F0"/>
    <w:rsid w:val="00F7224A"/>
    <w:rsid w:val="00F72D62"/>
    <w:rsid w:val="00F7471A"/>
    <w:rsid w:val="00F74FDC"/>
    <w:rsid w:val="00F75B6F"/>
    <w:rsid w:val="00F85C84"/>
    <w:rsid w:val="00F85D69"/>
    <w:rsid w:val="00F87198"/>
    <w:rsid w:val="00F87A81"/>
    <w:rsid w:val="00F9050D"/>
    <w:rsid w:val="00F9098F"/>
    <w:rsid w:val="00F92C50"/>
    <w:rsid w:val="00F9305E"/>
    <w:rsid w:val="00F94CDF"/>
    <w:rsid w:val="00F96746"/>
    <w:rsid w:val="00F97839"/>
    <w:rsid w:val="00F97F62"/>
    <w:rsid w:val="00FA4294"/>
    <w:rsid w:val="00FB0C1A"/>
    <w:rsid w:val="00FB14F5"/>
    <w:rsid w:val="00FB3B32"/>
    <w:rsid w:val="00FB3FF0"/>
    <w:rsid w:val="00FB4D05"/>
    <w:rsid w:val="00FB4F25"/>
    <w:rsid w:val="00FB68CE"/>
    <w:rsid w:val="00FB754F"/>
    <w:rsid w:val="00FC0BB6"/>
    <w:rsid w:val="00FC0D37"/>
    <w:rsid w:val="00FC2492"/>
    <w:rsid w:val="00FC4E89"/>
    <w:rsid w:val="00FC5506"/>
    <w:rsid w:val="00FC587E"/>
    <w:rsid w:val="00FC6212"/>
    <w:rsid w:val="00FD06D3"/>
    <w:rsid w:val="00FD139C"/>
    <w:rsid w:val="00FD5C8C"/>
    <w:rsid w:val="00FD6648"/>
    <w:rsid w:val="00FE3592"/>
    <w:rsid w:val="00FE37AD"/>
    <w:rsid w:val="00FE5705"/>
    <w:rsid w:val="00FE6525"/>
    <w:rsid w:val="00FE743D"/>
    <w:rsid w:val="00FF03D7"/>
    <w:rsid w:val="00FF21C4"/>
    <w:rsid w:val="00FF4A95"/>
    <w:rsid w:val="00FF680D"/>
    <w:rsid w:val="016A3B90"/>
    <w:rsid w:val="0CA2D19B"/>
    <w:rsid w:val="0E28A1C8"/>
    <w:rsid w:val="137D49F5"/>
    <w:rsid w:val="16203E70"/>
    <w:rsid w:val="17B65BB1"/>
    <w:rsid w:val="1B0085E1"/>
    <w:rsid w:val="1B0E153C"/>
    <w:rsid w:val="1C5D5F75"/>
    <w:rsid w:val="1CA9E59D"/>
    <w:rsid w:val="1E45B5FE"/>
    <w:rsid w:val="1F730A2B"/>
    <w:rsid w:val="22081F4F"/>
    <w:rsid w:val="228DDB61"/>
    <w:rsid w:val="24BFA2D0"/>
    <w:rsid w:val="24D0BA2D"/>
    <w:rsid w:val="25C57C23"/>
    <w:rsid w:val="2774180E"/>
    <w:rsid w:val="2949D5CE"/>
    <w:rsid w:val="2A481134"/>
    <w:rsid w:val="2CD9A103"/>
    <w:rsid w:val="2EA757BD"/>
    <w:rsid w:val="318CF242"/>
    <w:rsid w:val="31921505"/>
    <w:rsid w:val="33C7E3EA"/>
    <w:rsid w:val="36619970"/>
    <w:rsid w:val="398D5198"/>
    <w:rsid w:val="3A94E9B0"/>
    <w:rsid w:val="3BC1E767"/>
    <w:rsid w:val="3CF9DD62"/>
    <w:rsid w:val="3DB1C4E1"/>
    <w:rsid w:val="3E2564D5"/>
    <w:rsid w:val="3E2D34B5"/>
    <w:rsid w:val="3E884A2B"/>
    <w:rsid w:val="40B9566B"/>
    <w:rsid w:val="429FFB95"/>
    <w:rsid w:val="48E39A4F"/>
    <w:rsid w:val="4DB6ACD9"/>
    <w:rsid w:val="4EDF5DB8"/>
    <w:rsid w:val="50115161"/>
    <w:rsid w:val="533ED4AE"/>
    <w:rsid w:val="54BA8789"/>
    <w:rsid w:val="5562FB7B"/>
    <w:rsid w:val="56214C4C"/>
    <w:rsid w:val="56D32680"/>
    <w:rsid w:val="58A4372C"/>
    <w:rsid w:val="5AA0308D"/>
    <w:rsid w:val="5B099CA6"/>
    <w:rsid w:val="607C462B"/>
    <w:rsid w:val="6218168C"/>
    <w:rsid w:val="654FB74E"/>
    <w:rsid w:val="65EABC89"/>
    <w:rsid w:val="6954AD0A"/>
    <w:rsid w:val="6A1E0CC9"/>
    <w:rsid w:val="6AA4F09C"/>
    <w:rsid w:val="6C989BBF"/>
    <w:rsid w:val="6D55AD8B"/>
    <w:rsid w:val="70434E44"/>
    <w:rsid w:val="70C3C7E0"/>
    <w:rsid w:val="7209C266"/>
    <w:rsid w:val="756611AD"/>
    <w:rsid w:val="779CC2DC"/>
    <w:rsid w:val="780F65F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BCB0A"/>
  <w14:defaultImageDpi w14:val="96"/>
  <w15:docId w15:val="{D0D5E419-A4C8-49CD-88A8-83DFCF43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8"/>
      <w:szCs w:val="28"/>
    </w:rPr>
  </w:style>
  <w:style w:type="paragraph" w:styleId="Titre1">
    <w:name w:val="heading 1"/>
    <w:basedOn w:val="Normal"/>
    <w:next w:val="Normal"/>
    <w:link w:val="Titre1Car"/>
    <w:qFormat/>
    <w:rsid w:val="003D1A1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0A4C78"/>
    <w:pPr>
      <w:outlineLvl w:val="1"/>
    </w:pPr>
    <w:rPr>
      <w:bCs/>
      <w:color w:val="063871"/>
      <w:sz w:val="30"/>
      <w:szCs w:val="30"/>
    </w:rPr>
  </w:style>
  <w:style w:type="paragraph" w:styleId="Titre3">
    <w:name w:val="heading 3"/>
    <w:basedOn w:val="Normal"/>
    <w:next w:val="Normal"/>
    <w:link w:val="Titre3Car"/>
    <w:unhideWhenUsed/>
    <w:qFormat/>
    <w:rsid w:val="008612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nhideWhenUsed/>
    <w:qFormat/>
    <w:rsid w:val="00A317BB"/>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nhideWhenUsed/>
    <w:qFormat/>
    <w:rsid w:val="007170E3"/>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semiHidden/>
    <w:unhideWhenUsed/>
    <w:qFormat/>
    <w:rsid w:val="00A317BB"/>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locked/>
    <w:rsid w:val="000A4C78"/>
    <w:rPr>
      <w:b/>
      <w:color w:val="063871"/>
      <w:sz w:val="30"/>
      <w:lang w:val="fr-CA" w:eastAsia="fr-CA"/>
    </w:rPr>
  </w:style>
  <w:style w:type="table" w:styleId="Grilledutableau">
    <w:name w:val="Table Grid"/>
    <w:basedOn w:val="TableauNormal"/>
    <w:uiPriority w:val="59"/>
    <w:rsid w:val="00852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5E5101"/>
    <w:rPr>
      <w:color w:val="0000FF"/>
      <w:u w:val="single"/>
    </w:rPr>
  </w:style>
  <w:style w:type="paragraph" w:styleId="Pieddepage">
    <w:name w:val="footer"/>
    <w:basedOn w:val="Normal"/>
    <w:link w:val="PieddepageCar"/>
    <w:uiPriority w:val="99"/>
    <w:rsid w:val="00600D97"/>
    <w:pPr>
      <w:tabs>
        <w:tab w:val="center" w:pos="4320"/>
        <w:tab w:val="right" w:pos="8640"/>
      </w:tabs>
    </w:pPr>
  </w:style>
  <w:style w:type="character" w:customStyle="1" w:styleId="PieddepageCar">
    <w:name w:val="Pied de page Car"/>
    <w:basedOn w:val="Policepardfaut"/>
    <w:link w:val="Pieddepage"/>
    <w:uiPriority w:val="99"/>
    <w:semiHidden/>
    <w:rsid w:val="00AA7671"/>
    <w:rPr>
      <w:b/>
      <w:sz w:val="28"/>
      <w:szCs w:val="28"/>
    </w:rPr>
  </w:style>
  <w:style w:type="character" w:styleId="Numrodepage">
    <w:name w:val="page number"/>
    <w:basedOn w:val="Policepardfaut"/>
    <w:uiPriority w:val="99"/>
    <w:rsid w:val="00600D97"/>
    <w:rPr>
      <w:rFonts w:cs="Times New Roman"/>
    </w:rPr>
  </w:style>
  <w:style w:type="paragraph" w:styleId="En-tte">
    <w:name w:val="header"/>
    <w:basedOn w:val="Normal"/>
    <w:link w:val="En-tteCar"/>
    <w:uiPriority w:val="99"/>
    <w:rsid w:val="00960B3E"/>
    <w:pPr>
      <w:tabs>
        <w:tab w:val="center" w:pos="4320"/>
        <w:tab w:val="right" w:pos="8640"/>
      </w:tabs>
    </w:pPr>
  </w:style>
  <w:style w:type="character" w:customStyle="1" w:styleId="En-tteCar">
    <w:name w:val="En-tête Car"/>
    <w:basedOn w:val="Policepardfaut"/>
    <w:link w:val="En-tte"/>
    <w:uiPriority w:val="99"/>
    <w:semiHidden/>
    <w:rsid w:val="00AA7671"/>
    <w:rPr>
      <w:b/>
      <w:sz w:val="28"/>
      <w:szCs w:val="28"/>
    </w:rPr>
  </w:style>
  <w:style w:type="character" w:styleId="Lienhypertextesuivivisit">
    <w:name w:val="FollowedHyperlink"/>
    <w:basedOn w:val="Policepardfaut"/>
    <w:uiPriority w:val="99"/>
    <w:rsid w:val="00135F38"/>
    <w:rPr>
      <w:color w:val="800080"/>
      <w:u w:val="single"/>
    </w:rPr>
  </w:style>
  <w:style w:type="paragraph" w:styleId="NormalWeb">
    <w:name w:val="Normal (Web)"/>
    <w:basedOn w:val="Normal"/>
    <w:uiPriority w:val="99"/>
    <w:unhideWhenUsed/>
    <w:rsid w:val="000A4C78"/>
    <w:rPr>
      <w:b w:val="0"/>
      <w:sz w:val="24"/>
      <w:szCs w:val="24"/>
    </w:rPr>
  </w:style>
  <w:style w:type="character" w:customStyle="1" w:styleId="motcle">
    <w:name w:val="motcle"/>
    <w:basedOn w:val="Policepardfaut"/>
    <w:rsid w:val="000A4C78"/>
    <w:rPr>
      <w:rFonts w:cs="Times New Roman"/>
    </w:rPr>
  </w:style>
  <w:style w:type="paragraph" w:customStyle="1" w:styleId="motcle1">
    <w:name w:val="motcle1"/>
    <w:basedOn w:val="Normal"/>
    <w:rsid w:val="000A4C78"/>
    <w:pPr>
      <w:spacing w:before="100" w:beforeAutospacing="1" w:after="100" w:afterAutospacing="1"/>
    </w:pPr>
    <w:rPr>
      <w:b w:val="0"/>
      <w:sz w:val="24"/>
      <w:szCs w:val="24"/>
    </w:rPr>
  </w:style>
  <w:style w:type="paragraph" w:styleId="Textedebulles">
    <w:name w:val="Balloon Text"/>
    <w:basedOn w:val="Normal"/>
    <w:link w:val="TextedebullesCar"/>
    <w:rsid w:val="0058193D"/>
    <w:rPr>
      <w:rFonts w:ascii="Tahoma" w:hAnsi="Tahoma" w:cs="Tahoma"/>
      <w:sz w:val="16"/>
      <w:szCs w:val="16"/>
    </w:rPr>
  </w:style>
  <w:style w:type="character" w:customStyle="1" w:styleId="TextedebullesCar">
    <w:name w:val="Texte de bulles Car"/>
    <w:basedOn w:val="Policepardfaut"/>
    <w:link w:val="Textedebulles"/>
    <w:rsid w:val="0058193D"/>
    <w:rPr>
      <w:rFonts w:ascii="Tahoma" w:hAnsi="Tahoma" w:cs="Tahoma"/>
      <w:b/>
      <w:sz w:val="16"/>
      <w:szCs w:val="16"/>
    </w:rPr>
  </w:style>
  <w:style w:type="paragraph" w:styleId="Corpsdetexte">
    <w:name w:val="Body Text"/>
    <w:basedOn w:val="Normal"/>
    <w:link w:val="CorpsdetexteCar"/>
    <w:unhideWhenUsed/>
    <w:rsid w:val="002E543B"/>
    <w:pPr>
      <w:spacing w:after="120"/>
    </w:pPr>
    <w:rPr>
      <w:b w:val="0"/>
      <w:sz w:val="24"/>
      <w:szCs w:val="24"/>
      <w:lang w:val="fr-FR" w:eastAsia="fr-FR"/>
    </w:rPr>
  </w:style>
  <w:style w:type="character" w:customStyle="1" w:styleId="CorpsdetexteCar">
    <w:name w:val="Corps de texte Car"/>
    <w:basedOn w:val="Policepardfaut"/>
    <w:link w:val="Corpsdetexte"/>
    <w:rsid w:val="002E543B"/>
    <w:rPr>
      <w:sz w:val="24"/>
      <w:szCs w:val="24"/>
      <w:lang w:val="fr-FR" w:eastAsia="fr-FR"/>
    </w:rPr>
  </w:style>
  <w:style w:type="paragraph" w:styleId="Paragraphedeliste">
    <w:name w:val="List Paragraph"/>
    <w:basedOn w:val="Normal"/>
    <w:uiPriority w:val="34"/>
    <w:qFormat/>
    <w:rsid w:val="002E543B"/>
    <w:pPr>
      <w:ind w:left="720"/>
      <w:contextualSpacing/>
    </w:pPr>
    <w:rPr>
      <w:b w:val="0"/>
      <w:sz w:val="24"/>
      <w:szCs w:val="24"/>
      <w:lang w:val="fr-FR" w:eastAsia="fr-FR"/>
    </w:rPr>
  </w:style>
  <w:style w:type="character" w:styleId="lev">
    <w:name w:val="Strong"/>
    <w:basedOn w:val="Policepardfaut"/>
    <w:uiPriority w:val="22"/>
    <w:qFormat/>
    <w:rsid w:val="00D93A68"/>
    <w:rPr>
      <w:b/>
      <w:bCs/>
    </w:rPr>
  </w:style>
  <w:style w:type="character" w:customStyle="1" w:styleId="Titre3Car">
    <w:name w:val="Titre 3 Car"/>
    <w:basedOn w:val="Policepardfaut"/>
    <w:link w:val="Titre3"/>
    <w:rsid w:val="00861248"/>
    <w:rPr>
      <w:rFonts w:asciiTheme="majorHAnsi" w:eastAsiaTheme="majorEastAsia" w:hAnsiTheme="majorHAnsi" w:cstheme="majorBidi"/>
      <w:b/>
      <w:color w:val="243F60" w:themeColor="accent1" w:themeShade="7F"/>
      <w:sz w:val="24"/>
      <w:szCs w:val="24"/>
    </w:rPr>
  </w:style>
  <w:style w:type="character" w:customStyle="1" w:styleId="Titre5Car">
    <w:name w:val="Titre 5 Car"/>
    <w:basedOn w:val="Policepardfaut"/>
    <w:link w:val="Titre5"/>
    <w:rsid w:val="007170E3"/>
    <w:rPr>
      <w:rFonts w:asciiTheme="majorHAnsi" w:eastAsiaTheme="majorEastAsia" w:hAnsiTheme="majorHAnsi" w:cstheme="majorBidi"/>
      <w:b/>
      <w:color w:val="365F91" w:themeColor="accent1" w:themeShade="BF"/>
      <w:sz w:val="28"/>
      <w:szCs w:val="28"/>
    </w:rPr>
  </w:style>
  <w:style w:type="character" w:styleId="Mentionnonrsolue">
    <w:name w:val="Unresolved Mention"/>
    <w:basedOn w:val="Policepardfaut"/>
    <w:uiPriority w:val="99"/>
    <w:semiHidden/>
    <w:unhideWhenUsed/>
    <w:rsid w:val="00253DAD"/>
    <w:rPr>
      <w:color w:val="808080"/>
      <w:shd w:val="clear" w:color="auto" w:fill="E6E6E6"/>
    </w:rPr>
  </w:style>
  <w:style w:type="paragraph" w:customStyle="1" w:styleId="TableParagraph">
    <w:name w:val="Table Paragraph"/>
    <w:basedOn w:val="Normal"/>
    <w:uiPriority w:val="1"/>
    <w:qFormat/>
    <w:rsid w:val="00FD6648"/>
    <w:pPr>
      <w:widowControl w:val="0"/>
    </w:pPr>
    <w:rPr>
      <w:rFonts w:ascii="Calibri" w:eastAsiaTheme="minorHAnsi" w:hAnsi="Calibri" w:cstheme="minorBidi"/>
      <w:b w:val="0"/>
      <w:sz w:val="20"/>
      <w:szCs w:val="20"/>
      <w:lang w:val="en-US" w:eastAsia="en-US"/>
    </w:rPr>
  </w:style>
  <w:style w:type="character" w:customStyle="1" w:styleId="Titre4Car">
    <w:name w:val="Titre 4 Car"/>
    <w:basedOn w:val="Policepardfaut"/>
    <w:link w:val="Titre4"/>
    <w:rsid w:val="00A317BB"/>
    <w:rPr>
      <w:rFonts w:asciiTheme="majorHAnsi" w:eastAsiaTheme="majorEastAsia" w:hAnsiTheme="majorHAnsi" w:cstheme="majorBidi"/>
      <w:b/>
      <w:i/>
      <w:iCs/>
      <w:color w:val="365F91" w:themeColor="accent1" w:themeShade="BF"/>
      <w:sz w:val="28"/>
      <w:szCs w:val="28"/>
    </w:rPr>
  </w:style>
  <w:style w:type="character" w:customStyle="1" w:styleId="Titre6Car">
    <w:name w:val="Titre 6 Car"/>
    <w:basedOn w:val="Policepardfaut"/>
    <w:link w:val="Titre6"/>
    <w:semiHidden/>
    <w:rsid w:val="00A317BB"/>
    <w:rPr>
      <w:rFonts w:asciiTheme="majorHAnsi" w:eastAsiaTheme="majorEastAsia" w:hAnsiTheme="majorHAnsi" w:cstheme="majorBidi"/>
      <w:b/>
      <w:color w:val="243F60" w:themeColor="accent1" w:themeShade="7F"/>
      <w:sz w:val="28"/>
      <w:szCs w:val="28"/>
    </w:rPr>
  </w:style>
  <w:style w:type="paragraph" w:customStyle="1" w:styleId="rte">
    <w:name w:val="rte"/>
    <w:basedOn w:val="Normal"/>
    <w:rsid w:val="007D40E9"/>
    <w:pPr>
      <w:spacing w:before="100" w:beforeAutospacing="1" w:after="100" w:afterAutospacing="1"/>
    </w:pPr>
    <w:rPr>
      <w:b w:val="0"/>
      <w:sz w:val="24"/>
      <w:szCs w:val="24"/>
    </w:rPr>
  </w:style>
  <w:style w:type="character" w:customStyle="1" w:styleId="amount-comment">
    <w:name w:val="amount-comment"/>
    <w:basedOn w:val="Policepardfaut"/>
    <w:rsid w:val="007D40E9"/>
  </w:style>
  <w:style w:type="character" w:customStyle="1" w:styleId="Titre1Car">
    <w:name w:val="Titre 1 Car"/>
    <w:basedOn w:val="Policepardfaut"/>
    <w:link w:val="Titre1"/>
    <w:rsid w:val="003D1A16"/>
    <w:rPr>
      <w:rFonts w:asciiTheme="majorHAnsi" w:eastAsiaTheme="majorEastAsia" w:hAnsiTheme="majorHAnsi" w:cstheme="majorBidi"/>
      <w:b/>
      <w:color w:val="365F91" w:themeColor="accent1" w:themeShade="BF"/>
      <w:sz w:val="32"/>
      <w:szCs w:val="32"/>
    </w:rPr>
  </w:style>
  <w:style w:type="paragraph" w:customStyle="1" w:styleId="bodytext">
    <w:name w:val="bodytext"/>
    <w:basedOn w:val="Normal"/>
    <w:rsid w:val="00B5062C"/>
    <w:pPr>
      <w:spacing w:before="100" w:beforeAutospacing="1" w:after="100" w:afterAutospacing="1"/>
    </w:pPr>
    <w:rPr>
      <w:b w:val="0"/>
      <w:sz w:val="24"/>
      <w:szCs w:val="24"/>
    </w:rPr>
  </w:style>
  <w:style w:type="paragraph" w:customStyle="1" w:styleId="thrv-styled-list-item">
    <w:name w:val="thrv-styled-list-item"/>
    <w:basedOn w:val="Normal"/>
    <w:rsid w:val="00F23D7F"/>
    <w:pPr>
      <w:spacing w:before="100" w:beforeAutospacing="1" w:after="100" w:afterAutospacing="1"/>
    </w:pPr>
    <w:rPr>
      <w:b w:val="0"/>
      <w:sz w:val="24"/>
      <w:szCs w:val="24"/>
    </w:rPr>
  </w:style>
  <w:style w:type="character" w:customStyle="1" w:styleId="thrv-advanced-inline-text">
    <w:name w:val="thrv-advanced-inline-text"/>
    <w:basedOn w:val="Policepardfaut"/>
    <w:rsid w:val="00F23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5669">
      <w:bodyDiv w:val="1"/>
      <w:marLeft w:val="0"/>
      <w:marRight w:val="0"/>
      <w:marTop w:val="0"/>
      <w:marBottom w:val="0"/>
      <w:divBdr>
        <w:top w:val="none" w:sz="0" w:space="0" w:color="auto"/>
        <w:left w:val="none" w:sz="0" w:space="0" w:color="auto"/>
        <w:bottom w:val="none" w:sz="0" w:space="0" w:color="auto"/>
        <w:right w:val="none" w:sz="0" w:space="0" w:color="auto"/>
      </w:divBdr>
    </w:div>
    <w:div w:id="35279463">
      <w:bodyDiv w:val="1"/>
      <w:marLeft w:val="0"/>
      <w:marRight w:val="0"/>
      <w:marTop w:val="0"/>
      <w:marBottom w:val="0"/>
      <w:divBdr>
        <w:top w:val="none" w:sz="0" w:space="0" w:color="auto"/>
        <w:left w:val="none" w:sz="0" w:space="0" w:color="auto"/>
        <w:bottom w:val="none" w:sz="0" w:space="0" w:color="auto"/>
        <w:right w:val="none" w:sz="0" w:space="0" w:color="auto"/>
      </w:divBdr>
    </w:div>
    <w:div w:id="49304609">
      <w:bodyDiv w:val="1"/>
      <w:marLeft w:val="0"/>
      <w:marRight w:val="0"/>
      <w:marTop w:val="0"/>
      <w:marBottom w:val="0"/>
      <w:divBdr>
        <w:top w:val="none" w:sz="0" w:space="0" w:color="auto"/>
        <w:left w:val="none" w:sz="0" w:space="0" w:color="auto"/>
        <w:bottom w:val="none" w:sz="0" w:space="0" w:color="auto"/>
        <w:right w:val="none" w:sz="0" w:space="0" w:color="auto"/>
      </w:divBdr>
    </w:div>
    <w:div w:id="120853317">
      <w:bodyDiv w:val="1"/>
      <w:marLeft w:val="0"/>
      <w:marRight w:val="0"/>
      <w:marTop w:val="0"/>
      <w:marBottom w:val="0"/>
      <w:divBdr>
        <w:top w:val="none" w:sz="0" w:space="0" w:color="auto"/>
        <w:left w:val="none" w:sz="0" w:space="0" w:color="auto"/>
        <w:bottom w:val="none" w:sz="0" w:space="0" w:color="auto"/>
        <w:right w:val="none" w:sz="0" w:space="0" w:color="auto"/>
      </w:divBdr>
    </w:div>
    <w:div w:id="121192604">
      <w:bodyDiv w:val="1"/>
      <w:marLeft w:val="0"/>
      <w:marRight w:val="0"/>
      <w:marTop w:val="0"/>
      <w:marBottom w:val="0"/>
      <w:divBdr>
        <w:top w:val="none" w:sz="0" w:space="0" w:color="auto"/>
        <w:left w:val="none" w:sz="0" w:space="0" w:color="auto"/>
        <w:bottom w:val="none" w:sz="0" w:space="0" w:color="auto"/>
        <w:right w:val="none" w:sz="0" w:space="0" w:color="auto"/>
      </w:divBdr>
    </w:div>
    <w:div w:id="370111133">
      <w:bodyDiv w:val="1"/>
      <w:marLeft w:val="0"/>
      <w:marRight w:val="0"/>
      <w:marTop w:val="0"/>
      <w:marBottom w:val="0"/>
      <w:divBdr>
        <w:top w:val="none" w:sz="0" w:space="0" w:color="auto"/>
        <w:left w:val="none" w:sz="0" w:space="0" w:color="auto"/>
        <w:bottom w:val="none" w:sz="0" w:space="0" w:color="auto"/>
        <w:right w:val="none" w:sz="0" w:space="0" w:color="auto"/>
      </w:divBdr>
    </w:div>
    <w:div w:id="499083996">
      <w:bodyDiv w:val="1"/>
      <w:marLeft w:val="0"/>
      <w:marRight w:val="0"/>
      <w:marTop w:val="0"/>
      <w:marBottom w:val="0"/>
      <w:divBdr>
        <w:top w:val="none" w:sz="0" w:space="0" w:color="auto"/>
        <w:left w:val="none" w:sz="0" w:space="0" w:color="auto"/>
        <w:bottom w:val="none" w:sz="0" w:space="0" w:color="auto"/>
        <w:right w:val="none" w:sz="0" w:space="0" w:color="auto"/>
      </w:divBdr>
    </w:div>
    <w:div w:id="518546147">
      <w:marLeft w:val="0"/>
      <w:marRight w:val="0"/>
      <w:marTop w:val="0"/>
      <w:marBottom w:val="0"/>
      <w:divBdr>
        <w:top w:val="none" w:sz="0" w:space="0" w:color="auto"/>
        <w:left w:val="none" w:sz="0" w:space="0" w:color="auto"/>
        <w:bottom w:val="none" w:sz="0" w:space="0" w:color="auto"/>
        <w:right w:val="none" w:sz="0" w:space="0" w:color="auto"/>
      </w:divBdr>
    </w:div>
    <w:div w:id="520704311">
      <w:bodyDiv w:val="1"/>
      <w:marLeft w:val="0"/>
      <w:marRight w:val="0"/>
      <w:marTop w:val="0"/>
      <w:marBottom w:val="0"/>
      <w:divBdr>
        <w:top w:val="none" w:sz="0" w:space="0" w:color="auto"/>
        <w:left w:val="none" w:sz="0" w:space="0" w:color="auto"/>
        <w:bottom w:val="none" w:sz="0" w:space="0" w:color="auto"/>
        <w:right w:val="none" w:sz="0" w:space="0" w:color="auto"/>
      </w:divBdr>
    </w:div>
    <w:div w:id="595947129">
      <w:bodyDiv w:val="1"/>
      <w:marLeft w:val="0"/>
      <w:marRight w:val="0"/>
      <w:marTop w:val="0"/>
      <w:marBottom w:val="0"/>
      <w:divBdr>
        <w:top w:val="none" w:sz="0" w:space="0" w:color="auto"/>
        <w:left w:val="none" w:sz="0" w:space="0" w:color="auto"/>
        <w:bottom w:val="none" w:sz="0" w:space="0" w:color="auto"/>
        <w:right w:val="none" w:sz="0" w:space="0" w:color="auto"/>
      </w:divBdr>
    </w:div>
    <w:div w:id="601765113">
      <w:bodyDiv w:val="1"/>
      <w:marLeft w:val="0"/>
      <w:marRight w:val="0"/>
      <w:marTop w:val="0"/>
      <w:marBottom w:val="0"/>
      <w:divBdr>
        <w:top w:val="none" w:sz="0" w:space="0" w:color="auto"/>
        <w:left w:val="none" w:sz="0" w:space="0" w:color="auto"/>
        <w:bottom w:val="none" w:sz="0" w:space="0" w:color="auto"/>
        <w:right w:val="none" w:sz="0" w:space="0" w:color="auto"/>
      </w:divBdr>
    </w:div>
    <w:div w:id="625357176">
      <w:marLeft w:val="0"/>
      <w:marRight w:val="0"/>
      <w:marTop w:val="0"/>
      <w:marBottom w:val="0"/>
      <w:divBdr>
        <w:top w:val="none" w:sz="0" w:space="0" w:color="auto"/>
        <w:left w:val="none" w:sz="0" w:space="0" w:color="auto"/>
        <w:bottom w:val="none" w:sz="0" w:space="0" w:color="auto"/>
        <w:right w:val="none" w:sz="0" w:space="0" w:color="auto"/>
      </w:divBdr>
    </w:div>
    <w:div w:id="663315653">
      <w:bodyDiv w:val="1"/>
      <w:marLeft w:val="0"/>
      <w:marRight w:val="0"/>
      <w:marTop w:val="0"/>
      <w:marBottom w:val="0"/>
      <w:divBdr>
        <w:top w:val="none" w:sz="0" w:space="0" w:color="auto"/>
        <w:left w:val="none" w:sz="0" w:space="0" w:color="auto"/>
        <w:bottom w:val="none" w:sz="0" w:space="0" w:color="auto"/>
        <w:right w:val="none" w:sz="0" w:space="0" w:color="auto"/>
      </w:divBdr>
      <w:divsChild>
        <w:div w:id="2138524325">
          <w:marLeft w:val="0"/>
          <w:marRight w:val="0"/>
          <w:marTop w:val="0"/>
          <w:marBottom w:val="0"/>
          <w:divBdr>
            <w:top w:val="none" w:sz="0" w:space="15" w:color="auto"/>
            <w:left w:val="none" w:sz="0" w:space="30" w:color="auto"/>
            <w:bottom w:val="single" w:sz="6" w:space="15" w:color="CACACA"/>
            <w:right w:val="none" w:sz="0" w:space="30" w:color="auto"/>
          </w:divBdr>
          <w:divsChild>
            <w:div w:id="1804732677">
              <w:marLeft w:val="0"/>
              <w:marRight w:val="0"/>
              <w:marTop w:val="0"/>
              <w:marBottom w:val="0"/>
              <w:divBdr>
                <w:top w:val="none" w:sz="0" w:space="0" w:color="auto"/>
                <w:left w:val="none" w:sz="0" w:space="0" w:color="auto"/>
                <w:bottom w:val="none" w:sz="0" w:space="0" w:color="auto"/>
                <w:right w:val="none" w:sz="0" w:space="0" w:color="auto"/>
              </w:divBdr>
            </w:div>
          </w:divsChild>
        </w:div>
        <w:div w:id="870067457">
          <w:marLeft w:val="0"/>
          <w:marRight w:val="0"/>
          <w:marTop w:val="0"/>
          <w:marBottom w:val="0"/>
          <w:divBdr>
            <w:top w:val="none" w:sz="0" w:space="15" w:color="auto"/>
            <w:left w:val="none" w:sz="0" w:space="30" w:color="auto"/>
            <w:bottom w:val="single" w:sz="6" w:space="15" w:color="CACACA"/>
            <w:right w:val="none" w:sz="0" w:space="30" w:color="auto"/>
          </w:divBdr>
          <w:divsChild>
            <w:div w:id="160086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61682">
      <w:bodyDiv w:val="1"/>
      <w:marLeft w:val="0"/>
      <w:marRight w:val="0"/>
      <w:marTop w:val="0"/>
      <w:marBottom w:val="0"/>
      <w:divBdr>
        <w:top w:val="none" w:sz="0" w:space="0" w:color="auto"/>
        <w:left w:val="none" w:sz="0" w:space="0" w:color="auto"/>
        <w:bottom w:val="none" w:sz="0" w:space="0" w:color="auto"/>
        <w:right w:val="none" w:sz="0" w:space="0" w:color="auto"/>
      </w:divBdr>
    </w:div>
    <w:div w:id="686520944">
      <w:marLeft w:val="0"/>
      <w:marRight w:val="0"/>
      <w:marTop w:val="0"/>
      <w:marBottom w:val="0"/>
      <w:divBdr>
        <w:top w:val="none" w:sz="0" w:space="0" w:color="auto"/>
        <w:left w:val="none" w:sz="0" w:space="0" w:color="auto"/>
        <w:bottom w:val="none" w:sz="0" w:space="0" w:color="auto"/>
        <w:right w:val="none" w:sz="0" w:space="0" w:color="auto"/>
      </w:divBdr>
      <w:divsChild>
        <w:div w:id="686520946">
          <w:marLeft w:val="0"/>
          <w:marRight w:val="0"/>
          <w:marTop w:val="0"/>
          <w:marBottom w:val="0"/>
          <w:divBdr>
            <w:top w:val="none" w:sz="0" w:space="0" w:color="auto"/>
            <w:left w:val="none" w:sz="0" w:space="0" w:color="auto"/>
            <w:bottom w:val="none" w:sz="0" w:space="0" w:color="auto"/>
            <w:right w:val="none" w:sz="0" w:space="0" w:color="auto"/>
          </w:divBdr>
          <w:divsChild>
            <w:div w:id="686520945">
              <w:marLeft w:val="0"/>
              <w:marRight w:val="0"/>
              <w:marTop w:val="0"/>
              <w:marBottom w:val="0"/>
              <w:divBdr>
                <w:top w:val="none" w:sz="0" w:space="0" w:color="auto"/>
                <w:left w:val="none" w:sz="0" w:space="0" w:color="auto"/>
                <w:bottom w:val="none" w:sz="0" w:space="0" w:color="auto"/>
                <w:right w:val="none" w:sz="0" w:space="0" w:color="auto"/>
              </w:divBdr>
              <w:divsChild>
                <w:div w:id="686520947">
                  <w:marLeft w:val="0"/>
                  <w:marRight w:val="0"/>
                  <w:marTop w:val="0"/>
                  <w:marBottom w:val="0"/>
                  <w:divBdr>
                    <w:top w:val="none" w:sz="0" w:space="0" w:color="auto"/>
                    <w:left w:val="none" w:sz="0" w:space="0" w:color="auto"/>
                    <w:bottom w:val="none" w:sz="0" w:space="0" w:color="auto"/>
                    <w:right w:val="none" w:sz="0" w:space="0" w:color="auto"/>
                  </w:divBdr>
                  <w:divsChild>
                    <w:div w:id="6865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754060">
      <w:bodyDiv w:val="1"/>
      <w:marLeft w:val="0"/>
      <w:marRight w:val="0"/>
      <w:marTop w:val="0"/>
      <w:marBottom w:val="0"/>
      <w:divBdr>
        <w:top w:val="none" w:sz="0" w:space="0" w:color="auto"/>
        <w:left w:val="none" w:sz="0" w:space="0" w:color="auto"/>
        <w:bottom w:val="none" w:sz="0" w:space="0" w:color="auto"/>
        <w:right w:val="none" w:sz="0" w:space="0" w:color="auto"/>
      </w:divBdr>
    </w:div>
    <w:div w:id="713431008">
      <w:bodyDiv w:val="1"/>
      <w:marLeft w:val="0"/>
      <w:marRight w:val="0"/>
      <w:marTop w:val="0"/>
      <w:marBottom w:val="0"/>
      <w:divBdr>
        <w:top w:val="none" w:sz="0" w:space="0" w:color="auto"/>
        <w:left w:val="none" w:sz="0" w:space="0" w:color="auto"/>
        <w:bottom w:val="none" w:sz="0" w:space="0" w:color="auto"/>
        <w:right w:val="none" w:sz="0" w:space="0" w:color="auto"/>
      </w:divBdr>
      <w:divsChild>
        <w:div w:id="576593110">
          <w:marLeft w:val="0"/>
          <w:marRight w:val="0"/>
          <w:marTop w:val="0"/>
          <w:marBottom w:val="75"/>
          <w:divBdr>
            <w:top w:val="none" w:sz="0" w:space="0" w:color="auto"/>
            <w:left w:val="none" w:sz="0" w:space="0" w:color="auto"/>
            <w:bottom w:val="none" w:sz="0" w:space="0" w:color="auto"/>
            <w:right w:val="none" w:sz="0" w:space="0" w:color="auto"/>
          </w:divBdr>
        </w:div>
        <w:div w:id="1385758979">
          <w:marLeft w:val="0"/>
          <w:marRight w:val="0"/>
          <w:marTop w:val="0"/>
          <w:marBottom w:val="0"/>
          <w:divBdr>
            <w:top w:val="none" w:sz="0" w:space="0" w:color="auto"/>
            <w:left w:val="none" w:sz="0" w:space="0" w:color="auto"/>
            <w:bottom w:val="none" w:sz="0" w:space="0" w:color="auto"/>
            <w:right w:val="none" w:sz="0" w:space="0" w:color="auto"/>
          </w:divBdr>
        </w:div>
        <w:div w:id="1230993549">
          <w:marLeft w:val="0"/>
          <w:marRight w:val="0"/>
          <w:marTop w:val="0"/>
          <w:marBottom w:val="75"/>
          <w:divBdr>
            <w:top w:val="none" w:sz="0" w:space="0" w:color="auto"/>
            <w:left w:val="none" w:sz="0" w:space="0" w:color="auto"/>
            <w:bottom w:val="none" w:sz="0" w:space="0" w:color="auto"/>
            <w:right w:val="none" w:sz="0" w:space="0" w:color="auto"/>
          </w:divBdr>
        </w:div>
        <w:div w:id="1776246518">
          <w:marLeft w:val="0"/>
          <w:marRight w:val="0"/>
          <w:marTop w:val="0"/>
          <w:marBottom w:val="0"/>
          <w:divBdr>
            <w:top w:val="none" w:sz="0" w:space="0" w:color="auto"/>
            <w:left w:val="none" w:sz="0" w:space="0" w:color="auto"/>
            <w:bottom w:val="none" w:sz="0" w:space="0" w:color="auto"/>
            <w:right w:val="none" w:sz="0" w:space="0" w:color="auto"/>
          </w:divBdr>
        </w:div>
      </w:divsChild>
    </w:div>
    <w:div w:id="789203734">
      <w:bodyDiv w:val="1"/>
      <w:marLeft w:val="0"/>
      <w:marRight w:val="0"/>
      <w:marTop w:val="0"/>
      <w:marBottom w:val="0"/>
      <w:divBdr>
        <w:top w:val="none" w:sz="0" w:space="0" w:color="auto"/>
        <w:left w:val="none" w:sz="0" w:space="0" w:color="auto"/>
        <w:bottom w:val="none" w:sz="0" w:space="0" w:color="auto"/>
        <w:right w:val="none" w:sz="0" w:space="0" w:color="auto"/>
      </w:divBdr>
    </w:div>
    <w:div w:id="806506740">
      <w:bodyDiv w:val="1"/>
      <w:marLeft w:val="0"/>
      <w:marRight w:val="0"/>
      <w:marTop w:val="0"/>
      <w:marBottom w:val="0"/>
      <w:divBdr>
        <w:top w:val="none" w:sz="0" w:space="0" w:color="auto"/>
        <w:left w:val="none" w:sz="0" w:space="0" w:color="auto"/>
        <w:bottom w:val="none" w:sz="0" w:space="0" w:color="auto"/>
        <w:right w:val="none" w:sz="0" w:space="0" w:color="auto"/>
      </w:divBdr>
      <w:divsChild>
        <w:div w:id="835148938">
          <w:marLeft w:val="0"/>
          <w:marRight w:val="0"/>
          <w:marTop w:val="0"/>
          <w:marBottom w:val="0"/>
          <w:divBdr>
            <w:top w:val="none" w:sz="0" w:space="15" w:color="auto"/>
            <w:left w:val="none" w:sz="0" w:space="30" w:color="auto"/>
            <w:bottom w:val="single" w:sz="6" w:space="15" w:color="CACACA"/>
            <w:right w:val="none" w:sz="0" w:space="30" w:color="auto"/>
          </w:divBdr>
          <w:divsChild>
            <w:div w:id="721247266">
              <w:marLeft w:val="0"/>
              <w:marRight w:val="0"/>
              <w:marTop w:val="0"/>
              <w:marBottom w:val="0"/>
              <w:divBdr>
                <w:top w:val="none" w:sz="0" w:space="0" w:color="auto"/>
                <w:left w:val="none" w:sz="0" w:space="0" w:color="auto"/>
                <w:bottom w:val="none" w:sz="0" w:space="0" w:color="auto"/>
                <w:right w:val="none" w:sz="0" w:space="0" w:color="auto"/>
              </w:divBdr>
            </w:div>
          </w:divsChild>
        </w:div>
        <w:div w:id="1192449565">
          <w:marLeft w:val="0"/>
          <w:marRight w:val="0"/>
          <w:marTop w:val="0"/>
          <w:marBottom w:val="0"/>
          <w:divBdr>
            <w:top w:val="none" w:sz="0" w:space="15" w:color="auto"/>
            <w:left w:val="none" w:sz="0" w:space="30" w:color="auto"/>
            <w:bottom w:val="single" w:sz="6" w:space="15" w:color="CACACA"/>
            <w:right w:val="none" w:sz="0" w:space="30" w:color="auto"/>
          </w:divBdr>
          <w:divsChild>
            <w:div w:id="1365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26262">
      <w:marLeft w:val="0"/>
      <w:marRight w:val="0"/>
      <w:marTop w:val="0"/>
      <w:marBottom w:val="0"/>
      <w:divBdr>
        <w:top w:val="none" w:sz="0" w:space="0" w:color="auto"/>
        <w:left w:val="none" w:sz="0" w:space="0" w:color="auto"/>
        <w:bottom w:val="none" w:sz="0" w:space="0" w:color="auto"/>
        <w:right w:val="none" w:sz="0" w:space="0" w:color="auto"/>
      </w:divBdr>
    </w:div>
    <w:div w:id="885336146">
      <w:bodyDiv w:val="1"/>
      <w:marLeft w:val="0"/>
      <w:marRight w:val="0"/>
      <w:marTop w:val="0"/>
      <w:marBottom w:val="0"/>
      <w:divBdr>
        <w:top w:val="none" w:sz="0" w:space="0" w:color="auto"/>
        <w:left w:val="none" w:sz="0" w:space="0" w:color="auto"/>
        <w:bottom w:val="none" w:sz="0" w:space="0" w:color="auto"/>
        <w:right w:val="none" w:sz="0" w:space="0" w:color="auto"/>
      </w:divBdr>
    </w:div>
    <w:div w:id="895624013">
      <w:bodyDiv w:val="1"/>
      <w:marLeft w:val="0"/>
      <w:marRight w:val="0"/>
      <w:marTop w:val="0"/>
      <w:marBottom w:val="0"/>
      <w:divBdr>
        <w:top w:val="none" w:sz="0" w:space="0" w:color="auto"/>
        <w:left w:val="none" w:sz="0" w:space="0" w:color="auto"/>
        <w:bottom w:val="none" w:sz="0" w:space="0" w:color="auto"/>
        <w:right w:val="none" w:sz="0" w:space="0" w:color="auto"/>
      </w:divBdr>
      <w:divsChild>
        <w:div w:id="813791603">
          <w:marLeft w:val="0"/>
          <w:marRight w:val="0"/>
          <w:marTop w:val="0"/>
          <w:marBottom w:val="0"/>
          <w:divBdr>
            <w:top w:val="none" w:sz="0" w:space="15" w:color="auto"/>
            <w:left w:val="none" w:sz="0" w:space="30" w:color="auto"/>
            <w:bottom w:val="single" w:sz="6" w:space="15" w:color="CACACA"/>
            <w:right w:val="none" w:sz="0" w:space="30" w:color="auto"/>
          </w:divBdr>
          <w:divsChild>
            <w:div w:id="53168468">
              <w:marLeft w:val="0"/>
              <w:marRight w:val="0"/>
              <w:marTop w:val="0"/>
              <w:marBottom w:val="0"/>
              <w:divBdr>
                <w:top w:val="none" w:sz="0" w:space="0" w:color="auto"/>
                <w:left w:val="none" w:sz="0" w:space="0" w:color="auto"/>
                <w:bottom w:val="none" w:sz="0" w:space="0" w:color="auto"/>
                <w:right w:val="none" w:sz="0" w:space="0" w:color="auto"/>
              </w:divBdr>
            </w:div>
          </w:divsChild>
        </w:div>
        <w:div w:id="79757513">
          <w:marLeft w:val="0"/>
          <w:marRight w:val="0"/>
          <w:marTop w:val="0"/>
          <w:marBottom w:val="0"/>
          <w:divBdr>
            <w:top w:val="none" w:sz="0" w:space="15" w:color="auto"/>
            <w:left w:val="none" w:sz="0" w:space="30" w:color="auto"/>
            <w:bottom w:val="single" w:sz="6" w:space="15" w:color="CACACA"/>
            <w:right w:val="none" w:sz="0" w:space="30" w:color="auto"/>
          </w:divBdr>
          <w:divsChild>
            <w:div w:id="17398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76780">
      <w:bodyDiv w:val="1"/>
      <w:marLeft w:val="0"/>
      <w:marRight w:val="0"/>
      <w:marTop w:val="0"/>
      <w:marBottom w:val="0"/>
      <w:divBdr>
        <w:top w:val="none" w:sz="0" w:space="0" w:color="auto"/>
        <w:left w:val="none" w:sz="0" w:space="0" w:color="auto"/>
        <w:bottom w:val="none" w:sz="0" w:space="0" w:color="auto"/>
        <w:right w:val="none" w:sz="0" w:space="0" w:color="auto"/>
      </w:divBdr>
    </w:div>
    <w:div w:id="1142969609">
      <w:bodyDiv w:val="1"/>
      <w:marLeft w:val="0"/>
      <w:marRight w:val="0"/>
      <w:marTop w:val="0"/>
      <w:marBottom w:val="0"/>
      <w:divBdr>
        <w:top w:val="none" w:sz="0" w:space="0" w:color="auto"/>
        <w:left w:val="none" w:sz="0" w:space="0" w:color="auto"/>
        <w:bottom w:val="none" w:sz="0" w:space="0" w:color="auto"/>
        <w:right w:val="none" w:sz="0" w:space="0" w:color="auto"/>
      </w:divBdr>
    </w:div>
    <w:div w:id="1147942876">
      <w:bodyDiv w:val="1"/>
      <w:marLeft w:val="0"/>
      <w:marRight w:val="0"/>
      <w:marTop w:val="0"/>
      <w:marBottom w:val="0"/>
      <w:divBdr>
        <w:top w:val="none" w:sz="0" w:space="0" w:color="auto"/>
        <w:left w:val="none" w:sz="0" w:space="0" w:color="auto"/>
        <w:bottom w:val="none" w:sz="0" w:space="0" w:color="auto"/>
        <w:right w:val="none" w:sz="0" w:space="0" w:color="auto"/>
      </w:divBdr>
    </w:div>
    <w:div w:id="1207184319">
      <w:bodyDiv w:val="1"/>
      <w:marLeft w:val="0"/>
      <w:marRight w:val="0"/>
      <w:marTop w:val="0"/>
      <w:marBottom w:val="0"/>
      <w:divBdr>
        <w:top w:val="none" w:sz="0" w:space="0" w:color="auto"/>
        <w:left w:val="none" w:sz="0" w:space="0" w:color="auto"/>
        <w:bottom w:val="none" w:sz="0" w:space="0" w:color="auto"/>
        <w:right w:val="none" w:sz="0" w:space="0" w:color="auto"/>
      </w:divBdr>
    </w:div>
    <w:div w:id="1209073987">
      <w:bodyDiv w:val="1"/>
      <w:marLeft w:val="0"/>
      <w:marRight w:val="0"/>
      <w:marTop w:val="0"/>
      <w:marBottom w:val="0"/>
      <w:divBdr>
        <w:top w:val="none" w:sz="0" w:space="0" w:color="auto"/>
        <w:left w:val="none" w:sz="0" w:space="0" w:color="auto"/>
        <w:bottom w:val="none" w:sz="0" w:space="0" w:color="auto"/>
        <w:right w:val="none" w:sz="0" w:space="0" w:color="auto"/>
      </w:divBdr>
    </w:div>
    <w:div w:id="1233659024">
      <w:bodyDiv w:val="1"/>
      <w:marLeft w:val="0"/>
      <w:marRight w:val="0"/>
      <w:marTop w:val="0"/>
      <w:marBottom w:val="0"/>
      <w:divBdr>
        <w:top w:val="none" w:sz="0" w:space="0" w:color="auto"/>
        <w:left w:val="none" w:sz="0" w:space="0" w:color="auto"/>
        <w:bottom w:val="none" w:sz="0" w:space="0" w:color="auto"/>
        <w:right w:val="none" w:sz="0" w:space="0" w:color="auto"/>
      </w:divBdr>
      <w:divsChild>
        <w:div w:id="1914970065">
          <w:marLeft w:val="0"/>
          <w:marRight w:val="0"/>
          <w:marTop w:val="0"/>
          <w:marBottom w:val="360"/>
          <w:divBdr>
            <w:top w:val="none" w:sz="0" w:space="0" w:color="auto"/>
            <w:left w:val="none" w:sz="0" w:space="0" w:color="auto"/>
            <w:bottom w:val="none" w:sz="0" w:space="0" w:color="auto"/>
            <w:right w:val="none" w:sz="0" w:space="0" w:color="auto"/>
          </w:divBdr>
        </w:div>
        <w:div w:id="1581712349">
          <w:marLeft w:val="0"/>
          <w:marRight w:val="0"/>
          <w:marTop w:val="0"/>
          <w:marBottom w:val="360"/>
          <w:divBdr>
            <w:top w:val="none" w:sz="0" w:space="0" w:color="auto"/>
            <w:left w:val="none" w:sz="0" w:space="0" w:color="auto"/>
            <w:bottom w:val="none" w:sz="0" w:space="0" w:color="auto"/>
            <w:right w:val="none" w:sz="0" w:space="0" w:color="auto"/>
          </w:divBdr>
        </w:div>
      </w:divsChild>
    </w:div>
    <w:div w:id="1238594349">
      <w:bodyDiv w:val="1"/>
      <w:marLeft w:val="0"/>
      <w:marRight w:val="0"/>
      <w:marTop w:val="0"/>
      <w:marBottom w:val="0"/>
      <w:divBdr>
        <w:top w:val="none" w:sz="0" w:space="0" w:color="auto"/>
        <w:left w:val="none" w:sz="0" w:space="0" w:color="auto"/>
        <w:bottom w:val="none" w:sz="0" w:space="0" w:color="auto"/>
        <w:right w:val="none" w:sz="0" w:space="0" w:color="auto"/>
      </w:divBdr>
    </w:div>
    <w:div w:id="1280336444">
      <w:bodyDiv w:val="1"/>
      <w:marLeft w:val="0"/>
      <w:marRight w:val="0"/>
      <w:marTop w:val="0"/>
      <w:marBottom w:val="0"/>
      <w:divBdr>
        <w:top w:val="none" w:sz="0" w:space="0" w:color="auto"/>
        <w:left w:val="none" w:sz="0" w:space="0" w:color="auto"/>
        <w:bottom w:val="none" w:sz="0" w:space="0" w:color="auto"/>
        <w:right w:val="none" w:sz="0" w:space="0" w:color="auto"/>
      </w:divBdr>
    </w:div>
    <w:div w:id="1391490957">
      <w:bodyDiv w:val="1"/>
      <w:marLeft w:val="0"/>
      <w:marRight w:val="0"/>
      <w:marTop w:val="0"/>
      <w:marBottom w:val="0"/>
      <w:divBdr>
        <w:top w:val="none" w:sz="0" w:space="0" w:color="auto"/>
        <w:left w:val="none" w:sz="0" w:space="0" w:color="auto"/>
        <w:bottom w:val="none" w:sz="0" w:space="0" w:color="auto"/>
        <w:right w:val="none" w:sz="0" w:space="0" w:color="auto"/>
      </w:divBdr>
    </w:div>
    <w:div w:id="1421638578">
      <w:bodyDiv w:val="1"/>
      <w:marLeft w:val="0"/>
      <w:marRight w:val="0"/>
      <w:marTop w:val="0"/>
      <w:marBottom w:val="0"/>
      <w:divBdr>
        <w:top w:val="none" w:sz="0" w:space="0" w:color="auto"/>
        <w:left w:val="none" w:sz="0" w:space="0" w:color="auto"/>
        <w:bottom w:val="none" w:sz="0" w:space="0" w:color="auto"/>
        <w:right w:val="none" w:sz="0" w:space="0" w:color="auto"/>
      </w:divBdr>
    </w:div>
    <w:div w:id="1483110263">
      <w:bodyDiv w:val="1"/>
      <w:marLeft w:val="0"/>
      <w:marRight w:val="0"/>
      <w:marTop w:val="0"/>
      <w:marBottom w:val="0"/>
      <w:divBdr>
        <w:top w:val="none" w:sz="0" w:space="0" w:color="auto"/>
        <w:left w:val="none" w:sz="0" w:space="0" w:color="auto"/>
        <w:bottom w:val="none" w:sz="0" w:space="0" w:color="auto"/>
        <w:right w:val="none" w:sz="0" w:space="0" w:color="auto"/>
      </w:divBdr>
    </w:div>
    <w:div w:id="1484933092">
      <w:bodyDiv w:val="1"/>
      <w:marLeft w:val="0"/>
      <w:marRight w:val="0"/>
      <w:marTop w:val="0"/>
      <w:marBottom w:val="0"/>
      <w:divBdr>
        <w:top w:val="none" w:sz="0" w:space="0" w:color="auto"/>
        <w:left w:val="none" w:sz="0" w:space="0" w:color="auto"/>
        <w:bottom w:val="none" w:sz="0" w:space="0" w:color="auto"/>
        <w:right w:val="none" w:sz="0" w:space="0" w:color="auto"/>
      </w:divBdr>
    </w:div>
    <w:div w:id="1544781651">
      <w:bodyDiv w:val="1"/>
      <w:marLeft w:val="0"/>
      <w:marRight w:val="0"/>
      <w:marTop w:val="0"/>
      <w:marBottom w:val="0"/>
      <w:divBdr>
        <w:top w:val="none" w:sz="0" w:space="0" w:color="auto"/>
        <w:left w:val="none" w:sz="0" w:space="0" w:color="auto"/>
        <w:bottom w:val="none" w:sz="0" w:space="0" w:color="auto"/>
        <w:right w:val="none" w:sz="0" w:space="0" w:color="auto"/>
      </w:divBdr>
    </w:div>
    <w:div w:id="1560484084">
      <w:bodyDiv w:val="1"/>
      <w:marLeft w:val="0"/>
      <w:marRight w:val="0"/>
      <w:marTop w:val="0"/>
      <w:marBottom w:val="0"/>
      <w:divBdr>
        <w:top w:val="none" w:sz="0" w:space="0" w:color="auto"/>
        <w:left w:val="none" w:sz="0" w:space="0" w:color="auto"/>
        <w:bottom w:val="none" w:sz="0" w:space="0" w:color="auto"/>
        <w:right w:val="none" w:sz="0" w:space="0" w:color="auto"/>
      </w:divBdr>
    </w:div>
    <w:div w:id="1567569630">
      <w:bodyDiv w:val="1"/>
      <w:marLeft w:val="0"/>
      <w:marRight w:val="0"/>
      <w:marTop w:val="0"/>
      <w:marBottom w:val="0"/>
      <w:divBdr>
        <w:top w:val="none" w:sz="0" w:space="0" w:color="auto"/>
        <w:left w:val="none" w:sz="0" w:space="0" w:color="auto"/>
        <w:bottom w:val="none" w:sz="0" w:space="0" w:color="auto"/>
        <w:right w:val="none" w:sz="0" w:space="0" w:color="auto"/>
      </w:divBdr>
    </w:div>
    <w:div w:id="1586913195">
      <w:bodyDiv w:val="1"/>
      <w:marLeft w:val="0"/>
      <w:marRight w:val="0"/>
      <w:marTop w:val="0"/>
      <w:marBottom w:val="0"/>
      <w:divBdr>
        <w:top w:val="none" w:sz="0" w:space="0" w:color="auto"/>
        <w:left w:val="none" w:sz="0" w:space="0" w:color="auto"/>
        <w:bottom w:val="none" w:sz="0" w:space="0" w:color="auto"/>
        <w:right w:val="none" w:sz="0" w:space="0" w:color="auto"/>
      </w:divBdr>
    </w:div>
    <w:div w:id="1654289826">
      <w:bodyDiv w:val="1"/>
      <w:marLeft w:val="0"/>
      <w:marRight w:val="0"/>
      <w:marTop w:val="0"/>
      <w:marBottom w:val="0"/>
      <w:divBdr>
        <w:top w:val="none" w:sz="0" w:space="0" w:color="auto"/>
        <w:left w:val="none" w:sz="0" w:space="0" w:color="auto"/>
        <w:bottom w:val="none" w:sz="0" w:space="0" w:color="auto"/>
        <w:right w:val="none" w:sz="0" w:space="0" w:color="auto"/>
      </w:divBdr>
    </w:div>
    <w:div w:id="1684168657">
      <w:bodyDiv w:val="1"/>
      <w:marLeft w:val="0"/>
      <w:marRight w:val="0"/>
      <w:marTop w:val="0"/>
      <w:marBottom w:val="0"/>
      <w:divBdr>
        <w:top w:val="none" w:sz="0" w:space="0" w:color="auto"/>
        <w:left w:val="none" w:sz="0" w:space="0" w:color="auto"/>
        <w:bottom w:val="none" w:sz="0" w:space="0" w:color="auto"/>
        <w:right w:val="none" w:sz="0" w:space="0" w:color="auto"/>
      </w:divBdr>
      <w:divsChild>
        <w:div w:id="1946837870">
          <w:marLeft w:val="0"/>
          <w:marRight w:val="285"/>
          <w:marTop w:val="0"/>
          <w:marBottom w:val="0"/>
          <w:divBdr>
            <w:top w:val="none" w:sz="0" w:space="0" w:color="auto"/>
            <w:left w:val="none" w:sz="0" w:space="0" w:color="auto"/>
            <w:bottom w:val="none" w:sz="0" w:space="0" w:color="auto"/>
            <w:right w:val="none" w:sz="0" w:space="0" w:color="auto"/>
          </w:divBdr>
        </w:div>
        <w:div w:id="1132286410">
          <w:marLeft w:val="0"/>
          <w:marRight w:val="0"/>
          <w:marTop w:val="0"/>
          <w:marBottom w:val="0"/>
          <w:divBdr>
            <w:top w:val="none" w:sz="0" w:space="0" w:color="auto"/>
            <w:left w:val="none" w:sz="0" w:space="0" w:color="auto"/>
            <w:bottom w:val="none" w:sz="0" w:space="0" w:color="auto"/>
            <w:right w:val="none" w:sz="0" w:space="0" w:color="auto"/>
          </w:divBdr>
          <w:divsChild>
            <w:div w:id="491798397">
              <w:marLeft w:val="0"/>
              <w:marRight w:val="0"/>
              <w:marTop w:val="0"/>
              <w:marBottom w:val="0"/>
              <w:divBdr>
                <w:top w:val="none" w:sz="0" w:space="0" w:color="auto"/>
                <w:left w:val="none" w:sz="0" w:space="0" w:color="auto"/>
                <w:bottom w:val="none" w:sz="0" w:space="0" w:color="auto"/>
                <w:right w:val="none" w:sz="0" w:space="0" w:color="auto"/>
              </w:divBdr>
              <w:divsChild>
                <w:div w:id="431048456">
                  <w:marLeft w:val="0"/>
                  <w:marRight w:val="0"/>
                  <w:marTop w:val="0"/>
                  <w:marBottom w:val="0"/>
                  <w:divBdr>
                    <w:top w:val="none" w:sz="0" w:space="0" w:color="auto"/>
                    <w:left w:val="none" w:sz="0" w:space="0" w:color="auto"/>
                    <w:bottom w:val="none" w:sz="0" w:space="0" w:color="auto"/>
                    <w:right w:val="none" w:sz="0" w:space="0" w:color="auto"/>
                  </w:divBdr>
                  <w:divsChild>
                    <w:div w:id="1028415165">
                      <w:marLeft w:val="0"/>
                      <w:marRight w:val="0"/>
                      <w:marTop w:val="0"/>
                      <w:marBottom w:val="0"/>
                      <w:divBdr>
                        <w:top w:val="none" w:sz="0" w:space="0" w:color="auto"/>
                        <w:left w:val="none" w:sz="0" w:space="0" w:color="auto"/>
                        <w:bottom w:val="none" w:sz="0" w:space="0" w:color="auto"/>
                        <w:right w:val="none" w:sz="0" w:space="0" w:color="auto"/>
                      </w:divBdr>
                      <w:divsChild>
                        <w:div w:id="2094542459">
                          <w:marLeft w:val="0"/>
                          <w:marRight w:val="0"/>
                          <w:marTop w:val="0"/>
                          <w:marBottom w:val="0"/>
                          <w:divBdr>
                            <w:top w:val="none" w:sz="0" w:space="0" w:color="auto"/>
                            <w:left w:val="none" w:sz="0" w:space="0" w:color="auto"/>
                            <w:bottom w:val="none" w:sz="0" w:space="0" w:color="auto"/>
                            <w:right w:val="none" w:sz="0" w:space="0" w:color="auto"/>
                          </w:divBdr>
                          <w:divsChild>
                            <w:div w:id="6644179">
                              <w:marLeft w:val="0"/>
                              <w:marRight w:val="0"/>
                              <w:marTop w:val="0"/>
                              <w:marBottom w:val="0"/>
                              <w:divBdr>
                                <w:top w:val="none" w:sz="0" w:space="0" w:color="auto"/>
                                <w:left w:val="none" w:sz="0" w:space="0" w:color="auto"/>
                                <w:bottom w:val="none" w:sz="0" w:space="0" w:color="auto"/>
                                <w:right w:val="none" w:sz="0" w:space="0" w:color="auto"/>
                              </w:divBdr>
                              <w:divsChild>
                                <w:div w:id="1619674867">
                                  <w:marLeft w:val="0"/>
                                  <w:marRight w:val="0"/>
                                  <w:marTop w:val="0"/>
                                  <w:marBottom w:val="0"/>
                                  <w:divBdr>
                                    <w:top w:val="none" w:sz="0" w:space="0" w:color="auto"/>
                                    <w:left w:val="none" w:sz="0" w:space="0" w:color="auto"/>
                                    <w:bottom w:val="none" w:sz="0" w:space="0" w:color="auto"/>
                                    <w:right w:val="none" w:sz="0" w:space="0" w:color="auto"/>
                                  </w:divBdr>
                                  <w:divsChild>
                                    <w:div w:id="2050716322">
                                      <w:marLeft w:val="0"/>
                                      <w:marRight w:val="0"/>
                                      <w:marTop w:val="0"/>
                                      <w:marBottom w:val="0"/>
                                      <w:divBdr>
                                        <w:top w:val="none" w:sz="0" w:space="0" w:color="auto"/>
                                        <w:left w:val="none" w:sz="0" w:space="0" w:color="auto"/>
                                        <w:bottom w:val="none" w:sz="0" w:space="0" w:color="auto"/>
                                        <w:right w:val="none" w:sz="0" w:space="0" w:color="auto"/>
                                      </w:divBdr>
                                      <w:divsChild>
                                        <w:div w:id="562375005">
                                          <w:marLeft w:val="0"/>
                                          <w:marRight w:val="0"/>
                                          <w:marTop w:val="0"/>
                                          <w:marBottom w:val="0"/>
                                          <w:divBdr>
                                            <w:top w:val="none" w:sz="0" w:space="0" w:color="auto"/>
                                            <w:left w:val="none" w:sz="0" w:space="0" w:color="auto"/>
                                            <w:bottom w:val="none" w:sz="0" w:space="0" w:color="auto"/>
                                            <w:right w:val="none" w:sz="0" w:space="0" w:color="auto"/>
                                          </w:divBdr>
                                          <w:divsChild>
                                            <w:div w:id="714164737">
                                              <w:marLeft w:val="0"/>
                                              <w:marRight w:val="0"/>
                                              <w:marTop w:val="0"/>
                                              <w:marBottom w:val="0"/>
                                              <w:divBdr>
                                                <w:top w:val="none" w:sz="0" w:space="0" w:color="auto"/>
                                                <w:left w:val="none" w:sz="0" w:space="0" w:color="auto"/>
                                                <w:bottom w:val="none" w:sz="0" w:space="0" w:color="auto"/>
                                                <w:right w:val="none" w:sz="0" w:space="0" w:color="auto"/>
                                              </w:divBdr>
                                              <w:divsChild>
                                                <w:div w:id="679771453">
                                                  <w:marLeft w:val="0"/>
                                                  <w:marRight w:val="0"/>
                                                  <w:marTop w:val="0"/>
                                                  <w:marBottom w:val="240"/>
                                                  <w:divBdr>
                                                    <w:top w:val="none" w:sz="0" w:space="0" w:color="auto"/>
                                                    <w:left w:val="none" w:sz="0" w:space="0" w:color="auto"/>
                                                    <w:bottom w:val="none" w:sz="0" w:space="0" w:color="auto"/>
                                                    <w:right w:val="none" w:sz="0" w:space="0" w:color="auto"/>
                                                  </w:divBdr>
                                                  <w:divsChild>
                                                    <w:div w:id="997882129">
                                                      <w:marLeft w:val="0"/>
                                                      <w:marRight w:val="0"/>
                                                      <w:marTop w:val="0"/>
                                                      <w:marBottom w:val="0"/>
                                                      <w:divBdr>
                                                        <w:top w:val="none" w:sz="0" w:space="0" w:color="auto"/>
                                                        <w:left w:val="none" w:sz="0" w:space="0" w:color="auto"/>
                                                        <w:bottom w:val="none" w:sz="0" w:space="0" w:color="auto"/>
                                                        <w:right w:val="none" w:sz="0" w:space="0" w:color="auto"/>
                                                      </w:divBdr>
                                                      <w:divsChild>
                                                        <w:div w:id="1364475092">
                                                          <w:marLeft w:val="0"/>
                                                          <w:marRight w:val="0"/>
                                                          <w:marTop w:val="360"/>
                                                          <w:marBottom w:val="360"/>
                                                          <w:divBdr>
                                                            <w:top w:val="single" w:sz="6" w:space="0" w:color="F4F4F4"/>
                                                            <w:left w:val="none" w:sz="0" w:space="0" w:color="auto"/>
                                                            <w:bottom w:val="none" w:sz="0" w:space="0" w:color="auto"/>
                                                            <w:right w:val="none" w:sz="0" w:space="0" w:color="auto"/>
                                                          </w:divBdr>
                                                          <w:divsChild>
                                                            <w:div w:id="662776483">
                                                              <w:marLeft w:val="0"/>
                                                              <w:marRight w:val="0"/>
                                                              <w:marTop w:val="0"/>
                                                              <w:marBottom w:val="0"/>
                                                              <w:divBdr>
                                                                <w:top w:val="none" w:sz="0" w:space="15" w:color="auto"/>
                                                                <w:left w:val="none" w:sz="0" w:space="18" w:color="auto"/>
                                                                <w:bottom w:val="single" w:sz="18" w:space="18" w:color="F4F4F4"/>
                                                                <w:right w:val="none" w:sz="0" w:space="18" w:color="auto"/>
                                                              </w:divBdr>
                                                            </w:div>
                                                          </w:divsChild>
                                                        </w:div>
                                                      </w:divsChild>
                                                    </w:div>
                                                  </w:divsChild>
                                                </w:div>
                                              </w:divsChild>
                                            </w:div>
                                          </w:divsChild>
                                        </w:div>
                                      </w:divsChild>
                                    </w:div>
                                  </w:divsChild>
                                </w:div>
                              </w:divsChild>
                            </w:div>
                          </w:divsChild>
                        </w:div>
                      </w:divsChild>
                    </w:div>
                  </w:divsChild>
                </w:div>
              </w:divsChild>
            </w:div>
          </w:divsChild>
        </w:div>
      </w:divsChild>
    </w:div>
    <w:div w:id="1706827388">
      <w:bodyDiv w:val="1"/>
      <w:marLeft w:val="0"/>
      <w:marRight w:val="0"/>
      <w:marTop w:val="0"/>
      <w:marBottom w:val="0"/>
      <w:divBdr>
        <w:top w:val="none" w:sz="0" w:space="0" w:color="auto"/>
        <w:left w:val="none" w:sz="0" w:space="0" w:color="auto"/>
        <w:bottom w:val="none" w:sz="0" w:space="0" w:color="auto"/>
        <w:right w:val="none" w:sz="0" w:space="0" w:color="auto"/>
      </w:divBdr>
    </w:div>
    <w:div w:id="1727338931">
      <w:bodyDiv w:val="1"/>
      <w:marLeft w:val="0"/>
      <w:marRight w:val="0"/>
      <w:marTop w:val="0"/>
      <w:marBottom w:val="0"/>
      <w:divBdr>
        <w:top w:val="none" w:sz="0" w:space="0" w:color="auto"/>
        <w:left w:val="none" w:sz="0" w:space="0" w:color="auto"/>
        <w:bottom w:val="none" w:sz="0" w:space="0" w:color="auto"/>
        <w:right w:val="none" w:sz="0" w:space="0" w:color="auto"/>
      </w:divBdr>
      <w:divsChild>
        <w:div w:id="1679497558">
          <w:marLeft w:val="0"/>
          <w:marRight w:val="0"/>
          <w:marTop w:val="0"/>
          <w:marBottom w:val="0"/>
          <w:divBdr>
            <w:top w:val="none" w:sz="0" w:space="0" w:color="auto"/>
            <w:left w:val="none" w:sz="0" w:space="0" w:color="auto"/>
            <w:bottom w:val="none" w:sz="0" w:space="0" w:color="auto"/>
            <w:right w:val="none" w:sz="0" w:space="0" w:color="auto"/>
          </w:divBdr>
          <w:divsChild>
            <w:div w:id="1955210398">
              <w:marLeft w:val="0"/>
              <w:marRight w:val="0"/>
              <w:marTop w:val="0"/>
              <w:marBottom w:val="0"/>
              <w:divBdr>
                <w:top w:val="none" w:sz="0" w:space="0" w:color="auto"/>
                <w:left w:val="none" w:sz="0" w:space="0" w:color="auto"/>
                <w:bottom w:val="none" w:sz="0" w:space="0" w:color="auto"/>
                <w:right w:val="none" w:sz="0" w:space="0" w:color="auto"/>
              </w:divBdr>
            </w:div>
          </w:divsChild>
        </w:div>
        <w:div w:id="791751331">
          <w:marLeft w:val="0"/>
          <w:marRight w:val="0"/>
          <w:marTop w:val="0"/>
          <w:marBottom w:val="0"/>
          <w:divBdr>
            <w:top w:val="none" w:sz="0" w:space="0" w:color="auto"/>
            <w:left w:val="none" w:sz="0" w:space="0" w:color="auto"/>
            <w:bottom w:val="none" w:sz="0" w:space="0" w:color="auto"/>
            <w:right w:val="none" w:sz="0" w:space="0" w:color="auto"/>
          </w:divBdr>
          <w:divsChild>
            <w:div w:id="773553952">
              <w:marLeft w:val="0"/>
              <w:marRight w:val="0"/>
              <w:marTop w:val="0"/>
              <w:marBottom w:val="0"/>
              <w:divBdr>
                <w:top w:val="none" w:sz="0" w:space="0" w:color="auto"/>
                <w:left w:val="none" w:sz="0" w:space="0" w:color="auto"/>
                <w:bottom w:val="none" w:sz="0" w:space="0" w:color="auto"/>
                <w:right w:val="none" w:sz="0" w:space="0" w:color="auto"/>
              </w:divBdr>
            </w:div>
          </w:divsChild>
        </w:div>
        <w:div w:id="2032804384">
          <w:marLeft w:val="0"/>
          <w:marRight w:val="0"/>
          <w:marTop w:val="0"/>
          <w:marBottom w:val="0"/>
          <w:divBdr>
            <w:top w:val="none" w:sz="0" w:space="0" w:color="auto"/>
            <w:left w:val="none" w:sz="0" w:space="0" w:color="auto"/>
            <w:bottom w:val="none" w:sz="0" w:space="0" w:color="auto"/>
            <w:right w:val="none" w:sz="0" w:space="0" w:color="auto"/>
          </w:divBdr>
        </w:div>
        <w:div w:id="1506870041">
          <w:marLeft w:val="0"/>
          <w:marRight w:val="0"/>
          <w:marTop w:val="0"/>
          <w:marBottom w:val="0"/>
          <w:divBdr>
            <w:top w:val="none" w:sz="0" w:space="0" w:color="auto"/>
            <w:left w:val="none" w:sz="0" w:space="0" w:color="auto"/>
            <w:bottom w:val="none" w:sz="0" w:space="0" w:color="auto"/>
            <w:right w:val="none" w:sz="0" w:space="0" w:color="auto"/>
          </w:divBdr>
        </w:div>
      </w:divsChild>
    </w:div>
    <w:div w:id="1738550342">
      <w:bodyDiv w:val="1"/>
      <w:marLeft w:val="0"/>
      <w:marRight w:val="0"/>
      <w:marTop w:val="0"/>
      <w:marBottom w:val="0"/>
      <w:divBdr>
        <w:top w:val="none" w:sz="0" w:space="0" w:color="auto"/>
        <w:left w:val="none" w:sz="0" w:space="0" w:color="auto"/>
        <w:bottom w:val="none" w:sz="0" w:space="0" w:color="auto"/>
        <w:right w:val="none" w:sz="0" w:space="0" w:color="auto"/>
      </w:divBdr>
    </w:div>
    <w:div w:id="1831945092">
      <w:bodyDiv w:val="1"/>
      <w:marLeft w:val="0"/>
      <w:marRight w:val="0"/>
      <w:marTop w:val="0"/>
      <w:marBottom w:val="0"/>
      <w:divBdr>
        <w:top w:val="none" w:sz="0" w:space="0" w:color="auto"/>
        <w:left w:val="none" w:sz="0" w:space="0" w:color="auto"/>
        <w:bottom w:val="none" w:sz="0" w:space="0" w:color="auto"/>
        <w:right w:val="none" w:sz="0" w:space="0" w:color="auto"/>
      </w:divBdr>
    </w:div>
    <w:div w:id="1860584894">
      <w:bodyDiv w:val="1"/>
      <w:marLeft w:val="0"/>
      <w:marRight w:val="0"/>
      <w:marTop w:val="0"/>
      <w:marBottom w:val="0"/>
      <w:divBdr>
        <w:top w:val="none" w:sz="0" w:space="0" w:color="auto"/>
        <w:left w:val="none" w:sz="0" w:space="0" w:color="auto"/>
        <w:bottom w:val="none" w:sz="0" w:space="0" w:color="auto"/>
        <w:right w:val="none" w:sz="0" w:space="0" w:color="auto"/>
      </w:divBdr>
    </w:div>
    <w:div w:id="1945381348">
      <w:bodyDiv w:val="1"/>
      <w:marLeft w:val="0"/>
      <w:marRight w:val="0"/>
      <w:marTop w:val="0"/>
      <w:marBottom w:val="0"/>
      <w:divBdr>
        <w:top w:val="none" w:sz="0" w:space="0" w:color="auto"/>
        <w:left w:val="none" w:sz="0" w:space="0" w:color="auto"/>
        <w:bottom w:val="none" w:sz="0" w:space="0" w:color="auto"/>
        <w:right w:val="none" w:sz="0" w:space="0" w:color="auto"/>
      </w:divBdr>
    </w:div>
    <w:div w:id="1958098516">
      <w:bodyDiv w:val="1"/>
      <w:marLeft w:val="0"/>
      <w:marRight w:val="0"/>
      <w:marTop w:val="0"/>
      <w:marBottom w:val="0"/>
      <w:divBdr>
        <w:top w:val="none" w:sz="0" w:space="0" w:color="auto"/>
        <w:left w:val="none" w:sz="0" w:space="0" w:color="auto"/>
        <w:bottom w:val="none" w:sz="0" w:space="0" w:color="auto"/>
        <w:right w:val="none" w:sz="0" w:space="0" w:color="auto"/>
      </w:divBdr>
    </w:div>
    <w:div w:id="1971015304">
      <w:bodyDiv w:val="1"/>
      <w:marLeft w:val="0"/>
      <w:marRight w:val="0"/>
      <w:marTop w:val="0"/>
      <w:marBottom w:val="0"/>
      <w:divBdr>
        <w:top w:val="none" w:sz="0" w:space="0" w:color="auto"/>
        <w:left w:val="none" w:sz="0" w:space="0" w:color="auto"/>
        <w:bottom w:val="none" w:sz="0" w:space="0" w:color="auto"/>
        <w:right w:val="none" w:sz="0" w:space="0" w:color="auto"/>
      </w:divBdr>
    </w:div>
    <w:div w:id="2038432230">
      <w:bodyDiv w:val="1"/>
      <w:marLeft w:val="0"/>
      <w:marRight w:val="0"/>
      <w:marTop w:val="0"/>
      <w:marBottom w:val="0"/>
      <w:divBdr>
        <w:top w:val="none" w:sz="0" w:space="0" w:color="auto"/>
        <w:left w:val="none" w:sz="0" w:space="0" w:color="auto"/>
        <w:bottom w:val="none" w:sz="0" w:space="0" w:color="auto"/>
        <w:right w:val="none" w:sz="0" w:space="0" w:color="auto"/>
      </w:divBdr>
    </w:div>
    <w:div w:id="2049642546">
      <w:bodyDiv w:val="1"/>
      <w:marLeft w:val="0"/>
      <w:marRight w:val="0"/>
      <w:marTop w:val="0"/>
      <w:marBottom w:val="0"/>
      <w:divBdr>
        <w:top w:val="none" w:sz="0" w:space="0" w:color="auto"/>
        <w:left w:val="none" w:sz="0" w:space="0" w:color="auto"/>
        <w:bottom w:val="none" w:sz="0" w:space="0" w:color="auto"/>
        <w:right w:val="none" w:sz="0" w:space="0" w:color="auto"/>
      </w:divBdr>
    </w:div>
    <w:div w:id="2051031026">
      <w:bodyDiv w:val="1"/>
      <w:marLeft w:val="0"/>
      <w:marRight w:val="0"/>
      <w:marTop w:val="0"/>
      <w:marBottom w:val="0"/>
      <w:divBdr>
        <w:top w:val="none" w:sz="0" w:space="0" w:color="auto"/>
        <w:left w:val="none" w:sz="0" w:space="0" w:color="auto"/>
        <w:bottom w:val="none" w:sz="0" w:space="0" w:color="auto"/>
        <w:right w:val="none" w:sz="0" w:space="0" w:color="auto"/>
      </w:divBdr>
    </w:div>
    <w:div w:id="21219933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cgill.ca/studentaid/fr/bourses-aides-mcgill/reglements-responsabilites/reglements" TargetMode="External"/><Relationship Id="rId21" Type="http://schemas.openxmlformats.org/officeDocument/2006/relationships/hyperlink" Target="https://repertoire.bbaf.ulaval.ca/bourse/93708/bourse-dexcellence-a-ladmission-fsg-admission-automne-2025-hiver-2025" TargetMode="External"/><Relationship Id="rId42" Type="http://schemas.openxmlformats.org/officeDocument/2006/relationships/hyperlink" Target="https://www.uottawa.ca/aide-financiere-bourses/bourses" TargetMode="External"/><Relationship Id="rId47" Type="http://schemas.openxmlformats.org/officeDocument/2006/relationships/hyperlink" Target="https://www.polymtl.ca/futur/finances" TargetMode="External"/><Relationship Id="rId63" Type="http://schemas.openxmlformats.org/officeDocument/2006/relationships/hyperlink" Target="https://oraprdnt.uqtr.uquebec.ca/pls/public/bouw005r.rechercher_sommaire?owa_contexte=$3638-57&amp;owa_apercu=N&amp;owa_mode=1&amp;owa_type_concours=1&amp;owa_type_concours=2&amp;owa_type_concours=3&amp;owa_type_concours=4&amp;owa_type_concours=5&amp;owa_type_concours=6&amp;owa_type_concours=7&amp;owa_type_concours=8&amp;owa_type_concours=9&amp;owa_type_concours=10&amp;owa_type_concours=11&amp;owa_type_concours=12&amp;owa_etat_concours=9" TargetMode="External"/><Relationship Id="rId68" Type="http://schemas.openxmlformats.org/officeDocument/2006/relationships/hyperlink" Target="https://horatioalger.ca/fr/bourses-detudes/a-propos-de-nos-bourses-detudes/les-bourses-horatio-alger-pour-le-quebec/"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ncordia.ca/students/financial/scholarships-funding/awards.html" TargetMode="External"/><Relationship Id="rId29" Type="http://schemas.openxmlformats.org/officeDocument/2006/relationships/hyperlink" Target="https://www.mcgill.ca/dentistry/fr/nos-programmes/programme-de-premier-cycle-en-medecine-dentaire-dmd/aide-financiere" TargetMode="External"/><Relationship Id="rId11" Type="http://schemas.openxmlformats.org/officeDocument/2006/relationships/hyperlink" Target="https://www.ubishops.ca/fr/futurs-etudiants/questions-financieres/concours-de-bourses-prix-et-autres-bourses/" TargetMode="External"/><Relationship Id="rId24" Type="http://schemas.openxmlformats.org/officeDocument/2006/relationships/hyperlink" Target="https://repertoire.bbaf.ulaval.ca/bourse/80262/bourse-dadmission-au-1er-cycle-du-fonds-cardinal-maurice-roy-ete-2023?keywordsSearch=false&amp;keyWords=&amp;onlyUlBursaries=true&amp;admissionBursary=true&amp;programs%5B%5D=43&amp;programs%5B%5D=169&amp;programs%5B%5D=441&amp;legalStatusCode=0&amp;cycle=1&amp;faculty=&amp;start-search=true&amp;lessResults=false" TargetMode="External"/><Relationship Id="rId32" Type="http://schemas.openxmlformats.org/officeDocument/2006/relationships/hyperlink" Target="https://www.mcgill.ca/studentaid/fr/travail-etudes" TargetMode="External"/><Relationship Id="rId37" Type="http://schemas.openxmlformats.org/officeDocument/2006/relationships/hyperlink" Target="https://www.mcgill.ca/studentaid/fr/bourses-aides-mcgill/futurs-etudiants/aide-financiere" TargetMode="External"/><Relationship Id="rId40" Type="http://schemas.openxmlformats.org/officeDocument/2006/relationships/hyperlink" Target="http://www.bourses.umontreal.ca/" TargetMode="External"/><Relationship Id="rId45" Type="http://schemas.openxmlformats.org/officeDocument/2006/relationships/hyperlink" Target="https://www.polymtl.ca/programmes/programmes/bc-mines" TargetMode="External"/><Relationship Id="rId53" Type="http://schemas.openxmlformats.org/officeDocument/2006/relationships/hyperlink" Target="https://www.uqat.ca/bourses/autres-externes/" TargetMode="External"/><Relationship Id="rId58" Type="http://schemas.openxmlformats.org/officeDocument/2006/relationships/hyperlink" Target="https://uqo.ca/fondation/liste-boursesCOURRIEL" TargetMode="External"/><Relationship Id="rId66" Type="http://schemas.openxmlformats.org/officeDocument/2006/relationships/hyperlink" Target="https://www.etsmtl.ca/ets/a-propos/femmes-et-genie-ets" TargetMode="External"/><Relationship Id="rId5" Type="http://schemas.openxmlformats.org/officeDocument/2006/relationships/numbering" Target="numbering.xml"/><Relationship Id="rId61" Type="http://schemas.openxmlformats.org/officeDocument/2006/relationships/hyperlink" Target="https://www.uqar.ca/services/services-a-l-etudiant/bourses" TargetMode="External"/><Relationship Id="rId19" Type="http://schemas.openxmlformats.org/officeDocument/2006/relationships/hyperlink" Target="http://repertoire.bbaf.ulaval.ca/bourse/permalien/3426/17386" TargetMode="External"/><Relationship Id="rId14" Type="http://schemas.openxmlformats.org/officeDocument/2006/relationships/hyperlink" Target="https://www.concordia.ca/students/financial/scholarships-funding/scholarships.html" TargetMode="External"/><Relationship Id="rId22" Type="http://schemas.openxmlformats.org/officeDocument/2006/relationships/hyperlink" Target="https://repertoire.bbaf.ulaval.ca/bourse/92887/bourse-de-recrutement-portes-ouvertes-fsg-automne-2025-hiver-2025" TargetMode="External"/><Relationship Id="rId27" Type="http://schemas.openxmlformats.org/officeDocument/2006/relationships/hyperlink" Target="https://www.mcgill.ca/law/fr/bcl-jd/scolarite-aide-financiere" TargetMode="External"/><Relationship Id="rId30" Type="http://schemas.openxmlformats.org/officeDocument/2006/relationships/hyperlink" Target="https://www.mcgill.ca/music/student-resources/undergraduates/finance" TargetMode="External"/><Relationship Id="rId35" Type="http://schemas.openxmlformats.org/officeDocument/2006/relationships/hyperlink" Target="https://www.mcgill.ca/studentaid/fr/bourses-aides-mcgill/futurs-etudiants/bourses-etudes" TargetMode="External"/><Relationship Id="rId43" Type="http://schemas.openxmlformats.org/officeDocument/2006/relationships/hyperlink" Target="https://www.uottawa.ca/etudes/droits-universitaires-soutien-financier/bourses-apercu" TargetMode="External"/><Relationship Id="rId48" Type="http://schemas.openxmlformats.org/officeDocument/2006/relationships/hyperlink" Target="https://www.usherbrooke.ca/bourses/" TargetMode="External"/><Relationship Id="rId56" Type="http://schemas.openxmlformats.org/officeDocument/2006/relationships/hyperlink" Target="https://www.uqac.ca/bourses/" TargetMode="External"/><Relationship Id="rId64" Type="http://schemas.openxmlformats.org/officeDocument/2006/relationships/hyperlink" Target="https://www.etsmtl.ca/Activites-et-services-aux-etudiants/Finances-budget/Bourses-etudes-ets"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uqat.ca/bourses/excellence-et-implication/"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ubishops.ca/fr/futurs-etudiants/questions-financieres/concours-de-bourses-prix-et-autres-bourses/bourses-excellence-michael-goldbloom/" TargetMode="External"/><Relationship Id="rId17" Type="http://schemas.openxmlformats.org/officeDocument/2006/relationships/hyperlink" Target="https://www.hec.ca/programmes/baccalaureats/baa/bourses/index.html" TargetMode="External"/><Relationship Id="rId25" Type="http://schemas.openxmlformats.org/officeDocument/2006/relationships/hyperlink" Target="https://repertoire.bbaf.ulaval.ca/bourses?keywordsSearch=false&amp;keyWords=&amp;onlyUlBursaries=false&amp;admissionBursary=true&amp;legalStatusCode=0&amp;cycle=1&amp;faculty=&amp;start-search=true&amp;lessResults=false" TargetMode="External"/><Relationship Id="rId33" Type="http://schemas.openxmlformats.org/officeDocument/2006/relationships/hyperlink" Target="https://www.mcgill.ca/studentaid/fr/bourses-aides-mcgill/futurs-etudiants/aide-financiere" TargetMode="External"/><Relationship Id="rId38" Type="http://schemas.openxmlformats.org/officeDocument/2006/relationships/hyperlink" Target="https://diro.umontreal.ca/ressources-services/soutien-financier/" TargetMode="External"/><Relationship Id="rId46" Type="http://schemas.openxmlformats.org/officeDocument/2006/relationships/hyperlink" Target="https://www.polymtl.ca/aide-financiere/bourses/bourses-dexcellence-ladmission-de-la-fondation-de-polytechnique-et-du-directeur-general" TargetMode="External"/><Relationship Id="rId59" Type="http://schemas.openxmlformats.org/officeDocument/2006/relationships/hyperlink" Target="http://services.uqar.ca/Etudes/bourse/54" TargetMode="External"/><Relationship Id="rId67" Type="http://schemas.openxmlformats.org/officeDocument/2006/relationships/hyperlink" Target="https://www.quebec.ca/education/aide-financiere-aux-etudes/bourses-perspective/programmes-admissibles" TargetMode="External"/><Relationship Id="rId20" Type="http://schemas.openxmlformats.org/officeDocument/2006/relationships/hyperlink" Target="https://www.bbaf.ulaval.ca/bourses-detudes/citoyens-canadiens-ou-residents-permanents/financement-au-1er-cycle/bourse-leadership-engagement/" TargetMode="External"/><Relationship Id="rId41" Type="http://schemas.openxmlformats.org/officeDocument/2006/relationships/hyperlink" Target="https://www.uottawa.ca/etudes/droits-universitaires-soutien-financier/bourses-apercu" TargetMode="External"/><Relationship Id="rId54" Type="http://schemas.openxmlformats.org/officeDocument/2006/relationships/hyperlink" Target="https://bourses.uqam.ca/" TargetMode="External"/><Relationship Id="rId62" Type="http://schemas.openxmlformats.org/officeDocument/2006/relationships/hyperlink" Target="https://oraprdnt.uqtr.uquebec.ca/pls/public/gscw031?owa_no_site=1213&amp;owa_no_fiche=1&amp;owa_bottin="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oncordia.ca/students/financial/scholarships-funding/bursaries.html" TargetMode="External"/><Relationship Id="rId23" Type="http://schemas.openxmlformats.org/officeDocument/2006/relationships/hyperlink" Target="https://repertoire.bbaf.ulaval.ca/bourse/85231/bourse-dadmission-produits-forestiers-dg-1er-cycle-hiver-2024" TargetMode="External"/><Relationship Id="rId28" Type="http://schemas.openxmlformats.org/officeDocument/2006/relationships/hyperlink" Target="https://www.mcgill.ca/medadmissions/fr" TargetMode="External"/><Relationship Id="rId36" Type="http://schemas.openxmlformats.org/officeDocument/2006/relationships/hyperlink" Target="https://www.mcgill.ca/studentaid/fr/autres-sources/bourses-sportives" TargetMode="External"/><Relationship Id="rId49" Type="http://schemas.openxmlformats.org/officeDocument/2006/relationships/hyperlink" Target="https://www.usherbrooke.ca/admission/couts-et-aide-financiere/bourses-et-aide-financiere/bourses-admission-au-1er-cycle" TargetMode="External"/><Relationship Id="rId57" Type="http://schemas.openxmlformats.org/officeDocument/2006/relationships/hyperlink" Target="http://uqo.ca/etudiants/bourses-detudes" TargetMode="External"/><Relationship Id="rId10" Type="http://schemas.openxmlformats.org/officeDocument/2006/relationships/endnotes" Target="endnotes.xml"/><Relationship Id="rId31" Type="http://schemas.openxmlformats.org/officeDocument/2006/relationships/hyperlink" Target="https://www.mcgill.ca/studentaid/fr/aides-gouvernementales" TargetMode="External"/><Relationship Id="rId44" Type="http://schemas.openxmlformats.org/officeDocument/2006/relationships/hyperlink" Target="https://www.uottawa.ca/etudes/droits-universitaires-soutien-financier" TargetMode="External"/><Relationship Id="rId52" Type="http://schemas.openxmlformats.org/officeDocument/2006/relationships/hyperlink" Target="https://www.uqat.ca/bourses/perseverance/" TargetMode="External"/><Relationship Id="rId60" Type="http://schemas.openxmlformats.org/officeDocument/2006/relationships/hyperlink" Target="http://etudes.uqar.ca/bourse/303" TargetMode="External"/><Relationship Id="rId65" Type="http://schemas.openxmlformats.org/officeDocument/2006/relationships/hyperlink" Target="https://www.etsmtl.ca/ets/bourses/bourses-sportiv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ubishops.jotform.com/210205760790955" TargetMode="External"/><Relationship Id="rId18" Type="http://schemas.openxmlformats.org/officeDocument/2006/relationships/hyperlink" Target="https://inscription.hec.ca/rep_bourses/app/bourses?lang=fr" TargetMode="External"/><Relationship Id="rId39" Type="http://schemas.openxmlformats.org/officeDocument/2006/relationships/hyperlink" Target="http://phys.umontreal.ca/ressources-services/soutien-financier/" TargetMode="External"/><Relationship Id="rId34" Type="http://schemas.openxmlformats.org/officeDocument/2006/relationships/hyperlink" Target="https://www.mcgill.ca/studentaid/fr/autres-sources/sources-externes" TargetMode="External"/><Relationship Id="rId50" Type="http://schemas.openxmlformats.org/officeDocument/2006/relationships/hyperlink" Target="https://www.uqat.ca/bourses/accueil/" TargetMode="External"/><Relationship Id="rId55" Type="http://schemas.openxmlformats.org/officeDocument/2006/relationships/hyperlink" Target="https://bourses.uqam.ca/trouver-une-bours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7DFB10EDECE24B8B6779585324B353" ma:contentTypeVersion="11" ma:contentTypeDescription="Crée un document." ma:contentTypeScope="" ma:versionID="29c709330a44cbd06552103c03886e1e">
  <xsd:schema xmlns:xsd="http://www.w3.org/2001/XMLSchema" xmlns:xs="http://www.w3.org/2001/XMLSchema" xmlns:p="http://schemas.microsoft.com/office/2006/metadata/properties" xmlns:ns2="d394ba88-f120-4237-995d-e06030b70c88" xmlns:ns3="64d513c9-490e-45f9-a69a-fd685fef9d6a" targetNamespace="http://schemas.microsoft.com/office/2006/metadata/properties" ma:root="true" ma:fieldsID="52446352a9064cdd84a4b6b658c58963" ns2:_="" ns3:_="">
    <xsd:import namespace="d394ba88-f120-4237-995d-e06030b70c88"/>
    <xsd:import namespace="64d513c9-490e-45f9-a69a-fd685fef9d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4ba88-f120-4237-995d-e06030b70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4c9f62-d5cc-40fb-9614-2cdd8f4b4eb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d513c9-490e-45f9-a69a-fd685fef9d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31abc0-0999-44cf-b7aa-95ad551b66af}" ma:internalName="TaxCatchAll" ma:showField="CatchAllData" ma:web="64d513c9-490e-45f9-a69a-fd685fef9d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4d513c9-490e-45f9-a69a-fd685fef9d6a" xsi:nil="true"/>
    <lcf76f155ced4ddcb4097134ff3c332f xmlns="d394ba88-f120-4237-995d-e06030b70c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986CCD-BB86-4D80-98DF-B001CBACEF6C}">
  <ds:schemaRefs>
    <ds:schemaRef ds:uri="http://schemas.openxmlformats.org/officeDocument/2006/bibliography"/>
  </ds:schemaRefs>
</ds:datastoreItem>
</file>

<file path=customXml/itemProps2.xml><?xml version="1.0" encoding="utf-8"?>
<ds:datastoreItem xmlns:ds="http://schemas.openxmlformats.org/officeDocument/2006/customXml" ds:itemID="{06414E92-1B19-42F5-8B36-9F3800826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4ba88-f120-4237-995d-e06030b70c88"/>
    <ds:schemaRef ds:uri="64d513c9-490e-45f9-a69a-fd685fef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763EF4-D66C-44F7-8530-2139B0142EC9}">
  <ds:schemaRefs>
    <ds:schemaRef ds:uri="http://schemas.microsoft.com/sharepoint/v3/contenttype/forms"/>
  </ds:schemaRefs>
</ds:datastoreItem>
</file>

<file path=customXml/itemProps4.xml><?xml version="1.0" encoding="utf-8"?>
<ds:datastoreItem xmlns:ds="http://schemas.openxmlformats.org/officeDocument/2006/customXml" ds:itemID="{FD70736A-AA14-4741-B2F9-662EC01B739B}">
  <ds:schemaRefs>
    <ds:schemaRef ds:uri="http://schemas.microsoft.com/office/2006/metadata/properties"/>
    <ds:schemaRef ds:uri="http://schemas.microsoft.com/office/infopath/2007/PartnerControls"/>
    <ds:schemaRef ds:uri="64d513c9-490e-45f9-a69a-fd685fef9d6a"/>
    <ds:schemaRef ds:uri="d394ba88-f120-4237-995d-e06030b70c8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4220</Words>
  <Characters>23215</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LE TABLEAU SYNTHÈSE DES BOURSES UNIVERSITAIRES 2008- 2009</vt:lpstr>
    </vt:vector>
  </TitlesOfParts>
  <Company>CAG</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TABLEAU SYNTHÈSE DES BOURSES UNIVERSITAIRES 2008- 2009</dc:title>
  <dc:creator>P4EMPL</dc:creator>
  <cp:lastModifiedBy>Alicia Farruggia</cp:lastModifiedBy>
  <cp:revision>2</cp:revision>
  <cp:lastPrinted>2018-12-07T18:31:00Z</cp:lastPrinted>
  <dcterms:created xsi:type="dcterms:W3CDTF">2024-12-19T15:53:00Z</dcterms:created>
  <dcterms:modified xsi:type="dcterms:W3CDTF">2024-12-19T15:53:00Z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0x0101009B7DFB10EDECE24B8B6779585324B353</vt:lpwstr>
  </property>
  <property fmtid="{D5CDD505-2E9C-101B-9397-08002B2CF9AE}" pid="3" name="MediaServiceImageTags">
    <vt:lpwstr/>
  </property>
</Properties>
</file>