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9AD70" w14:textId="1389249E" w:rsidR="005F5325" w:rsidRDefault="005F5325" w:rsidP="005F5325">
      <w:pPr>
        <w:jc w:val="left"/>
        <w:rPr>
          <w:rFonts w:ascii="Times New Roman" w:hAnsi="Times New Roman"/>
          <w:noProof/>
          <w:szCs w:val="24"/>
          <w:lang w:val="fr-CA" w:eastAsia="fr-CA"/>
        </w:rPr>
      </w:pPr>
      <w:r>
        <w:rPr>
          <w:rFonts w:ascii="Times New Roman" w:hAnsi="Times New Roman"/>
          <w:noProof/>
          <w:szCs w:val="24"/>
          <w:lang w:val="fr-CA" w:eastAsia="fr-CA"/>
        </w:rPr>
        <w:drawing>
          <wp:inline distT="0" distB="0" distL="0" distR="0" wp14:anchorId="0F4E73D4" wp14:editId="4FBE48DB">
            <wp:extent cx="1509622" cy="624975"/>
            <wp:effectExtent l="0" t="0" r="0" b="3810"/>
            <wp:docPr id="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p w14:paraId="7A2CF068" w14:textId="4F0075F2" w:rsidR="005F5325" w:rsidRDefault="0048633B" w:rsidP="00F46601">
      <w:pPr>
        <w:jc w:val="right"/>
        <w:rPr>
          <w:rFonts w:ascii="Arial" w:hAnsi="Arial" w:cs="Arial"/>
          <w:b/>
          <w:i/>
          <w:sz w:val="26"/>
          <w:szCs w:val="26"/>
        </w:rPr>
      </w:pPr>
      <w:r>
        <w:rPr>
          <w:rFonts w:ascii="Arial" w:hAnsi="Arial" w:cs="Arial"/>
          <w:b/>
          <w:i/>
          <w:sz w:val="26"/>
          <w:szCs w:val="26"/>
        </w:rPr>
        <w:tab/>
      </w:r>
      <w:r w:rsidR="00F46601">
        <w:rPr>
          <w:rFonts w:ascii="Arial" w:hAnsi="Arial" w:cs="Arial"/>
          <w:b/>
          <w:i/>
          <w:sz w:val="26"/>
          <w:szCs w:val="26"/>
        </w:rPr>
        <w:tab/>
      </w:r>
      <w:r w:rsidR="00F46601">
        <w:rPr>
          <w:rFonts w:ascii="Arial" w:hAnsi="Arial" w:cs="Arial"/>
          <w:b/>
          <w:i/>
          <w:sz w:val="26"/>
          <w:szCs w:val="26"/>
        </w:rPr>
        <w:tab/>
      </w:r>
      <w:r w:rsidR="00F46601">
        <w:rPr>
          <w:rFonts w:ascii="Arial" w:hAnsi="Arial" w:cs="Arial"/>
          <w:b/>
          <w:i/>
          <w:sz w:val="26"/>
          <w:szCs w:val="26"/>
        </w:rPr>
        <w:tab/>
      </w:r>
      <w:r w:rsidR="00F46601">
        <w:rPr>
          <w:rFonts w:ascii="Arial" w:hAnsi="Arial" w:cs="Arial"/>
          <w:b/>
          <w:i/>
          <w:sz w:val="26"/>
          <w:szCs w:val="26"/>
        </w:rPr>
        <w:tab/>
      </w:r>
      <w:r w:rsidR="00F46601">
        <w:rPr>
          <w:rFonts w:ascii="Arial" w:hAnsi="Arial" w:cs="Arial"/>
          <w:b/>
          <w:i/>
          <w:sz w:val="26"/>
          <w:szCs w:val="26"/>
        </w:rPr>
        <w:tab/>
      </w:r>
      <w:r w:rsidR="00F46601">
        <w:rPr>
          <w:rFonts w:ascii="Arial" w:hAnsi="Arial" w:cs="Arial"/>
          <w:b/>
          <w:i/>
          <w:sz w:val="26"/>
          <w:szCs w:val="26"/>
        </w:rPr>
        <w:tab/>
      </w:r>
      <w:r w:rsidR="00F46601">
        <w:rPr>
          <w:rFonts w:ascii="Arial" w:hAnsi="Arial" w:cs="Arial"/>
          <w:b/>
          <w:i/>
          <w:sz w:val="26"/>
          <w:szCs w:val="26"/>
        </w:rPr>
        <w:tab/>
      </w:r>
      <w:r w:rsidR="00F46601">
        <w:rPr>
          <w:rFonts w:ascii="Arial" w:hAnsi="Arial" w:cs="Arial"/>
          <w:b/>
          <w:i/>
          <w:sz w:val="26"/>
          <w:szCs w:val="26"/>
        </w:rPr>
        <w:tab/>
      </w:r>
      <w:r w:rsidR="00F46601">
        <w:rPr>
          <w:rFonts w:ascii="Arial" w:hAnsi="Arial" w:cs="Arial"/>
          <w:b/>
          <w:i/>
          <w:sz w:val="26"/>
          <w:szCs w:val="26"/>
        </w:rPr>
        <w:tab/>
      </w:r>
    </w:p>
    <w:p w14:paraId="24B5F0DB" w14:textId="7D09C08E" w:rsidR="004F1597" w:rsidRDefault="004F1597" w:rsidP="00F46601">
      <w:pPr>
        <w:jc w:val="right"/>
        <w:rPr>
          <w:rFonts w:ascii="Arial" w:hAnsi="Arial" w:cs="Arial"/>
          <w:b/>
          <w:i/>
          <w:sz w:val="26"/>
          <w:szCs w:val="26"/>
        </w:rPr>
      </w:pPr>
      <w:r>
        <w:rPr>
          <w:rFonts w:ascii="Arial" w:hAnsi="Arial" w:cs="Arial"/>
          <w:b/>
          <w:i/>
          <w:sz w:val="26"/>
          <w:szCs w:val="26"/>
        </w:rPr>
        <w:t>CAHIER DE PROGRAMME</w:t>
      </w:r>
    </w:p>
    <w:p w14:paraId="72E5D5A0" w14:textId="77777777" w:rsidR="009648C7" w:rsidRDefault="004F1597" w:rsidP="00807076">
      <w:pPr>
        <w:jc w:val="right"/>
        <w:rPr>
          <w:rFonts w:ascii="Arial" w:hAnsi="Arial" w:cs="Arial"/>
          <w:b/>
          <w:sz w:val="26"/>
          <w:szCs w:val="26"/>
        </w:rPr>
      </w:pPr>
      <w:r w:rsidRPr="00EE3655">
        <w:rPr>
          <w:rFonts w:ascii="Arial" w:hAnsi="Arial" w:cs="Arial"/>
          <w:b/>
          <w:i/>
          <w:sz w:val="16"/>
          <w:szCs w:val="16"/>
        </w:rPr>
        <w:br/>
      </w:r>
      <w:r w:rsidR="003127BE">
        <w:rPr>
          <w:rFonts w:ascii="Arial" w:hAnsi="Arial" w:cs="Arial"/>
          <w:b/>
          <w:i/>
          <w:sz w:val="26"/>
          <w:szCs w:val="26"/>
        </w:rPr>
        <w:t>ARTS VISUELS</w:t>
      </w:r>
      <w:r w:rsidR="00CE0171">
        <w:rPr>
          <w:rFonts w:ascii="Arial" w:hAnsi="Arial" w:cs="Arial"/>
          <w:b/>
          <w:i/>
          <w:sz w:val="26"/>
          <w:szCs w:val="26"/>
        </w:rPr>
        <w:t xml:space="preserve"> </w:t>
      </w:r>
      <w:r w:rsidR="009648C7" w:rsidRPr="0072338D">
        <w:rPr>
          <w:rFonts w:ascii="Arial" w:hAnsi="Arial" w:cs="Arial"/>
          <w:b/>
          <w:sz w:val="26"/>
          <w:szCs w:val="26"/>
        </w:rPr>
        <w:t>(</w:t>
      </w:r>
      <w:r w:rsidR="00807076">
        <w:rPr>
          <w:rFonts w:ascii="Arial" w:hAnsi="Arial" w:cs="Arial"/>
          <w:b/>
          <w:sz w:val="26"/>
          <w:szCs w:val="26"/>
        </w:rPr>
        <w:t>510.A0</w:t>
      </w:r>
      <w:r w:rsidR="009648C7" w:rsidRPr="0072338D">
        <w:rPr>
          <w:rFonts w:ascii="Arial" w:hAnsi="Arial" w:cs="Arial"/>
          <w:b/>
          <w:sz w:val="26"/>
          <w:szCs w:val="26"/>
        </w:rPr>
        <w:t>)</w:t>
      </w:r>
    </w:p>
    <w:p w14:paraId="764153AE" w14:textId="77777777" w:rsidR="00BD6E9C" w:rsidRPr="009D143D" w:rsidRDefault="00BD6E9C" w:rsidP="00807076">
      <w:pPr>
        <w:jc w:val="right"/>
        <w:rPr>
          <w:rFonts w:ascii="Arial" w:hAnsi="Arial" w:cs="Arial"/>
          <w:b/>
          <w:sz w:val="26"/>
          <w:szCs w:val="26"/>
        </w:rPr>
      </w:pPr>
    </w:p>
    <w:p w14:paraId="43344474" w14:textId="77777777" w:rsidR="004F59EC" w:rsidRPr="00AD7D51" w:rsidRDefault="004F59EC" w:rsidP="004F59EC">
      <w:pPr>
        <w:jc w:val="right"/>
        <w:rPr>
          <w:rFonts w:ascii="Arial" w:hAnsi="Arial" w:cs="Arial"/>
          <w:b/>
          <w:sz w:val="16"/>
          <w:szCs w:val="16"/>
        </w:rPr>
      </w:pPr>
    </w:p>
    <w:p w14:paraId="4732F4ED" w14:textId="77777777" w:rsidR="004F59EC" w:rsidRPr="0061526C" w:rsidRDefault="004F59EC" w:rsidP="004F59EC">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0FB1367D" w14:textId="77777777" w:rsidR="005F5325" w:rsidRPr="00DD6B1E" w:rsidRDefault="005F5325" w:rsidP="005F5325">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1C840027" w14:textId="77777777" w:rsidR="005F5325" w:rsidRPr="00DD6B1E" w:rsidRDefault="005F5325" w:rsidP="005F5325">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0F068820" w14:textId="77777777" w:rsidR="005F5325" w:rsidRPr="00DD6B1E" w:rsidRDefault="005F5325" w:rsidP="005F5325">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08A0F0B2" w14:textId="77777777" w:rsidR="005F5325" w:rsidRPr="00DD6B1E" w:rsidRDefault="005F5325" w:rsidP="005F5325">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w:t>
      </w:r>
      <w:r>
        <w:rPr>
          <w:rFonts w:ascii="Arial" w:hAnsi="Arial" w:cs="Arial"/>
          <w:sz w:val="22"/>
          <w:szCs w:val="22"/>
        </w:rPr>
        <w:t>a personne étudiante</w:t>
      </w:r>
      <w:r w:rsidRPr="00DD6B1E">
        <w:rPr>
          <w:rFonts w:ascii="Arial" w:hAnsi="Arial" w:cs="Arial"/>
          <w:sz w:val="22"/>
          <w:szCs w:val="22"/>
        </w:rPr>
        <w:t xml:space="preserve"> du secteur technique que pour celui du secteur préuniversitaire.</w:t>
      </w:r>
    </w:p>
    <w:p w14:paraId="213E9191" w14:textId="77777777" w:rsidR="005F5325" w:rsidRPr="00DD6B1E" w:rsidRDefault="005F5325" w:rsidP="005F5325">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un</w:t>
      </w:r>
      <w:r>
        <w:rPr>
          <w:rFonts w:ascii="Arial" w:hAnsi="Arial" w:cs="Arial"/>
          <w:sz w:val="22"/>
          <w:szCs w:val="22"/>
        </w:rPr>
        <w:t xml:space="preserve"> </w:t>
      </w:r>
      <w:r w:rsidRPr="00DD6B1E">
        <w:rPr>
          <w:rFonts w:ascii="Arial" w:hAnsi="Arial" w:cs="Arial"/>
          <w:sz w:val="22"/>
          <w:szCs w:val="22"/>
        </w:rPr>
        <w:t xml:space="preserve">(ou des) </w:t>
      </w:r>
      <w:proofErr w:type="gramStart"/>
      <w:r w:rsidRPr="00DD6B1E">
        <w:rPr>
          <w:rFonts w:ascii="Arial" w:hAnsi="Arial" w:cs="Arial"/>
          <w:sz w:val="22"/>
          <w:szCs w:val="22"/>
        </w:rPr>
        <w:t>cours</w:t>
      </w:r>
      <w:proofErr w:type="gramEnd"/>
      <w:r w:rsidRPr="00DD6B1E">
        <w:rPr>
          <w:rFonts w:ascii="Arial" w:hAnsi="Arial" w:cs="Arial"/>
          <w:sz w:val="22"/>
          <w:szCs w:val="22"/>
        </w:rPr>
        <w:t xml:space="preserve">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w:t>
      </w:r>
      <w:r>
        <w:rPr>
          <w:rFonts w:ascii="Arial" w:hAnsi="Arial" w:cs="Arial"/>
          <w:sz w:val="22"/>
          <w:szCs w:val="22"/>
        </w:rPr>
        <w:t>a personne étudiante</w:t>
      </w:r>
      <w:r w:rsidRPr="00DD6B1E">
        <w:rPr>
          <w:rFonts w:ascii="Arial" w:hAnsi="Arial" w:cs="Arial"/>
          <w:sz w:val="22"/>
          <w:szCs w:val="22"/>
        </w:rPr>
        <w:t xml:space="preserve"> soit, à cette session, inscrit</w:t>
      </w:r>
      <w:r>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w:t>
      </w:r>
      <w:r>
        <w:rPr>
          <w:rFonts w:ascii="Arial" w:hAnsi="Arial" w:cs="Arial"/>
          <w:sz w:val="22"/>
          <w:szCs w:val="22"/>
        </w:rPr>
        <w:t>ale complémentaire. » (Article 5</w:t>
      </w:r>
      <w:r w:rsidRPr="00DD6B1E">
        <w:rPr>
          <w:rFonts w:ascii="Arial" w:hAnsi="Arial" w:cs="Arial"/>
          <w:sz w:val="22"/>
          <w:szCs w:val="22"/>
        </w:rPr>
        <w:t>.4.3)</w:t>
      </w:r>
    </w:p>
    <w:p w14:paraId="6F8BD1E5" w14:textId="77777777" w:rsidR="004F59EC" w:rsidRPr="0061526C" w:rsidRDefault="004F59EC" w:rsidP="004F59EC">
      <w:pPr>
        <w:pBdr>
          <w:top w:val="double" w:sz="4" w:space="6" w:color="auto" w:shadow="1"/>
          <w:left w:val="double" w:sz="4" w:space="12" w:color="auto" w:shadow="1"/>
          <w:bottom w:val="double" w:sz="4" w:space="6" w:color="auto" w:shadow="1"/>
          <w:right w:val="double" w:sz="4" w:space="12" w:color="auto" w:shadow="1"/>
        </w:pBdr>
        <w:ind w:left="284" w:right="191"/>
        <w:jc w:val="center"/>
        <w:rPr>
          <w:sz w:val="16"/>
          <w:szCs w:val="16"/>
        </w:rPr>
      </w:pPr>
    </w:p>
    <w:p w14:paraId="620030AE" w14:textId="77777777" w:rsidR="004F59EC" w:rsidRDefault="004F59EC" w:rsidP="004F59EC">
      <w:pPr>
        <w:rPr>
          <w:rFonts w:ascii="Arial" w:hAnsi="Arial" w:cs="Arial"/>
          <w:sz w:val="4"/>
          <w:szCs w:val="4"/>
        </w:rPr>
      </w:pPr>
    </w:p>
    <w:p w14:paraId="3C587208" w14:textId="77777777" w:rsidR="00BD6E9C" w:rsidRDefault="00BD6E9C" w:rsidP="004F59EC">
      <w:pPr>
        <w:rPr>
          <w:rFonts w:ascii="Arial" w:hAnsi="Arial" w:cs="Arial"/>
          <w:sz w:val="4"/>
          <w:szCs w:val="4"/>
        </w:rPr>
      </w:pPr>
    </w:p>
    <w:p w14:paraId="281B692F" w14:textId="77777777" w:rsidR="00BD6E9C" w:rsidRDefault="00BD6E9C" w:rsidP="004F59EC">
      <w:pPr>
        <w:rPr>
          <w:rFonts w:ascii="Arial" w:hAnsi="Arial" w:cs="Arial"/>
          <w:sz w:val="4"/>
          <w:szCs w:val="4"/>
        </w:rPr>
      </w:pPr>
    </w:p>
    <w:p w14:paraId="3E9F0678" w14:textId="77777777" w:rsidR="00BD6E9C" w:rsidRDefault="00BD6E9C" w:rsidP="004F59EC">
      <w:pPr>
        <w:rPr>
          <w:rFonts w:ascii="Arial" w:hAnsi="Arial" w:cs="Arial"/>
          <w:sz w:val="4"/>
          <w:szCs w:val="4"/>
        </w:rPr>
      </w:pPr>
    </w:p>
    <w:p w14:paraId="75C7EDA0" w14:textId="77777777" w:rsidR="00BD6E9C" w:rsidRPr="00EE3655" w:rsidRDefault="00BD6E9C" w:rsidP="004F59EC">
      <w:pPr>
        <w:rPr>
          <w:rFonts w:ascii="Arial" w:hAnsi="Arial" w:cs="Arial"/>
          <w:sz w:val="4"/>
          <w:szCs w:val="4"/>
        </w:rPr>
      </w:pPr>
    </w:p>
    <w:p w14:paraId="11F410A2" w14:textId="77777777" w:rsidR="004F59EC" w:rsidRPr="0061526C" w:rsidRDefault="004F59EC" w:rsidP="004F59EC">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0E38D387" w14:textId="77777777" w:rsidR="005F5325" w:rsidRPr="006D765F" w:rsidRDefault="005F5325" w:rsidP="005F5325">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6D765F">
        <w:rPr>
          <w:rFonts w:ascii="Arial" w:hAnsi="Arial" w:cs="Arial"/>
          <w:b/>
          <w:caps/>
          <w:sz w:val="22"/>
          <w:szCs w:val="22"/>
        </w:rPr>
        <w:t>statut « temps plein » et la gratuité scolaire</w:t>
      </w:r>
    </w:p>
    <w:p w14:paraId="35179A04" w14:textId="77777777" w:rsidR="005F5325" w:rsidRPr="006D765F" w:rsidRDefault="005F5325" w:rsidP="005F5325">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6D765F">
        <w:rPr>
          <w:rStyle w:val="Corpsdetexte2Car"/>
          <w:rFonts w:cs="Arial"/>
          <w:sz w:val="22"/>
          <w:szCs w:val="22"/>
        </w:rPr>
        <w:t>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du cheminement</w:t>
      </w:r>
      <w:r>
        <w:rPr>
          <w:rStyle w:val="Corpsdetexte2Car"/>
          <w:rFonts w:cs="Arial"/>
          <w:sz w:val="22"/>
          <w:szCs w:val="22"/>
        </w:rPr>
        <w:t xml:space="preserve"> </w:t>
      </w:r>
      <w:r w:rsidRPr="006D765F">
        <w:rPr>
          <w:rStyle w:val="Corpsdetexte2Car"/>
          <w:rFonts w:cs="Arial"/>
          <w:sz w:val="22"/>
          <w:szCs w:val="22"/>
        </w:rPr>
        <w:t xml:space="preserve">Préalables universitaires reconnus par le Ministère sont pris en compte pour établir le statut de la personne étudiante. </w:t>
      </w:r>
      <w:r w:rsidRPr="006D765F">
        <w:rPr>
          <w:rFonts w:ascii="Arial" w:hAnsi="Arial" w:cs="Arial"/>
          <w:bCs/>
          <w:sz w:val="22"/>
          <w:szCs w:val="22"/>
        </w:rPr>
        <w:t>L’inscription à un cours non inclus au programme n’est pas autorisée dans ce contexte.</w:t>
      </w:r>
    </w:p>
    <w:p w14:paraId="34D25ED5" w14:textId="77777777" w:rsidR="004F59EC" w:rsidRPr="0061526C" w:rsidRDefault="004F59EC" w:rsidP="004F59EC">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6"/>
          <w:szCs w:val="16"/>
        </w:rPr>
      </w:pPr>
    </w:p>
    <w:p w14:paraId="058CE933" w14:textId="77777777" w:rsidR="004F59EC" w:rsidRPr="00EE3655" w:rsidRDefault="004F59EC" w:rsidP="004F59EC">
      <w:pPr>
        <w:rPr>
          <w:rFonts w:ascii="Arial" w:hAnsi="Arial" w:cs="Arial"/>
          <w:sz w:val="4"/>
          <w:szCs w:val="4"/>
        </w:rPr>
      </w:pPr>
    </w:p>
    <w:p w14:paraId="09DAF883" w14:textId="77777777" w:rsidR="00BD6E9C" w:rsidRDefault="00BD6E9C" w:rsidP="00A7578F">
      <w:pPr>
        <w:pStyle w:val="Pieddepage"/>
        <w:spacing w:before="240"/>
        <w:rPr>
          <w:rFonts w:ascii="Arial" w:hAnsi="Arial" w:cs="Arial"/>
          <w:b/>
          <w:sz w:val="16"/>
          <w:szCs w:val="16"/>
          <w:lang w:val="fr-CA"/>
        </w:rPr>
      </w:pPr>
    </w:p>
    <w:p w14:paraId="307C68CC" w14:textId="77777777" w:rsidR="00BD6E9C" w:rsidRDefault="00BD6E9C" w:rsidP="00A7578F">
      <w:pPr>
        <w:pStyle w:val="Pieddepage"/>
        <w:spacing w:before="240"/>
        <w:rPr>
          <w:rFonts w:ascii="Arial" w:hAnsi="Arial" w:cs="Arial"/>
          <w:b/>
          <w:sz w:val="16"/>
          <w:szCs w:val="16"/>
          <w:lang w:val="fr-CA"/>
        </w:rPr>
      </w:pPr>
    </w:p>
    <w:p w14:paraId="2FCD1E38" w14:textId="77777777" w:rsidR="00BD6E9C" w:rsidRDefault="00BD6E9C" w:rsidP="00A7578F">
      <w:pPr>
        <w:pStyle w:val="Pieddepage"/>
        <w:spacing w:before="240"/>
        <w:rPr>
          <w:rFonts w:ascii="Arial" w:hAnsi="Arial" w:cs="Arial"/>
          <w:b/>
          <w:sz w:val="16"/>
          <w:szCs w:val="16"/>
          <w:lang w:val="fr-CA"/>
        </w:rPr>
      </w:pPr>
    </w:p>
    <w:p w14:paraId="6B0D2874" w14:textId="77777777" w:rsidR="00BD6E9C" w:rsidRDefault="00BD6E9C" w:rsidP="00A7578F">
      <w:pPr>
        <w:pStyle w:val="Pieddepage"/>
        <w:spacing w:before="240"/>
        <w:rPr>
          <w:rFonts w:ascii="Arial" w:hAnsi="Arial" w:cs="Arial"/>
          <w:b/>
          <w:sz w:val="16"/>
          <w:szCs w:val="16"/>
          <w:lang w:val="fr-CA"/>
        </w:rPr>
      </w:pPr>
    </w:p>
    <w:p w14:paraId="72D5C95F" w14:textId="77777777" w:rsidR="00BD6E9C" w:rsidRDefault="00BD6E9C" w:rsidP="00A7578F">
      <w:pPr>
        <w:pStyle w:val="Pieddepage"/>
        <w:spacing w:before="240"/>
        <w:rPr>
          <w:rFonts w:ascii="Arial" w:hAnsi="Arial" w:cs="Arial"/>
          <w:b/>
          <w:sz w:val="16"/>
          <w:szCs w:val="16"/>
          <w:lang w:val="fr-CA"/>
        </w:rPr>
      </w:pPr>
    </w:p>
    <w:p w14:paraId="0E9B3C9F" w14:textId="5A429F5F" w:rsidR="0055723E" w:rsidRDefault="00C86C7C" w:rsidP="0055723E">
      <w:pPr>
        <w:jc w:val="center"/>
        <w:rPr>
          <w:sz w:val="22"/>
          <w:szCs w:val="22"/>
        </w:rPr>
      </w:pPr>
      <w:r>
        <w:rPr>
          <w:noProof/>
        </w:rPr>
        <w:lastRenderedPageBreak/>
        <w:drawing>
          <wp:anchor distT="0" distB="0" distL="114300" distR="114300" simplePos="0" relativeHeight="251678720" behindDoc="0" locked="0" layoutInCell="1" allowOverlap="1" wp14:anchorId="48E8EC3C" wp14:editId="6EEF8628">
            <wp:simplePos x="0" y="0"/>
            <wp:positionH relativeFrom="margin">
              <wp:posOffset>-367030</wp:posOffset>
            </wp:positionH>
            <wp:positionV relativeFrom="margin">
              <wp:align>top</wp:align>
            </wp:positionV>
            <wp:extent cx="7401560" cy="8982075"/>
            <wp:effectExtent l="0" t="0" r="8890" b="9525"/>
            <wp:wrapSquare wrapText="bothSides"/>
            <wp:docPr id="4" name="Image 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7401560" cy="8982075"/>
                    </a:xfrm>
                    <a:prstGeom prst="rect">
                      <a:avLst/>
                    </a:prstGeom>
                  </pic:spPr>
                </pic:pic>
              </a:graphicData>
            </a:graphic>
            <wp14:sizeRelH relativeFrom="margin">
              <wp14:pctWidth>0</wp14:pctWidth>
            </wp14:sizeRelH>
            <wp14:sizeRelV relativeFrom="margin">
              <wp14:pctHeight>0</wp14:pctHeight>
            </wp14:sizeRelV>
          </wp:anchor>
        </w:drawing>
      </w:r>
      <w:r w:rsidR="0055723E">
        <w:rPr>
          <w:sz w:val="22"/>
          <w:szCs w:val="22"/>
        </w:rPr>
        <w:br w:type="page"/>
      </w:r>
    </w:p>
    <w:p w14:paraId="2A36D638" w14:textId="77777777" w:rsidR="00E11B8B" w:rsidRPr="0008680E" w:rsidRDefault="00E11B8B" w:rsidP="00E11B8B">
      <w:pPr>
        <w:jc w:val="center"/>
        <w:rPr>
          <w:rFonts w:ascii="Arial" w:hAnsi="Arial" w:cs="Arial"/>
          <w:b/>
          <w:caps/>
          <w:sz w:val="20"/>
        </w:rPr>
      </w:pPr>
      <w:r w:rsidRPr="0008680E">
        <w:rPr>
          <w:rFonts w:ascii="Arial" w:hAnsi="Arial" w:cs="Arial"/>
          <w:b/>
          <w:caps/>
          <w:sz w:val="20"/>
        </w:rPr>
        <w:lastRenderedPageBreak/>
        <w:t>Votre cheminement scolaire</w:t>
      </w:r>
    </w:p>
    <w:p w14:paraId="14C4F884" w14:textId="77777777" w:rsidR="00E11B8B" w:rsidRPr="0008680E" w:rsidRDefault="00E11B8B" w:rsidP="00E11B8B">
      <w:pPr>
        <w:numPr>
          <w:ilvl w:val="0"/>
          <w:numId w:val="1"/>
        </w:numPr>
        <w:spacing w:before="360"/>
        <w:ind w:right="-14"/>
        <w:rPr>
          <w:rFonts w:ascii="Arial" w:hAnsi="Arial" w:cs="Arial"/>
          <w:b/>
          <w:sz w:val="20"/>
        </w:rPr>
      </w:pPr>
      <w:r w:rsidRPr="0008680E">
        <w:rPr>
          <w:rFonts w:ascii="Arial" w:hAnsi="Arial" w:cs="Arial"/>
          <w:b/>
          <w:sz w:val="20"/>
        </w:rPr>
        <w:t>Offre de cours</w:t>
      </w:r>
    </w:p>
    <w:p w14:paraId="637E8F15" w14:textId="77777777" w:rsidR="00E11B8B" w:rsidRPr="0008680E" w:rsidRDefault="00E11B8B" w:rsidP="00E11B8B">
      <w:pPr>
        <w:spacing w:before="120"/>
        <w:ind w:left="360"/>
        <w:rPr>
          <w:rFonts w:ascii="Arial" w:hAnsi="Arial" w:cs="Arial"/>
          <w:sz w:val="20"/>
        </w:rPr>
      </w:pPr>
      <w:r w:rsidRPr="0008680E">
        <w:rPr>
          <w:rFonts w:ascii="Arial" w:hAnsi="Arial" w:cs="Arial"/>
          <w:sz w:val="20"/>
        </w:rPr>
        <w:t>Tous les cours de la formation générale et de la formation spécifique sont offerts deux fois par année. Un échec à un cours de la formation générale peut prolonger votre cheminement d’une session.</w:t>
      </w:r>
    </w:p>
    <w:p w14:paraId="0943FC23" w14:textId="77777777" w:rsidR="00E11B8B" w:rsidRPr="0008680E" w:rsidRDefault="00E11B8B" w:rsidP="00E11B8B">
      <w:pPr>
        <w:numPr>
          <w:ilvl w:val="0"/>
          <w:numId w:val="1"/>
        </w:numPr>
        <w:spacing w:before="360"/>
        <w:ind w:right="-14"/>
        <w:rPr>
          <w:rFonts w:ascii="Arial" w:hAnsi="Arial" w:cs="Arial"/>
          <w:b/>
          <w:sz w:val="20"/>
        </w:rPr>
      </w:pPr>
      <w:r w:rsidRPr="0008680E">
        <w:rPr>
          <w:rFonts w:ascii="Arial" w:hAnsi="Arial" w:cs="Arial"/>
          <w:b/>
          <w:sz w:val="20"/>
        </w:rPr>
        <w:t>Cheminement</w:t>
      </w:r>
    </w:p>
    <w:p w14:paraId="102C8696" w14:textId="77777777" w:rsidR="00E11B8B" w:rsidRPr="0008680E" w:rsidRDefault="00E11B8B" w:rsidP="00E11B8B">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1733E0FE" w14:textId="77777777" w:rsidR="00E11B8B" w:rsidRPr="0008680E" w:rsidRDefault="00E11B8B" w:rsidP="00E11B8B">
      <w:pPr>
        <w:spacing w:before="120"/>
        <w:ind w:left="360"/>
        <w:rPr>
          <w:rFonts w:ascii="Arial" w:hAnsi="Arial" w:cs="Arial"/>
          <w:sz w:val="20"/>
        </w:rPr>
      </w:pPr>
      <w:r w:rsidRPr="0008680E">
        <w:rPr>
          <w:rFonts w:ascii="Arial" w:hAnsi="Arial" w:cs="Arial"/>
          <w:sz w:val="20"/>
        </w:rPr>
        <w:t>Les personnes étudiantes ayant un cheminement irrégulier, c’est</w:t>
      </w:r>
      <w:r w:rsidRPr="0008680E">
        <w:rPr>
          <w:rFonts w:ascii="Arial" w:hAnsi="Arial" w:cs="Arial"/>
          <w:sz w:val="20"/>
        </w:rPr>
        <w:noBreakHyphen/>
        <w:t>à</w:t>
      </w:r>
      <w:r w:rsidRPr="0008680E">
        <w:rPr>
          <w:rFonts w:ascii="Arial" w:hAnsi="Arial" w:cs="Arial"/>
          <w:sz w:val="20"/>
        </w:rPr>
        <w:noBreakHyphen/>
        <w:t>dire celles qui ne respectent pas le cheminement de leur grille, ne sont pas assurés que leur horaire sera conforme à leur choix de cours initial.</w:t>
      </w:r>
    </w:p>
    <w:p w14:paraId="3C4B221A" w14:textId="77777777" w:rsidR="00E11B8B" w:rsidRPr="0008680E" w:rsidRDefault="00E11B8B" w:rsidP="00E11B8B">
      <w:pPr>
        <w:numPr>
          <w:ilvl w:val="0"/>
          <w:numId w:val="1"/>
        </w:numPr>
        <w:spacing w:before="360"/>
        <w:ind w:right="-14"/>
        <w:rPr>
          <w:rFonts w:ascii="Arial" w:hAnsi="Arial" w:cs="Arial"/>
          <w:sz w:val="20"/>
        </w:rPr>
      </w:pPr>
      <w:r w:rsidRPr="0008680E">
        <w:rPr>
          <w:rFonts w:ascii="Arial" w:hAnsi="Arial" w:cs="Arial"/>
          <w:b/>
          <w:sz w:val="20"/>
        </w:rPr>
        <w:t>Français mise à niveau</w:t>
      </w:r>
    </w:p>
    <w:p w14:paraId="29681145" w14:textId="77777777" w:rsidR="00E11B8B" w:rsidRPr="00ED0FD7" w:rsidRDefault="00E11B8B" w:rsidP="00E11B8B">
      <w:pPr>
        <w:pStyle w:val="Paragraphedeliste"/>
        <w:spacing w:before="120"/>
        <w:ind w:left="360"/>
        <w:rPr>
          <w:rFonts w:ascii="Arial" w:hAnsi="Arial" w:cs="Arial"/>
          <w:sz w:val="20"/>
        </w:rPr>
      </w:pPr>
      <w:bookmarkStart w:id="0" w:name="_Hlk86397526"/>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186B4508" w14:textId="77777777" w:rsidR="00E11B8B" w:rsidRPr="0008680E" w:rsidRDefault="00E11B8B" w:rsidP="00E11B8B">
      <w:pPr>
        <w:numPr>
          <w:ilvl w:val="0"/>
          <w:numId w:val="1"/>
        </w:numPr>
        <w:spacing w:before="240"/>
        <w:ind w:right="-14"/>
        <w:rPr>
          <w:rFonts w:ascii="Arial" w:hAnsi="Arial" w:cs="Arial"/>
          <w:b/>
          <w:sz w:val="20"/>
        </w:rPr>
      </w:pPr>
      <w:r w:rsidRPr="0008680E">
        <w:rPr>
          <w:rFonts w:ascii="Arial" w:hAnsi="Arial" w:cs="Arial"/>
          <w:b/>
          <w:sz w:val="20"/>
        </w:rPr>
        <w:t>Site Ma réussite au Cégep – page Mon parcours</w:t>
      </w:r>
    </w:p>
    <w:p w14:paraId="664409E3" w14:textId="77777777" w:rsidR="00E11B8B" w:rsidRPr="0008680E" w:rsidRDefault="00E11B8B" w:rsidP="00E11B8B">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5B3C3C54" w14:textId="77777777" w:rsidR="00E11B8B" w:rsidRPr="0008680E" w:rsidRDefault="00E11B8B" w:rsidP="00E11B8B">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30E34DD0" w14:textId="77777777" w:rsidR="00E11B8B" w:rsidRPr="0008680E" w:rsidRDefault="00E11B8B" w:rsidP="00E11B8B">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1B2D029A" w14:textId="77777777" w:rsidR="00E11B8B" w:rsidRPr="0008680E" w:rsidRDefault="00E11B8B" w:rsidP="00E11B8B">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28C97FD9" w14:textId="77777777" w:rsidR="00E11B8B" w:rsidRPr="0008680E" w:rsidRDefault="00E11B8B" w:rsidP="00E11B8B">
      <w:pPr>
        <w:pStyle w:val="Paragraphedeliste"/>
        <w:numPr>
          <w:ilvl w:val="0"/>
          <w:numId w:val="19"/>
        </w:numPr>
        <w:spacing w:before="120"/>
        <w:jc w:val="left"/>
        <w:rPr>
          <w:rFonts w:ascii="Arial" w:hAnsi="Arial" w:cs="Arial"/>
          <w:sz w:val="20"/>
        </w:rPr>
      </w:pPr>
      <w:r w:rsidRPr="0008680E">
        <w:rPr>
          <w:rFonts w:ascii="Arial" w:hAnsi="Arial" w:cs="Arial"/>
          <w:sz w:val="20"/>
        </w:rPr>
        <w:t>Le rôle de l’aide pédagogique individuel (API) ;</w:t>
      </w:r>
    </w:p>
    <w:p w14:paraId="553A809F" w14:textId="77777777" w:rsidR="00E11B8B" w:rsidRPr="0008680E" w:rsidRDefault="00E11B8B" w:rsidP="00E11B8B">
      <w:pPr>
        <w:pStyle w:val="Paragraphedeliste"/>
        <w:numPr>
          <w:ilvl w:val="0"/>
          <w:numId w:val="19"/>
        </w:numPr>
        <w:spacing w:before="120"/>
        <w:jc w:val="left"/>
        <w:rPr>
          <w:rFonts w:ascii="Arial" w:hAnsi="Arial" w:cs="Arial"/>
          <w:sz w:val="20"/>
        </w:rPr>
      </w:pPr>
      <w:r w:rsidRPr="0008680E">
        <w:rPr>
          <w:rFonts w:ascii="Arial" w:hAnsi="Arial" w:cs="Arial"/>
          <w:sz w:val="20"/>
        </w:rPr>
        <w:t>Le processus d’inscription ;</w:t>
      </w:r>
    </w:p>
    <w:p w14:paraId="406536F8" w14:textId="77777777" w:rsidR="00E11B8B" w:rsidRPr="0008680E" w:rsidRDefault="00E11B8B" w:rsidP="00E11B8B">
      <w:pPr>
        <w:pStyle w:val="Paragraphedeliste"/>
        <w:numPr>
          <w:ilvl w:val="0"/>
          <w:numId w:val="19"/>
        </w:numPr>
        <w:spacing w:before="120"/>
        <w:jc w:val="left"/>
        <w:rPr>
          <w:rFonts w:ascii="Arial" w:hAnsi="Arial" w:cs="Arial"/>
          <w:sz w:val="20"/>
        </w:rPr>
      </w:pPr>
      <w:r w:rsidRPr="0008680E">
        <w:rPr>
          <w:rFonts w:ascii="Arial" w:hAnsi="Arial" w:cs="Arial"/>
          <w:sz w:val="20"/>
        </w:rPr>
        <w:t>Les changements de programme ;</w:t>
      </w:r>
    </w:p>
    <w:p w14:paraId="05FA8E75" w14:textId="77777777" w:rsidR="00E11B8B" w:rsidRPr="0008680E" w:rsidRDefault="00E11B8B" w:rsidP="00E11B8B">
      <w:pPr>
        <w:pStyle w:val="Paragraphedeliste"/>
        <w:numPr>
          <w:ilvl w:val="0"/>
          <w:numId w:val="19"/>
        </w:numPr>
        <w:spacing w:before="120"/>
        <w:jc w:val="left"/>
        <w:rPr>
          <w:rFonts w:ascii="Arial" w:hAnsi="Arial" w:cs="Arial"/>
          <w:sz w:val="20"/>
        </w:rPr>
      </w:pPr>
      <w:r w:rsidRPr="0008680E">
        <w:rPr>
          <w:rFonts w:ascii="Arial" w:hAnsi="Arial" w:cs="Arial"/>
          <w:sz w:val="20"/>
        </w:rPr>
        <w:t>L’annulation de cours ;</w:t>
      </w:r>
    </w:p>
    <w:p w14:paraId="7837C11E" w14:textId="77777777" w:rsidR="00E11B8B" w:rsidRPr="0008680E" w:rsidRDefault="00E11B8B" w:rsidP="00E11B8B">
      <w:pPr>
        <w:pStyle w:val="Paragraphedeliste"/>
        <w:numPr>
          <w:ilvl w:val="0"/>
          <w:numId w:val="19"/>
        </w:numPr>
        <w:spacing w:before="120"/>
        <w:jc w:val="left"/>
        <w:rPr>
          <w:rFonts w:ascii="Arial" w:hAnsi="Arial" w:cs="Arial"/>
          <w:sz w:val="20"/>
        </w:rPr>
      </w:pPr>
      <w:r w:rsidRPr="0008680E">
        <w:rPr>
          <w:rFonts w:ascii="Arial" w:hAnsi="Arial" w:cs="Arial"/>
          <w:sz w:val="20"/>
        </w:rPr>
        <w:t>La récupération et la modification de votre horaire ;</w:t>
      </w:r>
    </w:p>
    <w:p w14:paraId="0DF898F5" w14:textId="77777777" w:rsidR="00E11B8B" w:rsidRPr="0008680E" w:rsidRDefault="00E11B8B" w:rsidP="00E11B8B">
      <w:pPr>
        <w:pStyle w:val="Paragraphedeliste"/>
        <w:numPr>
          <w:ilvl w:val="0"/>
          <w:numId w:val="19"/>
        </w:numPr>
        <w:spacing w:before="120"/>
        <w:jc w:val="left"/>
        <w:rPr>
          <w:rFonts w:ascii="Arial" w:hAnsi="Arial" w:cs="Arial"/>
          <w:sz w:val="20"/>
        </w:rPr>
      </w:pPr>
      <w:r w:rsidRPr="0008680E">
        <w:rPr>
          <w:rFonts w:ascii="Arial" w:hAnsi="Arial" w:cs="Arial"/>
          <w:sz w:val="20"/>
        </w:rPr>
        <w:t>La mention au bulletin « Incomplet » (IN) ;</w:t>
      </w:r>
    </w:p>
    <w:p w14:paraId="1510A8A0" w14:textId="77777777" w:rsidR="00E11B8B" w:rsidRPr="0008680E" w:rsidRDefault="00E11B8B" w:rsidP="00E11B8B">
      <w:pPr>
        <w:pStyle w:val="Paragraphedeliste"/>
        <w:numPr>
          <w:ilvl w:val="0"/>
          <w:numId w:val="19"/>
        </w:numPr>
        <w:spacing w:before="120"/>
        <w:jc w:val="left"/>
        <w:rPr>
          <w:rFonts w:ascii="Arial" w:hAnsi="Arial" w:cs="Arial"/>
          <w:sz w:val="20"/>
        </w:rPr>
      </w:pPr>
      <w:r w:rsidRPr="0008680E">
        <w:rPr>
          <w:rFonts w:ascii="Arial" w:hAnsi="Arial" w:cs="Arial"/>
          <w:sz w:val="20"/>
        </w:rPr>
        <w:t>La fréquentation scolaire ;</w:t>
      </w:r>
    </w:p>
    <w:p w14:paraId="3B21CFC0" w14:textId="77777777" w:rsidR="00E11B8B" w:rsidRPr="0008680E" w:rsidRDefault="00E11B8B" w:rsidP="00E11B8B">
      <w:pPr>
        <w:pStyle w:val="Paragraphedeliste"/>
        <w:numPr>
          <w:ilvl w:val="0"/>
          <w:numId w:val="19"/>
        </w:numPr>
        <w:spacing w:before="120"/>
        <w:jc w:val="left"/>
        <w:rPr>
          <w:rFonts w:ascii="Arial" w:hAnsi="Arial" w:cs="Arial"/>
          <w:sz w:val="20"/>
        </w:rPr>
      </w:pPr>
      <w:r w:rsidRPr="0008680E">
        <w:rPr>
          <w:rFonts w:ascii="Arial" w:hAnsi="Arial" w:cs="Arial"/>
          <w:sz w:val="20"/>
        </w:rPr>
        <w:t>Etc.</w:t>
      </w:r>
    </w:p>
    <w:p w14:paraId="1B2BD97C" w14:textId="77777777" w:rsidR="00E11B8B" w:rsidRPr="0008680E" w:rsidRDefault="00E11B8B" w:rsidP="00E11B8B">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10" w:history="1">
        <w:r w:rsidRPr="0008680E">
          <w:rPr>
            <w:rStyle w:val="Lienhypertexte"/>
            <w:rFonts w:ascii="Arial" w:hAnsi="Arial" w:cs="Arial"/>
            <w:sz w:val="20"/>
          </w:rPr>
          <w:t>https://mareussite.cegepmontpetit.ca/cegep/mon-parcours/</w:t>
        </w:r>
      </w:hyperlink>
    </w:p>
    <w:bookmarkEnd w:id="0"/>
    <w:p w14:paraId="7C4330A0" w14:textId="77777777" w:rsidR="00E11B8B" w:rsidRPr="0008680E" w:rsidRDefault="00E11B8B" w:rsidP="00E11B8B">
      <w:pPr>
        <w:numPr>
          <w:ilvl w:val="0"/>
          <w:numId w:val="1"/>
        </w:numPr>
        <w:spacing w:before="360"/>
        <w:ind w:right="-14"/>
        <w:rPr>
          <w:rFonts w:ascii="Arial" w:hAnsi="Arial" w:cs="Arial"/>
          <w:b/>
          <w:sz w:val="20"/>
        </w:rPr>
      </w:pPr>
      <w:r w:rsidRPr="0008680E">
        <w:rPr>
          <w:rFonts w:ascii="Arial" w:hAnsi="Arial" w:cs="Arial"/>
          <w:b/>
          <w:sz w:val="20"/>
        </w:rPr>
        <w:t>Sources d’information</w:t>
      </w:r>
    </w:p>
    <w:p w14:paraId="38AD6E60" w14:textId="77777777" w:rsidR="00E11B8B" w:rsidRPr="0008680E" w:rsidRDefault="00E11B8B" w:rsidP="00E11B8B">
      <w:pPr>
        <w:spacing w:before="120"/>
        <w:ind w:left="360"/>
        <w:rPr>
          <w:rFonts w:ascii="Arial" w:hAnsi="Arial" w:cs="Arial"/>
          <w:sz w:val="20"/>
        </w:rPr>
      </w:pPr>
      <w:bookmarkStart w:id="1" w:name="_Hlk86397639"/>
      <w:r w:rsidRPr="0008680E">
        <w:rPr>
          <w:rFonts w:ascii="Arial" w:hAnsi="Arial" w:cs="Arial"/>
          <w:sz w:val="20"/>
        </w:rPr>
        <w:t xml:space="preserve">Nous vous conseillons de consulter régulièrement les sources d’information suivantes : </w:t>
      </w:r>
    </w:p>
    <w:p w14:paraId="70702347" w14:textId="77777777" w:rsidR="00E11B8B" w:rsidRPr="0008680E" w:rsidRDefault="00E11B8B" w:rsidP="00E11B8B">
      <w:pPr>
        <w:pStyle w:val="Paragraphedeliste"/>
        <w:numPr>
          <w:ilvl w:val="0"/>
          <w:numId w:val="18"/>
        </w:numPr>
        <w:spacing w:before="120"/>
        <w:jc w:val="left"/>
        <w:rPr>
          <w:rFonts w:ascii="Arial" w:hAnsi="Arial" w:cs="Arial"/>
          <w:sz w:val="20"/>
        </w:rPr>
      </w:pPr>
      <w:r w:rsidRPr="0008680E">
        <w:rPr>
          <w:rFonts w:ascii="Arial" w:hAnsi="Arial" w:cs="Arial"/>
          <w:sz w:val="20"/>
        </w:rPr>
        <w:t>Le site Internet du Cégep (</w:t>
      </w:r>
      <w:hyperlink r:id="rId11" w:history="1">
        <w:r w:rsidRPr="0008680E">
          <w:rPr>
            <w:rStyle w:val="Lienhypertexte"/>
            <w:rFonts w:ascii="Arial" w:hAnsi="Arial" w:cs="Arial"/>
            <w:sz w:val="20"/>
          </w:rPr>
          <w:t>www.cegepmontpetit.ca</w:t>
        </w:r>
      </w:hyperlink>
      <w:proofErr w:type="gramStart"/>
      <w:r w:rsidRPr="0008680E">
        <w:rPr>
          <w:rFonts w:ascii="Arial" w:hAnsi="Arial" w:cs="Arial"/>
          <w:sz w:val="20"/>
        </w:rPr>
        <w:t>);</w:t>
      </w:r>
      <w:proofErr w:type="gramEnd"/>
    </w:p>
    <w:p w14:paraId="190642CC" w14:textId="77777777" w:rsidR="00E11B8B" w:rsidRPr="0008680E" w:rsidRDefault="00E11B8B" w:rsidP="00E11B8B">
      <w:pPr>
        <w:pStyle w:val="Paragraphedeliste"/>
        <w:numPr>
          <w:ilvl w:val="0"/>
          <w:numId w:val="18"/>
        </w:numPr>
        <w:spacing w:before="120"/>
        <w:jc w:val="left"/>
        <w:rPr>
          <w:rFonts w:ascii="Arial" w:hAnsi="Arial" w:cs="Arial"/>
          <w:sz w:val="20"/>
        </w:rPr>
      </w:pPr>
      <w:r w:rsidRPr="0008680E">
        <w:rPr>
          <w:rFonts w:ascii="Arial" w:hAnsi="Arial" w:cs="Arial"/>
          <w:sz w:val="20"/>
        </w:rPr>
        <w:t xml:space="preserve">Les services en ligne </w:t>
      </w:r>
      <w:proofErr w:type="gramStart"/>
      <w:r w:rsidRPr="0008680E">
        <w:rPr>
          <w:rFonts w:ascii="Arial" w:hAnsi="Arial" w:cs="Arial"/>
          <w:sz w:val="20"/>
        </w:rPr>
        <w:t>Omnivox;</w:t>
      </w:r>
      <w:proofErr w:type="gramEnd"/>
    </w:p>
    <w:p w14:paraId="203D4415" w14:textId="77777777" w:rsidR="00E11B8B" w:rsidRPr="0008680E" w:rsidRDefault="00E11B8B" w:rsidP="00E11B8B">
      <w:pPr>
        <w:pStyle w:val="Paragraphedeliste"/>
        <w:numPr>
          <w:ilvl w:val="0"/>
          <w:numId w:val="18"/>
        </w:numPr>
        <w:spacing w:before="120"/>
        <w:jc w:val="left"/>
        <w:rPr>
          <w:rFonts w:ascii="Arial" w:hAnsi="Arial" w:cs="Arial"/>
          <w:sz w:val="20"/>
        </w:rPr>
      </w:pPr>
      <w:r w:rsidRPr="0008680E">
        <w:rPr>
          <w:rFonts w:ascii="Arial" w:hAnsi="Arial" w:cs="Arial"/>
          <w:sz w:val="20"/>
        </w:rPr>
        <w:t>Le site Ma Réussite au Cégep (</w:t>
      </w:r>
      <w:hyperlink r:id="rId12" w:history="1">
        <w:r w:rsidRPr="0008680E">
          <w:rPr>
            <w:rStyle w:val="Lienhypertexte"/>
            <w:rFonts w:ascii="Arial" w:hAnsi="Arial" w:cs="Arial"/>
            <w:sz w:val="20"/>
          </w:rPr>
          <w:t>https://mareussite.cegepmontpetit.ca/cegep</w:t>
        </w:r>
      </w:hyperlink>
      <w:proofErr w:type="gramStart"/>
      <w:r w:rsidRPr="0008680E">
        <w:rPr>
          <w:rFonts w:ascii="Arial" w:hAnsi="Arial" w:cs="Arial"/>
          <w:sz w:val="20"/>
        </w:rPr>
        <w:t>);</w:t>
      </w:r>
      <w:proofErr w:type="gramEnd"/>
    </w:p>
    <w:p w14:paraId="6969A767" w14:textId="77777777" w:rsidR="00E11B8B" w:rsidRPr="0008680E" w:rsidRDefault="00E11B8B" w:rsidP="00E11B8B">
      <w:pPr>
        <w:pStyle w:val="Paragraphedeliste"/>
        <w:numPr>
          <w:ilvl w:val="0"/>
          <w:numId w:val="18"/>
        </w:numPr>
        <w:spacing w:before="120"/>
        <w:jc w:val="left"/>
        <w:rPr>
          <w:rFonts w:ascii="Arial" w:hAnsi="Arial" w:cs="Arial"/>
          <w:sz w:val="20"/>
        </w:rPr>
      </w:pPr>
      <w:r w:rsidRPr="0008680E">
        <w:rPr>
          <w:rFonts w:ascii="Arial" w:hAnsi="Arial" w:cs="Arial"/>
          <w:sz w:val="20"/>
        </w:rPr>
        <w:t xml:space="preserve">Le </w:t>
      </w:r>
      <w:proofErr w:type="gramStart"/>
      <w:r w:rsidRPr="0008680E">
        <w:rPr>
          <w:rFonts w:ascii="Arial" w:hAnsi="Arial" w:cs="Arial"/>
          <w:sz w:val="20"/>
        </w:rPr>
        <w:t>téléaffichage;</w:t>
      </w:r>
      <w:proofErr w:type="gramEnd"/>
    </w:p>
    <w:p w14:paraId="15480917" w14:textId="77777777" w:rsidR="00E11B8B" w:rsidRDefault="00E11B8B" w:rsidP="00E11B8B">
      <w:pPr>
        <w:pStyle w:val="Paragraphedeliste"/>
        <w:numPr>
          <w:ilvl w:val="0"/>
          <w:numId w:val="18"/>
        </w:numPr>
        <w:spacing w:before="120"/>
        <w:jc w:val="left"/>
        <w:rPr>
          <w:rFonts w:ascii="Arial" w:hAnsi="Arial" w:cs="Arial"/>
          <w:sz w:val="20"/>
        </w:rPr>
      </w:pPr>
      <w:r w:rsidRPr="0008680E">
        <w:rPr>
          <w:rFonts w:ascii="Arial" w:hAnsi="Arial" w:cs="Arial"/>
          <w:sz w:val="20"/>
        </w:rPr>
        <w:t>L’agenda étudiant.</w:t>
      </w:r>
      <w:bookmarkEnd w:id="1"/>
    </w:p>
    <w:p w14:paraId="0163A5B4" w14:textId="77777777" w:rsidR="005B145A" w:rsidRPr="00512C13" w:rsidRDefault="005B145A" w:rsidP="005B145A">
      <w:pPr>
        <w:spacing w:before="120"/>
        <w:ind w:left="360"/>
        <w:rPr>
          <w:rFonts w:ascii="Arial" w:hAnsi="Arial" w:cs="Arial"/>
          <w:sz w:val="21"/>
          <w:szCs w:val="21"/>
        </w:rPr>
      </w:pPr>
      <w:r w:rsidRPr="00512C13">
        <w:rPr>
          <w:rFonts w:ascii="Arial" w:hAnsi="Arial" w:cs="Arial"/>
          <w:sz w:val="21"/>
          <w:szCs w:val="21"/>
        </w:rPr>
        <w:br w:type="page"/>
      </w:r>
    </w:p>
    <w:p w14:paraId="6AE892FF" w14:textId="77777777" w:rsidR="00E11B8B" w:rsidRPr="00A80C59" w:rsidRDefault="00E11B8B" w:rsidP="00E11B8B">
      <w:pPr>
        <w:jc w:val="left"/>
        <w:rPr>
          <w:rFonts w:ascii="Arial" w:hAnsi="Arial" w:cs="Arial"/>
          <w:b/>
          <w:sz w:val="20"/>
        </w:rPr>
      </w:pPr>
    </w:p>
    <w:p w14:paraId="775C208B" w14:textId="77777777" w:rsidR="00E11B8B" w:rsidRPr="00A80C59" w:rsidRDefault="00E11B8B" w:rsidP="00E11B8B">
      <w:pPr>
        <w:pStyle w:val="Pieddepage"/>
        <w:jc w:val="center"/>
        <w:rPr>
          <w:rFonts w:ascii="Arial" w:hAnsi="Arial" w:cs="Arial"/>
          <w:b/>
          <w:bCs/>
          <w:sz w:val="20"/>
        </w:rPr>
      </w:pPr>
      <w:r w:rsidRPr="00A80C59">
        <w:rPr>
          <w:rFonts w:ascii="Arial" w:hAnsi="Arial" w:cs="Arial"/>
          <w:b/>
          <w:bCs/>
          <w:sz w:val="20"/>
        </w:rPr>
        <w:t>L'ÉPREUVE SYNTHÈSE DE PROGRAMME (ÉSP)</w:t>
      </w:r>
    </w:p>
    <w:p w14:paraId="24596185" w14:textId="77777777" w:rsidR="00E11B8B" w:rsidRPr="0008680E" w:rsidRDefault="00E11B8B" w:rsidP="00E11B8B">
      <w:pPr>
        <w:numPr>
          <w:ilvl w:val="0"/>
          <w:numId w:val="2"/>
        </w:numPr>
        <w:spacing w:before="360"/>
        <w:ind w:right="-14"/>
        <w:rPr>
          <w:rFonts w:ascii="Arial" w:hAnsi="Arial" w:cs="Arial"/>
          <w:b/>
          <w:sz w:val="20"/>
        </w:rPr>
      </w:pPr>
      <w:r w:rsidRPr="0008680E">
        <w:rPr>
          <w:rFonts w:ascii="Arial" w:hAnsi="Arial" w:cs="Arial"/>
          <w:b/>
          <w:sz w:val="20"/>
        </w:rPr>
        <w:t>Pourquoi une épreuve synthèse de programme ?</w:t>
      </w:r>
    </w:p>
    <w:p w14:paraId="13FEE9E2" w14:textId="77777777" w:rsidR="00E11B8B" w:rsidRPr="0008680E" w:rsidRDefault="00E11B8B" w:rsidP="00E11B8B">
      <w:pPr>
        <w:spacing w:before="120"/>
        <w:ind w:left="360" w:right="-18"/>
        <w:rPr>
          <w:rFonts w:ascii="Arial" w:hAnsi="Arial" w:cs="Arial"/>
          <w:sz w:val="20"/>
        </w:rPr>
      </w:pPr>
      <w:r w:rsidRPr="0008680E">
        <w:rPr>
          <w:rFonts w:ascii="Arial" w:hAnsi="Arial" w:cs="Arial"/>
          <w:sz w:val="20"/>
        </w:rPr>
        <w:t xml:space="preserve">Parce que le </w:t>
      </w:r>
      <w:r w:rsidRPr="0008680E">
        <w:rPr>
          <w:rFonts w:ascii="Arial" w:hAnsi="Arial" w:cs="Arial"/>
          <w:i/>
          <w:sz w:val="20"/>
        </w:rPr>
        <w:t xml:space="preserve">Règlement sur le régime des études collégiales </w:t>
      </w:r>
      <w:r w:rsidRPr="0008680E">
        <w:rPr>
          <w:rFonts w:ascii="Arial" w:hAnsi="Arial" w:cs="Arial"/>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355F5047" w14:textId="77777777" w:rsidR="00E11B8B" w:rsidRPr="0008680E" w:rsidRDefault="00E11B8B" w:rsidP="00E11B8B">
      <w:pPr>
        <w:numPr>
          <w:ilvl w:val="0"/>
          <w:numId w:val="2"/>
        </w:numPr>
        <w:spacing w:before="360"/>
        <w:ind w:right="-14"/>
        <w:rPr>
          <w:rFonts w:ascii="Arial" w:hAnsi="Arial" w:cs="Arial"/>
          <w:b/>
          <w:sz w:val="20"/>
        </w:rPr>
      </w:pPr>
      <w:r w:rsidRPr="0008680E">
        <w:rPr>
          <w:rFonts w:ascii="Arial" w:hAnsi="Arial" w:cs="Arial"/>
          <w:b/>
          <w:sz w:val="20"/>
        </w:rPr>
        <w:t>Quel est le but de l’épreuve synthèse de programme ?</w:t>
      </w:r>
    </w:p>
    <w:p w14:paraId="24979115" w14:textId="77777777" w:rsidR="00E11B8B" w:rsidRPr="0008680E" w:rsidRDefault="00E11B8B" w:rsidP="00E11B8B">
      <w:pPr>
        <w:spacing w:before="120"/>
        <w:ind w:left="360" w:right="-18"/>
        <w:rPr>
          <w:rFonts w:ascii="Arial" w:hAnsi="Arial" w:cs="Arial"/>
          <w:sz w:val="20"/>
        </w:rPr>
      </w:pPr>
      <w:r w:rsidRPr="0008680E">
        <w:rPr>
          <w:rFonts w:ascii="Arial" w:hAnsi="Arial" w:cs="Arial"/>
          <w:sz w:val="20"/>
        </w:rPr>
        <w:t xml:space="preserve">La </w:t>
      </w:r>
      <w:r w:rsidRPr="0008680E">
        <w:rPr>
          <w:rFonts w:ascii="Arial" w:hAnsi="Arial" w:cs="Arial"/>
          <w:i/>
          <w:sz w:val="20"/>
        </w:rPr>
        <w:t>Politique institutionnelle d'évaluation des apprentissages</w:t>
      </w:r>
      <w:r w:rsidRPr="0008680E">
        <w:rPr>
          <w:rFonts w:ascii="Arial" w:hAnsi="Arial" w:cs="Arial"/>
          <w:sz w:val="20"/>
        </w:rPr>
        <w:t xml:space="preserve"> (PIÉA) du Cégep précise que :</w:t>
      </w:r>
    </w:p>
    <w:p w14:paraId="65A58B93" w14:textId="77777777" w:rsidR="00E11B8B" w:rsidRPr="0008680E" w:rsidRDefault="00E11B8B" w:rsidP="00E11B8B">
      <w:pPr>
        <w:spacing w:before="120"/>
        <w:ind w:left="907" w:right="432"/>
        <w:rPr>
          <w:rFonts w:ascii="Arial" w:hAnsi="Arial" w:cs="Arial"/>
          <w:sz w:val="20"/>
        </w:rPr>
      </w:pPr>
      <w:r w:rsidRPr="0008680E">
        <w:rPr>
          <w:rFonts w:ascii="Arial" w:hAnsi="Arial" w:cs="Arial"/>
          <w:sz w:val="20"/>
        </w:rPr>
        <w:t>« L'épreuve synthèse de programme permet de vérifier si la personne étudiante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w:t>
      </w:r>
      <w:proofErr w:type="gramStart"/>
      <w:r w:rsidRPr="0008680E">
        <w:rPr>
          <w:rFonts w:ascii="Arial" w:hAnsi="Arial" w:cs="Arial"/>
          <w:sz w:val="20"/>
        </w:rPr>
        <w:t>article</w:t>
      </w:r>
      <w:proofErr w:type="gramEnd"/>
      <w:r w:rsidRPr="0008680E">
        <w:rPr>
          <w:rFonts w:ascii="Arial" w:hAnsi="Arial" w:cs="Arial"/>
          <w:sz w:val="20"/>
        </w:rPr>
        <w:t xml:space="preserve"> 5.4.2)</w:t>
      </w:r>
    </w:p>
    <w:p w14:paraId="1AE8620B" w14:textId="77777777" w:rsidR="00E11B8B" w:rsidRPr="0008680E" w:rsidRDefault="00E11B8B" w:rsidP="00E11B8B">
      <w:pPr>
        <w:numPr>
          <w:ilvl w:val="0"/>
          <w:numId w:val="2"/>
        </w:numPr>
        <w:spacing w:before="360"/>
        <w:ind w:right="-14"/>
        <w:rPr>
          <w:rFonts w:ascii="Arial" w:hAnsi="Arial" w:cs="Arial"/>
          <w:b/>
          <w:sz w:val="20"/>
        </w:rPr>
      </w:pPr>
      <w:r w:rsidRPr="0008680E">
        <w:rPr>
          <w:rFonts w:ascii="Arial" w:hAnsi="Arial" w:cs="Arial"/>
          <w:b/>
          <w:sz w:val="20"/>
        </w:rPr>
        <w:t>Qui doit se soumettre à l'épreuve synthèse de programme ?</w:t>
      </w:r>
    </w:p>
    <w:p w14:paraId="6005F917" w14:textId="77777777" w:rsidR="00E11B8B" w:rsidRPr="0008680E" w:rsidRDefault="00E11B8B" w:rsidP="00E11B8B">
      <w:pPr>
        <w:spacing w:before="120"/>
        <w:ind w:left="360" w:right="-18"/>
        <w:rPr>
          <w:rFonts w:ascii="Arial" w:hAnsi="Arial" w:cs="Arial"/>
          <w:sz w:val="20"/>
        </w:rPr>
      </w:pPr>
      <w:r w:rsidRPr="0008680E">
        <w:rPr>
          <w:rFonts w:ascii="Arial" w:hAnsi="Arial" w:cs="Arial"/>
          <w:sz w:val="20"/>
        </w:rPr>
        <w:t>Toute personne étudiante évoluant sous les régimes pédagogiques en vigueur depuis l'automne 1994 et qui termine son programme de DEC se voit imposer une épreuve synthèse, peu importe la date à laquelle il a commencé ses études dans ce programme. L'épreuve a lieu à la dernière session de la personne étudiante.</w:t>
      </w:r>
    </w:p>
    <w:p w14:paraId="6031D0EE" w14:textId="77777777" w:rsidR="00E11B8B" w:rsidRPr="0008680E" w:rsidRDefault="00E11B8B" w:rsidP="00E11B8B">
      <w:pPr>
        <w:numPr>
          <w:ilvl w:val="0"/>
          <w:numId w:val="2"/>
        </w:numPr>
        <w:spacing w:before="360"/>
        <w:ind w:right="-14"/>
        <w:rPr>
          <w:rFonts w:ascii="Arial" w:hAnsi="Arial" w:cs="Arial"/>
          <w:b/>
          <w:sz w:val="20"/>
        </w:rPr>
      </w:pPr>
      <w:r w:rsidRPr="0008680E">
        <w:rPr>
          <w:rFonts w:ascii="Arial" w:hAnsi="Arial" w:cs="Arial"/>
          <w:b/>
          <w:sz w:val="20"/>
        </w:rPr>
        <w:t>Doit-on réussir l'épreuve synthèse de programme pour obtenir le DEC ?</w:t>
      </w:r>
    </w:p>
    <w:p w14:paraId="722911AD" w14:textId="77777777" w:rsidR="00E11B8B" w:rsidRPr="0008680E" w:rsidRDefault="00E11B8B" w:rsidP="00E11B8B">
      <w:pPr>
        <w:spacing w:before="120"/>
        <w:ind w:left="360" w:right="-18"/>
        <w:rPr>
          <w:rFonts w:ascii="Arial" w:hAnsi="Arial" w:cs="Arial"/>
          <w:sz w:val="20"/>
        </w:rPr>
      </w:pPr>
      <w:r w:rsidRPr="0008680E">
        <w:rPr>
          <w:rFonts w:ascii="Arial" w:hAnsi="Arial" w:cs="Arial"/>
          <w:sz w:val="20"/>
        </w:rPr>
        <w:t>Oui. La réussite de l'épreuve synthèse est une condition nécessaire à l'obtention du DEC depuis la session hiver 1999. (</w:t>
      </w:r>
      <w:r w:rsidRPr="0008680E">
        <w:rPr>
          <w:rFonts w:ascii="Arial" w:hAnsi="Arial" w:cs="Arial"/>
          <w:i/>
          <w:sz w:val="20"/>
        </w:rPr>
        <w:t>Règlement sur le régime des études collégiales</w:t>
      </w:r>
      <w:r w:rsidRPr="0008680E">
        <w:rPr>
          <w:rFonts w:ascii="Arial" w:hAnsi="Arial" w:cs="Arial"/>
          <w:sz w:val="20"/>
        </w:rPr>
        <w:t>, article 32)</w:t>
      </w:r>
    </w:p>
    <w:p w14:paraId="2C98042C" w14:textId="77777777" w:rsidR="00E11B8B" w:rsidRPr="0008680E" w:rsidRDefault="00E11B8B" w:rsidP="00E11B8B">
      <w:pPr>
        <w:numPr>
          <w:ilvl w:val="0"/>
          <w:numId w:val="2"/>
        </w:numPr>
        <w:spacing w:before="360"/>
        <w:ind w:right="-14"/>
        <w:rPr>
          <w:rFonts w:ascii="Arial" w:hAnsi="Arial" w:cs="Arial"/>
          <w:b/>
          <w:sz w:val="20"/>
        </w:rPr>
      </w:pPr>
      <w:r w:rsidRPr="0008680E">
        <w:rPr>
          <w:rFonts w:ascii="Arial" w:hAnsi="Arial" w:cs="Arial"/>
          <w:b/>
          <w:sz w:val="20"/>
        </w:rPr>
        <w:t>L’épreuve synthèse de programme est-elle la même dans chaque cégep ?</w:t>
      </w:r>
    </w:p>
    <w:p w14:paraId="5EE4DC3B" w14:textId="77777777" w:rsidR="00E11B8B" w:rsidRPr="0008680E" w:rsidRDefault="00E11B8B" w:rsidP="00E11B8B">
      <w:pPr>
        <w:spacing w:before="120"/>
        <w:ind w:left="360" w:right="-14"/>
        <w:rPr>
          <w:rFonts w:ascii="Arial" w:hAnsi="Arial" w:cs="Arial"/>
          <w:sz w:val="20"/>
        </w:rPr>
      </w:pPr>
      <w:r w:rsidRPr="0008680E">
        <w:rPr>
          <w:rFonts w:ascii="Arial" w:hAnsi="Arial" w:cs="Arial"/>
          <w:sz w:val="20"/>
        </w:rPr>
        <w:t>Non. Les modalités d'application de l'imposition d'une épreuve synthèse propre à chaque programme sont définies dans chaque cégep. L'épreuve synthèse sera donc différente d'un cégep à l'autre.</w:t>
      </w:r>
    </w:p>
    <w:p w14:paraId="0CE1B1E2" w14:textId="77777777" w:rsidR="00E11B8B" w:rsidRPr="0008680E" w:rsidRDefault="00E11B8B" w:rsidP="00E11B8B">
      <w:pPr>
        <w:numPr>
          <w:ilvl w:val="0"/>
          <w:numId w:val="2"/>
        </w:numPr>
        <w:spacing w:before="360"/>
        <w:ind w:right="-14"/>
        <w:rPr>
          <w:rFonts w:ascii="Arial" w:hAnsi="Arial" w:cs="Arial"/>
          <w:b/>
          <w:sz w:val="20"/>
        </w:rPr>
      </w:pPr>
      <w:r w:rsidRPr="0008680E">
        <w:rPr>
          <w:rFonts w:ascii="Arial" w:hAnsi="Arial" w:cs="Arial"/>
          <w:b/>
          <w:sz w:val="20"/>
        </w:rPr>
        <w:t>Qui est admissible à l'épreuve synthèse de programme ?</w:t>
      </w:r>
    </w:p>
    <w:p w14:paraId="4971D489" w14:textId="77777777" w:rsidR="00E11B8B" w:rsidRPr="0008680E" w:rsidRDefault="00E11B8B" w:rsidP="00E11B8B">
      <w:pPr>
        <w:spacing w:before="120"/>
        <w:ind w:left="360" w:right="-14"/>
        <w:rPr>
          <w:rFonts w:ascii="Arial" w:hAnsi="Arial" w:cs="Arial"/>
          <w:sz w:val="20"/>
        </w:rPr>
      </w:pPr>
      <w:r w:rsidRPr="0008680E">
        <w:rPr>
          <w:rFonts w:ascii="Arial" w:hAnsi="Arial" w:cs="Arial"/>
          <w:sz w:val="20"/>
        </w:rPr>
        <w:t>Pour être admis à l'épreuve synthèse, la personne étudiante doit être inscrite aux derniers cours de son programme, exception faite des cours de formation générale complémentaire.</w:t>
      </w:r>
    </w:p>
    <w:p w14:paraId="2EF376C5" w14:textId="77777777" w:rsidR="00E11B8B" w:rsidRPr="0008680E" w:rsidRDefault="00E11B8B" w:rsidP="00E11B8B">
      <w:pPr>
        <w:numPr>
          <w:ilvl w:val="0"/>
          <w:numId w:val="2"/>
        </w:numPr>
        <w:spacing w:before="360"/>
        <w:ind w:right="-14"/>
        <w:rPr>
          <w:rFonts w:ascii="Arial" w:hAnsi="Arial" w:cs="Arial"/>
          <w:b/>
          <w:sz w:val="20"/>
        </w:rPr>
      </w:pPr>
      <w:r w:rsidRPr="0008680E">
        <w:rPr>
          <w:rFonts w:ascii="Arial" w:hAnsi="Arial" w:cs="Arial"/>
          <w:b/>
          <w:sz w:val="20"/>
        </w:rPr>
        <w:t>Qui conçoit l'épreuve synthèse de programme ?</w:t>
      </w:r>
    </w:p>
    <w:p w14:paraId="4D2025BA" w14:textId="77777777" w:rsidR="00E11B8B" w:rsidRPr="0008680E" w:rsidRDefault="00E11B8B" w:rsidP="00E11B8B">
      <w:pPr>
        <w:spacing w:before="120"/>
        <w:ind w:left="360" w:right="-14"/>
        <w:rPr>
          <w:rFonts w:ascii="Arial" w:hAnsi="Arial" w:cs="Arial"/>
          <w:sz w:val="20"/>
        </w:rPr>
      </w:pPr>
      <w:r w:rsidRPr="0008680E">
        <w:rPr>
          <w:rFonts w:ascii="Arial" w:hAnsi="Arial" w:cs="Arial"/>
          <w:sz w:val="20"/>
        </w:rPr>
        <w:t>La description des activités, des composantes et du plan d'évaluation de l'épreuve sera élaborée par la(les) discipline(s) du(des) cours porteur(s).</w:t>
      </w:r>
    </w:p>
    <w:p w14:paraId="65543951" w14:textId="77777777" w:rsidR="00E11B8B" w:rsidRPr="0008680E" w:rsidRDefault="00E11B8B" w:rsidP="00E11B8B">
      <w:pPr>
        <w:numPr>
          <w:ilvl w:val="0"/>
          <w:numId w:val="2"/>
        </w:numPr>
        <w:spacing w:before="360"/>
        <w:ind w:right="-14"/>
        <w:rPr>
          <w:rFonts w:ascii="Arial" w:hAnsi="Arial" w:cs="Arial"/>
          <w:b/>
          <w:sz w:val="20"/>
        </w:rPr>
      </w:pPr>
      <w:r w:rsidRPr="0008680E">
        <w:rPr>
          <w:rFonts w:ascii="Arial" w:hAnsi="Arial" w:cs="Arial"/>
          <w:b/>
          <w:sz w:val="20"/>
        </w:rPr>
        <w:t>Que signifie cours porteur de l'épreuve synthèse de programme ?</w:t>
      </w:r>
    </w:p>
    <w:p w14:paraId="6B27D614" w14:textId="77777777" w:rsidR="00E11B8B" w:rsidRPr="0008680E" w:rsidRDefault="00E11B8B" w:rsidP="00E11B8B">
      <w:pPr>
        <w:pStyle w:val="Paragraphedeliste"/>
        <w:spacing w:before="120"/>
        <w:ind w:left="360" w:right="-14"/>
        <w:rPr>
          <w:rFonts w:ascii="Arial" w:hAnsi="Arial" w:cs="Arial"/>
          <w:sz w:val="20"/>
        </w:rPr>
      </w:pPr>
      <w:r w:rsidRPr="0008680E">
        <w:rPr>
          <w:rFonts w:ascii="Arial" w:hAnsi="Arial" w:cs="Arial"/>
          <w:sz w:val="20"/>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724CAE8E" w14:textId="77777777" w:rsidR="00E11B8B" w:rsidRPr="0008680E" w:rsidRDefault="00E11B8B" w:rsidP="00E11B8B">
      <w:pPr>
        <w:numPr>
          <w:ilvl w:val="0"/>
          <w:numId w:val="2"/>
        </w:numPr>
        <w:spacing w:before="360"/>
        <w:ind w:right="-14"/>
        <w:rPr>
          <w:rFonts w:ascii="Arial" w:hAnsi="Arial" w:cs="Arial"/>
          <w:b/>
          <w:sz w:val="20"/>
        </w:rPr>
      </w:pPr>
      <w:r w:rsidRPr="0008680E">
        <w:rPr>
          <w:rFonts w:ascii="Arial" w:hAnsi="Arial" w:cs="Arial"/>
          <w:b/>
          <w:sz w:val="20"/>
        </w:rPr>
        <w:t>Est-il possible d’échouer à l’épreuve et de réussir le(s) cours porteur(s) ?</w:t>
      </w:r>
    </w:p>
    <w:p w14:paraId="02D17001" w14:textId="77777777" w:rsidR="00E11B8B" w:rsidRPr="0008680E" w:rsidRDefault="00E11B8B" w:rsidP="00E11B8B">
      <w:pPr>
        <w:spacing w:before="120"/>
        <w:ind w:left="360" w:right="-14"/>
        <w:rPr>
          <w:rFonts w:ascii="Arial" w:hAnsi="Arial" w:cs="Arial"/>
          <w:sz w:val="20"/>
        </w:rPr>
      </w:pPr>
      <w:r w:rsidRPr="0008680E">
        <w:rPr>
          <w:rFonts w:ascii="Arial" w:hAnsi="Arial" w:cs="Arial"/>
          <w:sz w:val="20"/>
        </w:rPr>
        <w:t>Non.</w:t>
      </w:r>
    </w:p>
    <w:p w14:paraId="37C297ED" w14:textId="77777777" w:rsidR="00E11B8B" w:rsidRPr="0008680E" w:rsidRDefault="00E11B8B" w:rsidP="00E11B8B">
      <w:pPr>
        <w:numPr>
          <w:ilvl w:val="0"/>
          <w:numId w:val="2"/>
        </w:numPr>
        <w:spacing w:before="360"/>
        <w:ind w:right="-14"/>
        <w:rPr>
          <w:rFonts w:ascii="Arial" w:hAnsi="Arial" w:cs="Arial"/>
          <w:b/>
          <w:sz w:val="20"/>
        </w:rPr>
      </w:pPr>
      <w:r w:rsidRPr="0008680E">
        <w:rPr>
          <w:rFonts w:ascii="Arial" w:hAnsi="Arial" w:cs="Arial"/>
          <w:b/>
          <w:sz w:val="20"/>
        </w:rPr>
        <w:t>Est-il possible de réussir l’épreuve et d’échouer au(x) cours porteur(s) ?</w:t>
      </w:r>
    </w:p>
    <w:p w14:paraId="3F4B3677" w14:textId="77777777" w:rsidR="00E11B8B" w:rsidRDefault="00E11B8B" w:rsidP="00E11B8B">
      <w:pPr>
        <w:spacing w:before="120"/>
        <w:ind w:left="360" w:right="-14"/>
        <w:rPr>
          <w:rFonts w:ascii="Arial" w:hAnsi="Arial" w:cs="Arial"/>
          <w:sz w:val="20"/>
        </w:rPr>
      </w:pPr>
      <w:r w:rsidRPr="0008680E">
        <w:rPr>
          <w:rFonts w:ascii="Arial" w:hAnsi="Arial" w:cs="Arial"/>
          <w:sz w:val="20"/>
        </w:rPr>
        <w:t>Non.</w:t>
      </w:r>
    </w:p>
    <w:p w14:paraId="7FBEE0C3" w14:textId="77777777" w:rsidR="00E11B8B" w:rsidRPr="0008680E" w:rsidRDefault="00E11B8B" w:rsidP="00E11B8B">
      <w:pPr>
        <w:spacing w:before="120"/>
        <w:ind w:left="360" w:right="-14"/>
        <w:rPr>
          <w:rFonts w:ascii="Arial" w:hAnsi="Arial" w:cs="Arial"/>
          <w:sz w:val="20"/>
        </w:rPr>
      </w:pPr>
    </w:p>
    <w:p w14:paraId="5FE97A15" w14:textId="77777777" w:rsidR="00AD7827" w:rsidRPr="006F078A" w:rsidRDefault="006F078A" w:rsidP="00E11B8B">
      <w:pPr>
        <w:pStyle w:val="Default"/>
        <w:spacing w:before="120" w:after="120"/>
        <w:ind w:left="425"/>
        <w:jc w:val="both"/>
        <w:rPr>
          <w:rFonts w:ascii="Arial" w:hAnsi="Arial" w:cs="Arial"/>
          <w:color w:val="auto"/>
          <w:sz w:val="21"/>
          <w:szCs w:val="21"/>
          <w:lang w:val="fr-FR" w:eastAsia="fr-FR"/>
        </w:rPr>
      </w:pPr>
      <w:r w:rsidRPr="006F078A">
        <w:rPr>
          <w:rFonts w:ascii="Arial" w:hAnsi="Arial" w:cs="Arial"/>
          <w:color w:val="auto"/>
          <w:sz w:val="21"/>
          <w:szCs w:val="21"/>
          <w:lang w:val="fr-FR" w:eastAsia="fr-FR"/>
        </w:rPr>
        <w:lastRenderedPageBreak/>
        <w:t>Ce cours est l’aboutissement du programme d’études et l’objectif ministériel associé à celui-ci décrit la cible à atteindre à son terme et exploitent les principaux apprentissages réalisés durant la formation. C’est pourquoi ce cours permet de vérifier le développement de compétences qui caractérisent la formation définie pour le programme.</w:t>
      </w:r>
    </w:p>
    <w:tbl>
      <w:tblPr>
        <w:tblW w:w="0" w:type="auto"/>
        <w:tblInd w:w="426"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4508"/>
        <w:gridCol w:w="5556"/>
      </w:tblGrid>
      <w:tr w:rsidR="00AD7827" w14:paraId="0605596C" w14:textId="77777777" w:rsidTr="007F7DD3">
        <w:trPr>
          <w:trHeight w:val="103"/>
        </w:trPr>
        <w:tc>
          <w:tcPr>
            <w:tcW w:w="10064" w:type="dxa"/>
            <w:gridSpan w:val="2"/>
            <w:tcBorders>
              <w:bottom w:val="dotted" w:sz="4" w:space="0" w:color="auto"/>
            </w:tcBorders>
          </w:tcPr>
          <w:p w14:paraId="1AFD6481" w14:textId="77777777" w:rsidR="00AD7827" w:rsidRPr="006F078A" w:rsidRDefault="00AD7827">
            <w:pPr>
              <w:pStyle w:val="Default"/>
              <w:rPr>
                <w:b/>
                <w:sz w:val="20"/>
                <w:szCs w:val="20"/>
              </w:rPr>
            </w:pPr>
            <w:r w:rsidRPr="006F078A">
              <w:rPr>
                <w:rFonts w:ascii="Arial" w:hAnsi="Arial" w:cs="Arial"/>
                <w:b/>
                <w:color w:val="auto"/>
                <w:sz w:val="21"/>
                <w:szCs w:val="21"/>
                <w:lang w:val="fr-FR" w:eastAsia="fr-FR"/>
              </w:rPr>
              <w:t>Cours : 510-404-EM – Diffusion (2 – 2 – 2)</w:t>
            </w:r>
            <w:r w:rsidRPr="006F078A">
              <w:rPr>
                <w:b/>
                <w:bCs/>
                <w:sz w:val="20"/>
                <w:szCs w:val="20"/>
              </w:rPr>
              <w:t xml:space="preserve"> </w:t>
            </w:r>
          </w:p>
        </w:tc>
      </w:tr>
      <w:tr w:rsidR="00AD7827" w14:paraId="5380C964" w14:textId="77777777" w:rsidTr="007F7DD3">
        <w:trPr>
          <w:trHeight w:val="102"/>
        </w:trPr>
        <w:tc>
          <w:tcPr>
            <w:tcW w:w="4508" w:type="dxa"/>
            <w:tcBorders>
              <w:right w:val="dotted" w:sz="4" w:space="0" w:color="auto"/>
            </w:tcBorders>
          </w:tcPr>
          <w:p w14:paraId="16442C53" w14:textId="77777777" w:rsidR="00AD7827" w:rsidRPr="006F078A" w:rsidRDefault="00AD7827">
            <w:pPr>
              <w:pStyle w:val="Default"/>
              <w:rPr>
                <w:rFonts w:ascii="Arial" w:hAnsi="Arial" w:cs="Arial"/>
                <w:color w:val="auto"/>
                <w:sz w:val="21"/>
                <w:szCs w:val="21"/>
                <w:lang w:val="fr-FR" w:eastAsia="fr-FR"/>
              </w:rPr>
            </w:pPr>
            <w:r w:rsidRPr="006F078A">
              <w:rPr>
                <w:rFonts w:ascii="Arial" w:hAnsi="Arial" w:cs="Arial"/>
                <w:color w:val="auto"/>
                <w:sz w:val="21"/>
                <w:szCs w:val="21"/>
                <w:lang w:val="fr-FR" w:eastAsia="fr-FR"/>
              </w:rPr>
              <w:t xml:space="preserve">054G </w:t>
            </w:r>
          </w:p>
        </w:tc>
        <w:tc>
          <w:tcPr>
            <w:tcW w:w="5556" w:type="dxa"/>
            <w:tcBorders>
              <w:left w:val="dotted" w:sz="4" w:space="0" w:color="auto"/>
            </w:tcBorders>
          </w:tcPr>
          <w:p w14:paraId="50652672" w14:textId="77777777" w:rsidR="00AD7827" w:rsidRPr="006F078A" w:rsidRDefault="00AD7827">
            <w:pPr>
              <w:pStyle w:val="Default"/>
              <w:rPr>
                <w:rFonts w:ascii="Arial" w:hAnsi="Arial" w:cs="Arial"/>
                <w:color w:val="auto"/>
                <w:sz w:val="21"/>
                <w:szCs w:val="21"/>
                <w:lang w:val="fr-FR" w:eastAsia="fr-FR"/>
              </w:rPr>
            </w:pPr>
            <w:r w:rsidRPr="006F078A">
              <w:rPr>
                <w:rFonts w:ascii="Arial" w:hAnsi="Arial" w:cs="Arial"/>
                <w:color w:val="auto"/>
                <w:sz w:val="21"/>
                <w:szCs w:val="21"/>
                <w:lang w:val="fr-FR" w:eastAsia="fr-FR"/>
              </w:rPr>
              <w:t xml:space="preserve">Démontrer l’intégration de ses acquis en arts visuels </w:t>
            </w:r>
          </w:p>
        </w:tc>
      </w:tr>
    </w:tbl>
    <w:p w14:paraId="0EBAE356" w14:textId="77777777" w:rsidR="00AD7827" w:rsidRDefault="006F078A" w:rsidP="00E11B8B">
      <w:pPr>
        <w:spacing w:before="240"/>
        <w:ind w:left="425" w:right="-11"/>
        <w:rPr>
          <w:rFonts w:ascii="Arial" w:hAnsi="Arial" w:cs="Arial"/>
          <w:sz w:val="21"/>
          <w:szCs w:val="21"/>
        </w:rPr>
      </w:pPr>
      <w:r w:rsidRPr="006F078A">
        <w:rPr>
          <w:rFonts w:ascii="Arial" w:hAnsi="Arial" w:cs="Arial"/>
          <w:sz w:val="21"/>
          <w:szCs w:val="21"/>
        </w:rPr>
        <w:t xml:space="preserve">Note : L’ESP couvre 70 % de l’évaluation sommative du cours tel qu’expliqué dans la section 3.3. </w:t>
      </w:r>
      <w:proofErr w:type="gramStart"/>
      <w:r w:rsidRPr="006F078A">
        <w:rPr>
          <w:rFonts w:ascii="Arial" w:hAnsi="Arial" w:cs="Arial"/>
          <w:sz w:val="21"/>
          <w:szCs w:val="21"/>
        </w:rPr>
        <w:t>du</w:t>
      </w:r>
      <w:proofErr w:type="gramEnd"/>
      <w:r w:rsidRPr="006F078A">
        <w:rPr>
          <w:rFonts w:ascii="Arial" w:hAnsi="Arial" w:cs="Arial"/>
          <w:sz w:val="21"/>
          <w:szCs w:val="21"/>
        </w:rPr>
        <w:t xml:space="preserve"> présent document.</w:t>
      </w:r>
    </w:p>
    <w:p w14:paraId="32B02433" w14:textId="77777777" w:rsidR="006F078A" w:rsidRDefault="006F078A" w:rsidP="006F078A">
      <w:pPr>
        <w:ind w:left="425" w:right="-11"/>
        <w:rPr>
          <w:rFonts w:ascii="Arial" w:hAnsi="Arial" w:cs="Arial"/>
          <w:sz w:val="21"/>
          <w:szCs w:val="21"/>
        </w:rPr>
      </w:pPr>
    </w:p>
    <w:tbl>
      <w:tblPr>
        <w:tblW w:w="0" w:type="auto"/>
        <w:tblInd w:w="426"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2090"/>
        <w:gridCol w:w="7974"/>
      </w:tblGrid>
      <w:tr w:rsidR="006F078A" w14:paraId="2AFC418B" w14:textId="77777777" w:rsidTr="007F7DD3">
        <w:trPr>
          <w:trHeight w:val="127"/>
        </w:trPr>
        <w:tc>
          <w:tcPr>
            <w:tcW w:w="10064" w:type="dxa"/>
            <w:gridSpan w:val="2"/>
          </w:tcPr>
          <w:p w14:paraId="2A6976B8" w14:textId="77777777" w:rsidR="006F078A" w:rsidRDefault="006F078A">
            <w:pPr>
              <w:pStyle w:val="Default"/>
              <w:rPr>
                <w:sz w:val="20"/>
                <w:szCs w:val="20"/>
              </w:rPr>
            </w:pPr>
            <w:r w:rsidRPr="006F078A">
              <w:rPr>
                <w:rFonts w:ascii="Arial" w:hAnsi="Arial" w:cs="Arial"/>
                <w:b/>
                <w:color w:val="auto"/>
                <w:sz w:val="21"/>
                <w:szCs w:val="21"/>
                <w:lang w:val="fr-FR" w:eastAsia="fr-FR"/>
              </w:rPr>
              <w:t xml:space="preserve">Cours corequis (l’un ou l’autre des cours ci-dessous) </w:t>
            </w:r>
          </w:p>
        </w:tc>
      </w:tr>
      <w:tr w:rsidR="006F078A" w14:paraId="77523047" w14:textId="77777777" w:rsidTr="007F7DD3">
        <w:trPr>
          <w:trHeight w:val="126"/>
        </w:trPr>
        <w:tc>
          <w:tcPr>
            <w:tcW w:w="2090" w:type="dxa"/>
          </w:tcPr>
          <w:p w14:paraId="2A6B3D07" w14:textId="77777777" w:rsidR="006F078A" w:rsidRPr="006F078A" w:rsidRDefault="006F078A">
            <w:pPr>
              <w:pStyle w:val="Default"/>
              <w:rPr>
                <w:rFonts w:ascii="Arial" w:hAnsi="Arial" w:cs="Arial"/>
                <w:color w:val="auto"/>
                <w:sz w:val="21"/>
                <w:szCs w:val="21"/>
                <w:lang w:val="fr-FR" w:eastAsia="fr-FR"/>
              </w:rPr>
            </w:pPr>
            <w:r w:rsidRPr="006F078A">
              <w:rPr>
                <w:rFonts w:ascii="Arial" w:hAnsi="Arial" w:cs="Arial"/>
                <w:color w:val="auto"/>
                <w:sz w:val="21"/>
                <w:szCs w:val="21"/>
                <w:lang w:val="fr-FR" w:eastAsia="fr-FR"/>
              </w:rPr>
              <w:t xml:space="preserve">510-414-EM </w:t>
            </w:r>
          </w:p>
        </w:tc>
        <w:tc>
          <w:tcPr>
            <w:tcW w:w="7974" w:type="dxa"/>
          </w:tcPr>
          <w:p w14:paraId="6F10EC9D" w14:textId="77777777" w:rsidR="006F078A" w:rsidRPr="006F078A" w:rsidRDefault="006F078A">
            <w:pPr>
              <w:pStyle w:val="Default"/>
              <w:rPr>
                <w:rFonts w:ascii="Arial" w:hAnsi="Arial" w:cs="Arial"/>
                <w:color w:val="auto"/>
                <w:sz w:val="21"/>
                <w:szCs w:val="21"/>
                <w:lang w:val="fr-FR" w:eastAsia="fr-FR"/>
              </w:rPr>
            </w:pPr>
            <w:r w:rsidRPr="006F078A">
              <w:rPr>
                <w:rFonts w:ascii="Arial" w:hAnsi="Arial" w:cs="Arial"/>
                <w:color w:val="auto"/>
                <w:sz w:val="21"/>
                <w:szCs w:val="21"/>
                <w:lang w:val="fr-FR" w:eastAsia="fr-FR"/>
              </w:rPr>
              <w:t xml:space="preserve">Production bidimensionnelle (1 – 3 – 2) </w:t>
            </w:r>
          </w:p>
        </w:tc>
      </w:tr>
      <w:tr w:rsidR="006F078A" w14:paraId="50BBA425" w14:textId="77777777" w:rsidTr="007F7DD3">
        <w:trPr>
          <w:trHeight w:val="126"/>
        </w:trPr>
        <w:tc>
          <w:tcPr>
            <w:tcW w:w="2090" w:type="dxa"/>
          </w:tcPr>
          <w:p w14:paraId="27130DB4" w14:textId="77777777" w:rsidR="006F078A" w:rsidRPr="006F078A" w:rsidRDefault="006F078A">
            <w:pPr>
              <w:pStyle w:val="Default"/>
              <w:rPr>
                <w:rFonts w:ascii="Arial" w:hAnsi="Arial" w:cs="Arial"/>
                <w:color w:val="auto"/>
                <w:sz w:val="21"/>
                <w:szCs w:val="21"/>
                <w:lang w:val="fr-FR" w:eastAsia="fr-FR"/>
              </w:rPr>
            </w:pPr>
            <w:r w:rsidRPr="006F078A">
              <w:rPr>
                <w:rFonts w:ascii="Arial" w:hAnsi="Arial" w:cs="Arial"/>
                <w:color w:val="auto"/>
                <w:sz w:val="21"/>
                <w:szCs w:val="21"/>
                <w:lang w:val="fr-FR" w:eastAsia="fr-FR"/>
              </w:rPr>
              <w:t xml:space="preserve">510-424-EM </w:t>
            </w:r>
          </w:p>
        </w:tc>
        <w:tc>
          <w:tcPr>
            <w:tcW w:w="7974" w:type="dxa"/>
          </w:tcPr>
          <w:p w14:paraId="21017A40" w14:textId="77777777" w:rsidR="006F078A" w:rsidRPr="006F078A" w:rsidRDefault="006F078A">
            <w:pPr>
              <w:pStyle w:val="Default"/>
              <w:rPr>
                <w:rFonts w:ascii="Arial" w:hAnsi="Arial" w:cs="Arial"/>
                <w:color w:val="auto"/>
                <w:sz w:val="21"/>
                <w:szCs w:val="21"/>
                <w:lang w:val="fr-FR" w:eastAsia="fr-FR"/>
              </w:rPr>
            </w:pPr>
            <w:r w:rsidRPr="006F078A">
              <w:rPr>
                <w:rFonts w:ascii="Arial" w:hAnsi="Arial" w:cs="Arial"/>
                <w:color w:val="auto"/>
                <w:sz w:val="21"/>
                <w:szCs w:val="21"/>
                <w:lang w:val="fr-FR" w:eastAsia="fr-FR"/>
              </w:rPr>
              <w:t xml:space="preserve">Production tridimensionnelle (1 – 3 – 2) </w:t>
            </w:r>
          </w:p>
        </w:tc>
      </w:tr>
    </w:tbl>
    <w:p w14:paraId="4994F070" w14:textId="77777777" w:rsidR="006F078A" w:rsidRDefault="006F078A" w:rsidP="00E11B8B">
      <w:pPr>
        <w:spacing w:before="240"/>
        <w:ind w:left="425" w:right="-11"/>
        <w:rPr>
          <w:rFonts w:ascii="Arial" w:hAnsi="Arial" w:cs="Arial"/>
          <w:sz w:val="21"/>
          <w:szCs w:val="21"/>
        </w:rPr>
      </w:pPr>
      <w:r w:rsidRPr="006F078A">
        <w:rPr>
          <w:rFonts w:ascii="Arial" w:hAnsi="Arial" w:cs="Arial"/>
          <w:sz w:val="21"/>
          <w:szCs w:val="21"/>
        </w:rPr>
        <w:t>Note : Au moins un des deux cours doit être suivi en même temps que le cours porteur de l’ESP. Les conditions d’admission à l’ESP et de réussite de l’ESP sont spécifiées au point 3.3 dans les pages suivantes.</w:t>
      </w:r>
    </w:p>
    <w:p w14:paraId="71D8E016" w14:textId="77777777" w:rsidR="006F078A" w:rsidRPr="006F078A" w:rsidRDefault="006F078A" w:rsidP="002C5576">
      <w:pPr>
        <w:pStyle w:val="Paragraphedeliste"/>
        <w:numPr>
          <w:ilvl w:val="0"/>
          <w:numId w:val="2"/>
        </w:numPr>
        <w:spacing w:before="360"/>
        <w:ind w:right="-14"/>
        <w:rPr>
          <w:rFonts w:ascii="Arial" w:hAnsi="Arial" w:cs="Arial"/>
          <w:b/>
          <w:sz w:val="21"/>
          <w:szCs w:val="21"/>
        </w:rPr>
      </w:pPr>
      <w:r>
        <w:rPr>
          <w:rFonts w:ascii="Arial" w:hAnsi="Arial" w:cs="Arial"/>
          <w:sz w:val="21"/>
          <w:szCs w:val="21"/>
        </w:rPr>
        <w:t xml:space="preserve"> </w:t>
      </w:r>
      <w:r w:rsidRPr="006F078A">
        <w:rPr>
          <w:rFonts w:ascii="Arial" w:hAnsi="Arial" w:cs="Arial"/>
          <w:b/>
          <w:sz w:val="21"/>
          <w:szCs w:val="21"/>
        </w:rPr>
        <w:t>Les comp</w:t>
      </w:r>
      <w:r w:rsidRPr="006F078A">
        <w:rPr>
          <w:rFonts w:ascii="Arial" w:hAnsi="Arial" w:cs="Arial" w:hint="eastAsia"/>
          <w:b/>
          <w:sz w:val="21"/>
          <w:szCs w:val="21"/>
        </w:rPr>
        <w:t>é</w:t>
      </w:r>
      <w:r w:rsidRPr="006F078A">
        <w:rPr>
          <w:rFonts w:ascii="Arial" w:hAnsi="Arial" w:cs="Arial"/>
          <w:b/>
          <w:sz w:val="21"/>
          <w:szCs w:val="21"/>
        </w:rPr>
        <w:t>tences</w:t>
      </w:r>
      <w:r w:rsidRPr="006F078A">
        <w:rPr>
          <w:rStyle w:val="Appelnotedebasdep"/>
          <w:rFonts w:ascii="Arial" w:hAnsi="Arial" w:cs="Arial"/>
          <w:b/>
          <w:szCs w:val="21"/>
        </w:rPr>
        <w:footnoteReference w:id="1"/>
      </w:r>
      <w:r w:rsidRPr="006F078A">
        <w:rPr>
          <w:rFonts w:ascii="Arial" w:hAnsi="Arial" w:cs="Arial"/>
          <w:b/>
          <w:sz w:val="21"/>
          <w:szCs w:val="21"/>
        </w:rPr>
        <w:t xml:space="preserve"> propres au programme</w:t>
      </w:r>
    </w:p>
    <w:p w14:paraId="28199F4F" w14:textId="7A5B1DA4" w:rsidR="006F078A" w:rsidRDefault="006F078A" w:rsidP="00E11B8B">
      <w:pPr>
        <w:pStyle w:val="Default"/>
        <w:spacing w:before="120"/>
        <w:ind w:left="425"/>
        <w:jc w:val="both"/>
        <w:rPr>
          <w:rFonts w:ascii="Arial" w:hAnsi="Arial" w:cs="Arial"/>
          <w:color w:val="auto"/>
          <w:sz w:val="21"/>
          <w:szCs w:val="21"/>
          <w:lang w:val="fr-FR" w:eastAsia="fr-FR"/>
        </w:rPr>
      </w:pPr>
      <w:r w:rsidRPr="006F078A">
        <w:rPr>
          <w:rFonts w:ascii="Arial" w:hAnsi="Arial" w:cs="Arial"/>
          <w:color w:val="auto"/>
          <w:sz w:val="21"/>
          <w:szCs w:val="21"/>
          <w:lang w:val="fr-FR" w:eastAsia="fr-FR"/>
        </w:rPr>
        <w:t xml:space="preserve">Les programmes d’études conduisant au diplôme d’études collégiales sont constitués de deux composantes qui contribuent, mutuellement, à la formation de </w:t>
      </w:r>
      <w:r w:rsidR="00E11B8B">
        <w:rPr>
          <w:rFonts w:ascii="Arial" w:hAnsi="Arial" w:cs="Arial"/>
          <w:color w:val="auto"/>
          <w:sz w:val="21"/>
          <w:szCs w:val="21"/>
          <w:lang w:val="fr-FR" w:eastAsia="fr-FR"/>
        </w:rPr>
        <w:t>la personne étudiante</w:t>
      </w:r>
      <w:r w:rsidRPr="006F078A">
        <w:rPr>
          <w:rFonts w:ascii="Arial" w:hAnsi="Arial" w:cs="Arial"/>
          <w:color w:val="auto"/>
          <w:sz w:val="21"/>
          <w:szCs w:val="21"/>
          <w:lang w:val="fr-FR" w:eastAsia="fr-FR"/>
        </w:rPr>
        <w:t xml:space="preserve"> : la formation spécifique et la formation générale. En ce sens, les connaissances, les habiletés et les attitudes transmises par une composante du programme d’études sont valorisées et, dans la mesure du possible, réinvesties dans l’autre composante.</w:t>
      </w:r>
    </w:p>
    <w:p w14:paraId="7A016227" w14:textId="77777777" w:rsidR="006F078A" w:rsidRPr="006F078A" w:rsidRDefault="006F078A" w:rsidP="00E11B8B">
      <w:pPr>
        <w:pStyle w:val="Default"/>
        <w:ind w:left="426"/>
        <w:jc w:val="both"/>
        <w:rPr>
          <w:rFonts w:ascii="Arial" w:hAnsi="Arial" w:cs="Arial"/>
          <w:color w:val="auto"/>
          <w:sz w:val="21"/>
          <w:szCs w:val="21"/>
          <w:lang w:val="fr-FR" w:eastAsia="fr-FR"/>
        </w:rPr>
      </w:pPr>
      <w:r w:rsidRPr="006F078A">
        <w:rPr>
          <w:rFonts w:ascii="Arial" w:hAnsi="Arial" w:cs="Arial"/>
          <w:color w:val="auto"/>
          <w:sz w:val="21"/>
          <w:szCs w:val="21"/>
          <w:lang w:val="fr-FR" w:eastAsia="fr-FR"/>
        </w:rPr>
        <w:t xml:space="preserve"> </w:t>
      </w:r>
    </w:p>
    <w:p w14:paraId="221F64CF" w14:textId="2830739C" w:rsidR="006F078A" w:rsidRDefault="006F078A" w:rsidP="00E11B8B">
      <w:pPr>
        <w:pStyle w:val="Default"/>
        <w:ind w:left="426" w:hanging="11"/>
        <w:jc w:val="both"/>
        <w:rPr>
          <w:rFonts w:ascii="Arial" w:hAnsi="Arial" w:cs="Arial"/>
          <w:color w:val="auto"/>
          <w:sz w:val="21"/>
          <w:szCs w:val="21"/>
          <w:lang w:val="fr-FR" w:eastAsia="fr-FR"/>
        </w:rPr>
      </w:pPr>
      <w:r w:rsidRPr="006F078A">
        <w:rPr>
          <w:rFonts w:ascii="Arial" w:hAnsi="Arial" w:cs="Arial"/>
          <w:color w:val="auto"/>
          <w:sz w:val="21"/>
          <w:szCs w:val="21"/>
          <w:lang w:val="fr-FR" w:eastAsia="fr-FR"/>
        </w:rPr>
        <w:t xml:space="preserve">Dans cette perspective, l’épreuve vérifie l’effet tant de la formation spécifique que de la formation générale. En formation spécifique, les capacités développées s’exprimeront plus explicitement dans les tâches à accomplir en utilisant les connaissances, habiletés et attitudes propres au domaine d’études. En formation générale, les capacités développées détermineront par exemple, l’usage dans la situation </w:t>
      </w:r>
      <w:r w:rsidR="00C11E87" w:rsidRPr="006F078A">
        <w:rPr>
          <w:rFonts w:ascii="Arial" w:hAnsi="Arial" w:cs="Arial"/>
          <w:color w:val="auto"/>
          <w:sz w:val="21"/>
          <w:szCs w:val="21"/>
          <w:lang w:val="fr-FR" w:eastAsia="fr-FR"/>
        </w:rPr>
        <w:t>probl</w:t>
      </w:r>
      <w:r w:rsidR="00C11E87">
        <w:rPr>
          <w:rFonts w:ascii="Arial" w:hAnsi="Arial" w:cs="Arial"/>
          <w:color w:val="auto"/>
          <w:sz w:val="21"/>
          <w:szCs w:val="21"/>
          <w:lang w:val="fr-FR" w:eastAsia="fr-FR"/>
        </w:rPr>
        <w:t>ème</w:t>
      </w:r>
      <w:r w:rsidRPr="006F078A">
        <w:rPr>
          <w:rFonts w:ascii="Arial" w:hAnsi="Arial" w:cs="Arial"/>
          <w:color w:val="auto"/>
          <w:sz w:val="21"/>
          <w:szCs w:val="21"/>
          <w:lang w:val="fr-FR" w:eastAsia="fr-FR"/>
        </w:rPr>
        <w:t xml:space="preserve"> de conduites déterminées par les cibles d’apprentissages qui traduisent des points de rencontre et de complémentarité entre les différentes disciplines, lors de l’appropriation de la situation problème, de la réalisation du projet et </w:t>
      </w:r>
      <w:r>
        <w:rPr>
          <w:rFonts w:ascii="Arial" w:hAnsi="Arial" w:cs="Arial"/>
          <w:color w:val="auto"/>
          <w:sz w:val="21"/>
          <w:szCs w:val="21"/>
          <w:lang w:val="fr-FR" w:eastAsia="fr-FR"/>
        </w:rPr>
        <w:t>de la présentation des travaux.</w:t>
      </w:r>
    </w:p>
    <w:p w14:paraId="296B2FBE" w14:textId="77777777" w:rsidR="006F078A" w:rsidRPr="006F078A" w:rsidRDefault="006F078A" w:rsidP="00E11B8B">
      <w:pPr>
        <w:pStyle w:val="Default"/>
        <w:ind w:left="426" w:hanging="11"/>
        <w:jc w:val="both"/>
        <w:rPr>
          <w:rFonts w:ascii="Arial" w:hAnsi="Arial" w:cs="Arial"/>
          <w:color w:val="auto"/>
          <w:sz w:val="21"/>
          <w:szCs w:val="21"/>
          <w:lang w:val="fr-FR" w:eastAsia="fr-FR"/>
        </w:rPr>
      </w:pPr>
    </w:p>
    <w:p w14:paraId="10135E00" w14:textId="77777777" w:rsidR="006F078A" w:rsidRDefault="006F078A" w:rsidP="00E11B8B">
      <w:pPr>
        <w:pStyle w:val="Default"/>
        <w:ind w:left="426" w:hanging="11"/>
        <w:jc w:val="both"/>
        <w:rPr>
          <w:rFonts w:ascii="Arial" w:hAnsi="Arial" w:cs="Arial"/>
          <w:color w:val="auto"/>
          <w:sz w:val="21"/>
          <w:szCs w:val="21"/>
          <w:lang w:val="fr-FR" w:eastAsia="fr-FR"/>
        </w:rPr>
      </w:pPr>
      <w:r w:rsidRPr="006F078A">
        <w:rPr>
          <w:rFonts w:ascii="Arial" w:hAnsi="Arial" w:cs="Arial"/>
          <w:color w:val="auto"/>
          <w:sz w:val="21"/>
          <w:szCs w:val="21"/>
          <w:lang w:val="fr-FR" w:eastAsia="fr-FR"/>
        </w:rPr>
        <w:t>La situation problème choisie doit être la plus représentative possible des visées de la formation collégiale et des compétences dév</w:t>
      </w:r>
      <w:r>
        <w:rPr>
          <w:rFonts w:ascii="Arial" w:hAnsi="Arial" w:cs="Arial"/>
          <w:color w:val="auto"/>
          <w:sz w:val="21"/>
          <w:szCs w:val="21"/>
          <w:lang w:val="fr-FR" w:eastAsia="fr-FR"/>
        </w:rPr>
        <w:t>eloppées au terme du programme.</w:t>
      </w:r>
    </w:p>
    <w:p w14:paraId="5209CE89" w14:textId="77777777" w:rsidR="006F078A" w:rsidRPr="006F078A" w:rsidRDefault="006F078A" w:rsidP="00E11B8B">
      <w:pPr>
        <w:pStyle w:val="Default"/>
        <w:ind w:left="426" w:hanging="11"/>
        <w:jc w:val="both"/>
        <w:rPr>
          <w:rFonts w:ascii="Arial" w:hAnsi="Arial" w:cs="Arial"/>
          <w:color w:val="auto"/>
          <w:sz w:val="21"/>
          <w:szCs w:val="21"/>
          <w:lang w:val="fr-FR" w:eastAsia="fr-FR"/>
        </w:rPr>
      </w:pPr>
    </w:p>
    <w:p w14:paraId="5D4541DF" w14:textId="77777777" w:rsidR="006F078A" w:rsidRDefault="006F078A" w:rsidP="00E11B8B">
      <w:pPr>
        <w:pStyle w:val="Default"/>
        <w:ind w:left="426"/>
        <w:jc w:val="both"/>
        <w:rPr>
          <w:rFonts w:ascii="Arial" w:hAnsi="Arial" w:cs="Arial"/>
          <w:color w:val="auto"/>
          <w:sz w:val="21"/>
          <w:szCs w:val="21"/>
          <w:lang w:val="fr-FR" w:eastAsia="fr-FR"/>
        </w:rPr>
      </w:pPr>
      <w:r w:rsidRPr="006F078A">
        <w:rPr>
          <w:rFonts w:ascii="Arial" w:hAnsi="Arial" w:cs="Arial"/>
          <w:color w:val="auto"/>
          <w:sz w:val="21"/>
          <w:szCs w:val="21"/>
          <w:lang w:val="fr-FR" w:eastAsia="fr-FR"/>
        </w:rPr>
        <w:t>Au cégep Édouard-Montpetit, chacune des compétences est formulée en rapport avec un ensemble d’objectifs ministériels</w:t>
      </w:r>
      <w:r>
        <w:rPr>
          <w:rStyle w:val="Appelnotedebasdep"/>
          <w:rFonts w:ascii="Arial" w:hAnsi="Arial" w:cs="Arial"/>
          <w:color w:val="auto"/>
          <w:szCs w:val="21"/>
          <w:lang w:val="fr-FR" w:eastAsia="fr-FR"/>
        </w:rPr>
        <w:footnoteReference w:id="2"/>
      </w:r>
      <w:r w:rsidRPr="006F078A">
        <w:rPr>
          <w:rFonts w:ascii="Arial" w:hAnsi="Arial" w:cs="Arial"/>
          <w:color w:val="auto"/>
          <w:sz w:val="21"/>
          <w:szCs w:val="21"/>
          <w:lang w:val="fr-FR" w:eastAsia="fr-FR"/>
        </w:rPr>
        <w:t>. Les objectifs de la formation spécifique du programme ont donc été regroupés en compétences et sont décrits de telle manière qu’elles facilitent la synthèse et l’intégration de l’ensemble des apprentissages (objectifs ministériels) faits tou</w:t>
      </w:r>
      <w:r>
        <w:rPr>
          <w:rFonts w:ascii="Arial" w:hAnsi="Arial" w:cs="Arial"/>
          <w:color w:val="auto"/>
          <w:sz w:val="21"/>
          <w:szCs w:val="21"/>
          <w:lang w:val="fr-FR" w:eastAsia="fr-FR"/>
        </w:rPr>
        <w:t>t au long du parcours scolaire.</w:t>
      </w:r>
    </w:p>
    <w:p w14:paraId="44FCFBA0" w14:textId="77777777" w:rsidR="006F078A" w:rsidRPr="006F078A" w:rsidRDefault="006F078A" w:rsidP="00E11B8B">
      <w:pPr>
        <w:pStyle w:val="Default"/>
        <w:ind w:left="426"/>
        <w:jc w:val="both"/>
        <w:rPr>
          <w:rFonts w:ascii="Arial" w:hAnsi="Arial" w:cs="Arial"/>
          <w:color w:val="auto"/>
          <w:sz w:val="21"/>
          <w:szCs w:val="21"/>
          <w:lang w:val="fr-FR" w:eastAsia="fr-FR"/>
        </w:rPr>
      </w:pPr>
    </w:p>
    <w:p w14:paraId="384E0D61" w14:textId="77777777" w:rsidR="006F078A" w:rsidRPr="006F078A" w:rsidRDefault="006F078A" w:rsidP="00E11B8B">
      <w:pPr>
        <w:pStyle w:val="Default"/>
        <w:ind w:left="720" w:hanging="360"/>
        <w:jc w:val="both"/>
        <w:rPr>
          <w:rFonts w:ascii="Arial" w:hAnsi="Arial" w:cs="Arial"/>
          <w:b/>
          <w:bCs/>
          <w:sz w:val="21"/>
          <w:szCs w:val="21"/>
        </w:rPr>
      </w:pPr>
      <w:r w:rsidRPr="006F078A">
        <w:rPr>
          <w:rFonts w:ascii="Arial" w:hAnsi="Arial" w:cs="Arial"/>
          <w:sz w:val="21"/>
          <w:szCs w:val="21"/>
        </w:rPr>
        <w:t xml:space="preserve">― </w:t>
      </w:r>
      <w:r w:rsidRPr="006F078A">
        <w:rPr>
          <w:rFonts w:ascii="Arial" w:hAnsi="Arial" w:cs="Arial"/>
          <w:b/>
          <w:bCs/>
          <w:sz w:val="21"/>
          <w:szCs w:val="21"/>
        </w:rPr>
        <w:t xml:space="preserve">Pour les programmes préuniversitaires </w:t>
      </w:r>
    </w:p>
    <w:p w14:paraId="25641D6E" w14:textId="4453C21F" w:rsidR="006F078A" w:rsidRDefault="006F078A" w:rsidP="00E11B8B">
      <w:pPr>
        <w:pStyle w:val="Default"/>
        <w:spacing w:before="120"/>
        <w:ind w:left="567" w:hanging="11"/>
        <w:jc w:val="both"/>
        <w:rPr>
          <w:rFonts w:ascii="Arial" w:hAnsi="Arial" w:cs="Arial"/>
          <w:color w:val="auto"/>
          <w:sz w:val="21"/>
          <w:szCs w:val="21"/>
          <w:lang w:val="fr-FR" w:eastAsia="fr-FR"/>
        </w:rPr>
      </w:pPr>
      <w:r w:rsidRPr="006F078A">
        <w:rPr>
          <w:rFonts w:ascii="Arial" w:hAnsi="Arial" w:cs="Arial"/>
          <w:color w:val="auto"/>
          <w:sz w:val="21"/>
          <w:szCs w:val="21"/>
          <w:lang w:val="fr-FR" w:eastAsia="fr-FR"/>
        </w:rPr>
        <w:t>Ainsi, pour le programme ARTS VISUELS (510.A0), trois grandes activités de travail intellectuel ont été déterminées, celles-ci caractérisent les compétences du portrait d</w:t>
      </w:r>
      <w:r w:rsidR="00C11E87">
        <w:rPr>
          <w:rFonts w:ascii="Arial" w:hAnsi="Arial" w:cs="Arial"/>
          <w:color w:val="auto"/>
          <w:sz w:val="21"/>
          <w:szCs w:val="21"/>
          <w:lang w:val="fr-FR" w:eastAsia="fr-FR"/>
        </w:rPr>
        <w:t>e la personne diplômée.</w:t>
      </w:r>
    </w:p>
    <w:p w14:paraId="0CC9BA9D" w14:textId="77777777" w:rsidR="006A582C" w:rsidRDefault="006A582C" w:rsidP="00E11B8B">
      <w:pPr>
        <w:pStyle w:val="Default"/>
        <w:spacing w:before="120"/>
        <w:ind w:left="567" w:hanging="11"/>
        <w:jc w:val="both"/>
        <w:rPr>
          <w:rFonts w:ascii="Arial" w:hAnsi="Arial" w:cs="Arial"/>
          <w:color w:val="auto"/>
          <w:sz w:val="21"/>
          <w:szCs w:val="21"/>
          <w:lang w:val="fr-FR" w:eastAsia="fr-FR"/>
        </w:rPr>
      </w:pPr>
    </w:p>
    <w:p w14:paraId="3208CE9C" w14:textId="77777777" w:rsidR="006A582C" w:rsidRDefault="006A582C" w:rsidP="006A582C">
      <w:pPr>
        <w:pStyle w:val="Default"/>
        <w:spacing w:before="120"/>
        <w:ind w:left="567" w:hanging="11"/>
        <w:rPr>
          <w:rFonts w:ascii="Arial" w:hAnsi="Arial" w:cs="Arial"/>
          <w:color w:val="auto"/>
          <w:sz w:val="21"/>
          <w:szCs w:val="21"/>
          <w:lang w:val="fr-FR" w:eastAsia="fr-FR"/>
        </w:rPr>
        <w:sectPr w:rsidR="006A582C" w:rsidSect="00A53580">
          <w:footerReference w:type="default" r:id="rId13"/>
          <w:footerReference w:type="first" r:id="rId14"/>
          <w:pgSz w:w="12240" w:h="15840" w:code="1"/>
          <w:pgMar w:top="862" w:right="862" w:bottom="811" w:left="862" w:header="561" w:footer="454" w:gutter="0"/>
          <w:cols w:space="720"/>
          <w:titlePg/>
          <w:docGrid w:linePitch="326"/>
        </w:sectPr>
      </w:pPr>
    </w:p>
    <w:p w14:paraId="16EB0BA5" w14:textId="77777777" w:rsidR="006A582C" w:rsidRDefault="006A582C" w:rsidP="006A582C">
      <w:pPr>
        <w:pStyle w:val="Default"/>
        <w:spacing w:before="120"/>
        <w:ind w:left="567" w:hanging="11"/>
        <w:rPr>
          <w:rFonts w:ascii="Arial" w:hAnsi="Arial" w:cs="Arial"/>
          <w:color w:val="auto"/>
          <w:sz w:val="21"/>
          <w:szCs w:val="21"/>
          <w:lang w:val="fr-FR" w:eastAsia="fr-FR"/>
        </w:rPr>
      </w:pPr>
    </w:p>
    <w:p w14:paraId="522A6BAB" w14:textId="77777777" w:rsidR="006A582C" w:rsidRPr="006A582C" w:rsidRDefault="006A582C" w:rsidP="006A582C">
      <w:pPr>
        <w:autoSpaceDE w:val="0"/>
        <w:autoSpaceDN w:val="0"/>
        <w:adjustRightInd w:val="0"/>
        <w:jc w:val="left"/>
        <w:rPr>
          <w:rFonts w:ascii="Calibri" w:hAnsi="Calibri" w:cs="Calibri"/>
          <w:color w:val="000000"/>
          <w:szCs w:val="24"/>
          <w:lang w:val="fr-CA" w:eastAsia="fr-CA"/>
        </w:rPr>
      </w:pPr>
    </w:p>
    <w:p w14:paraId="407157D6" w14:textId="77777777" w:rsidR="006A582C" w:rsidRDefault="006A582C" w:rsidP="006A264C">
      <w:pPr>
        <w:autoSpaceDE w:val="0"/>
        <w:autoSpaceDN w:val="0"/>
        <w:adjustRightInd w:val="0"/>
        <w:spacing w:after="120"/>
        <w:ind w:left="714" w:hanging="572"/>
        <w:jc w:val="left"/>
        <w:rPr>
          <w:rFonts w:ascii="Arial" w:hAnsi="Arial" w:cs="Arial"/>
          <w:b/>
          <w:bCs/>
          <w:color w:val="000000"/>
          <w:sz w:val="21"/>
          <w:szCs w:val="21"/>
          <w:lang w:val="fr-CA" w:eastAsia="fr-CA"/>
        </w:rPr>
      </w:pPr>
      <w:r w:rsidRPr="006A582C">
        <w:rPr>
          <w:rFonts w:ascii="Arial" w:hAnsi="Arial" w:cs="Arial"/>
          <w:b/>
          <w:bCs/>
          <w:color w:val="000000"/>
          <w:sz w:val="21"/>
          <w:szCs w:val="21"/>
          <w:lang w:val="fr-CA" w:eastAsia="fr-CA"/>
        </w:rPr>
        <w:t xml:space="preserve">― Compétences du programme à être évaluées </w:t>
      </w:r>
    </w:p>
    <w:tbl>
      <w:tblPr>
        <w:tblStyle w:val="TableGrid"/>
        <w:tblW w:w="138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64" w:type="dxa"/>
          <w:right w:w="65" w:type="dxa"/>
        </w:tblCellMar>
        <w:tblLook w:val="04A0" w:firstRow="1" w:lastRow="0" w:firstColumn="1" w:lastColumn="0" w:noHBand="0" w:noVBand="1"/>
      </w:tblPr>
      <w:tblGrid>
        <w:gridCol w:w="1690"/>
        <w:gridCol w:w="2680"/>
        <w:gridCol w:w="663"/>
        <w:gridCol w:w="8854"/>
      </w:tblGrid>
      <w:tr w:rsidR="00EF079D" w:rsidRPr="00076985" w14:paraId="1DFC4B00" w14:textId="77777777" w:rsidTr="00EF079D">
        <w:trPr>
          <w:trHeight w:val="492"/>
          <w:jc w:val="center"/>
        </w:trPr>
        <w:tc>
          <w:tcPr>
            <w:tcW w:w="1690" w:type="dxa"/>
            <w:tcBorders>
              <w:bottom w:val="single" w:sz="4" w:space="0" w:color="000000"/>
              <w:right w:val="nil"/>
            </w:tcBorders>
            <w:shd w:val="clear" w:color="auto" w:fill="DADADB"/>
          </w:tcPr>
          <w:p w14:paraId="574388FA" w14:textId="77777777" w:rsidR="00076985" w:rsidRPr="00076985" w:rsidRDefault="00076985" w:rsidP="00076985">
            <w:pPr>
              <w:ind w:left="68"/>
              <w:jc w:val="left"/>
              <w:rPr>
                <w:rFonts w:ascii="Arial" w:eastAsia="Calibri" w:hAnsi="Arial" w:cs="Arial"/>
                <w:color w:val="000000"/>
                <w:sz w:val="20"/>
                <w:lang w:val="fr-CA" w:eastAsia="fr-CA"/>
              </w:rPr>
            </w:pPr>
            <w:r w:rsidRPr="00076985">
              <w:rPr>
                <w:rFonts w:ascii="Arial" w:eastAsia="Calibri" w:hAnsi="Arial" w:cs="Arial"/>
                <w:b/>
                <w:color w:val="000000"/>
                <w:sz w:val="20"/>
                <w:lang w:val="fr-CA" w:eastAsia="fr-CA"/>
              </w:rPr>
              <w:t xml:space="preserve">Compétences </w:t>
            </w:r>
          </w:p>
        </w:tc>
        <w:tc>
          <w:tcPr>
            <w:tcW w:w="2680" w:type="dxa"/>
            <w:tcBorders>
              <w:left w:val="nil"/>
              <w:bottom w:val="single" w:sz="4" w:space="0" w:color="000000"/>
            </w:tcBorders>
            <w:shd w:val="clear" w:color="auto" w:fill="DADADB"/>
          </w:tcPr>
          <w:p w14:paraId="54EACFA9"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9517" w:type="dxa"/>
            <w:gridSpan w:val="2"/>
            <w:tcBorders>
              <w:bottom w:val="single" w:sz="4" w:space="0" w:color="000000"/>
            </w:tcBorders>
            <w:shd w:val="clear" w:color="auto" w:fill="DADADB"/>
          </w:tcPr>
          <w:p w14:paraId="4F2D755D"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b/>
                <w:color w:val="000000"/>
                <w:sz w:val="20"/>
                <w:lang w:val="fr-CA" w:eastAsia="fr-CA"/>
              </w:rPr>
              <w:t xml:space="preserve">Objectifs ministériels </w:t>
            </w:r>
          </w:p>
        </w:tc>
      </w:tr>
      <w:tr w:rsidR="00EF079D" w:rsidRPr="00076985" w14:paraId="0606AD72" w14:textId="77777777" w:rsidTr="00EF079D">
        <w:trPr>
          <w:trHeight w:val="284"/>
          <w:jc w:val="center"/>
        </w:trPr>
        <w:tc>
          <w:tcPr>
            <w:tcW w:w="1690" w:type="dxa"/>
            <w:vMerge w:val="restart"/>
            <w:tcBorders>
              <w:right w:val="nil"/>
            </w:tcBorders>
          </w:tcPr>
          <w:p w14:paraId="72D60D26" w14:textId="77777777" w:rsidR="00076985" w:rsidRPr="00076985" w:rsidRDefault="00076985" w:rsidP="00076985">
            <w:pPr>
              <w:ind w:left="68"/>
              <w:jc w:val="left"/>
              <w:rPr>
                <w:rFonts w:ascii="Arial" w:eastAsia="Calibri" w:hAnsi="Arial" w:cs="Arial"/>
                <w:color w:val="000000"/>
                <w:sz w:val="20"/>
                <w:lang w:val="fr-CA" w:eastAsia="fr-CA"/>
              </w:rPr>
            </w:pPr>
            <w:r w:rsidRPr="00076985">
              <w:rPr>
                <w:rFonts w:ascii="Arial" w:eastAsia="Calibri" w:hAnsi="Arial" w:cs="Arial"/>
                <w:b/>
                <w:color w:val="000000"/>
                <w:sz w:val="20"/>
                <w:lang w:val="fr-CA" w:eastAsia="fr-CA"/>
              </w:rPr>
              <w:t xml:space="preserve">Compétence 1 </w:t>
            </w:r>
          </w:p>
        </w:tc>
        <w:tc>
          <w:tcPr>
            <w:tcW w:w="2680" w:type="dxa"/>
            <w:vMerge w:val="restart"/>
            <w:tcBorders>
              <w:left w:val="nil"/>
            </w:tcBorders>
          </w:tcPr>
          <w:p w14:paraId="18C355F4" w14:textId="77777777" w:rsidR="00076985" w:rsidRPr="00076985" w:rsidRDefault="00076985" w:rsidP="00EF079D">
            <w:pPr>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Appliquer certaines techniques propres aux arts visuels dans la production d'une œuvre</w:t>
            </w:r>
            <w:r w:rsidRPr="00076985">
              <w:rPr>
                <w:rFonts w:ascii="Arial" w:eastAsia="Calibri" w:hAnsi="Arial" w:cs="Arial"/>
                <w:b/>
                <w:color w:val="000000"/>
                <w:sz w:val="20"/>
                <w:lang w:val="fr-CA" w:eastAsia="fr-CA"/>
              </w:rPr>
              <w:t xml:space="preserve"> </w:t>
            </w:r>
          </w:p>
        </w:tc>
        <w:tc>
          <w:tcPr>
            <w:tcW w:w="663" w:type="dxa"/>
            <w:tcBorders>
              <w:bottom w:val="dotted" w:sz="4" w:space="0" w:color="000000"/>
            </w:tcBorders>
          </w:tcPr>
          <w:p w14:paraId="18C541E4" w14:textId="77777777" w:rsidR="00076985" w:rsidRPr="00076985" w:rsidRDefault="00076985" w:rsidP="00076985">
            <w:pPr>
              <w:ind w:left="12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0547 </w:t>
            </w:r>
          </w:p>
        </w:tc>
        <w:tc>
          <w:tcPr>
            <w:tcW w:w="8854" w:type="dxa"/>
            <w:tcBorders>
              <w:bottom w:val="dotted" w:sz="4" w:space="0" w:color="000000"/>
            </w:tcBorders>
          </w:tcPr>
          <w:p w14:paraId="627D8FE8"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Créer des effets de couleurs dans une perspective artistique. </w:t>
            </w:r>
          </w:p>
        </w:tc>
      </w:tr>
      <w:tr w:rsidR="00EF079D" w:rsidRPr="00076985" w14:paraId="2D13DD57" w14:textId="77777777" w:rsidTr="00EF079D">
        <w:trPr>
          <w:trHeight w:val="284"/>
          <w:jc w:val="center"/>
        </w:trPr>
        <w:tc>
          <w:tcPr>
            <w:tcW w:w="1690" w:type="dxa"/>
            <w:vMerge/>
            <w:tcBorders>
              <w:right w:val="nil"/>
            </w:tcBorders>
          </w:tcPr>
          <w:p w14:paraId="4938B30C"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1F39BBE3"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04E9B5DB" w14:textId="77777777" w:rsidR="00076985" w:rsidRPr="00076985" w:rsidRDefault="00076985" w:rsidP="00EF079D">
            <w:pPr>
              <w:ind w:left="113"/>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0548 </w:t>
            </w:r>
          </w:p>
        </w:tc>
        <w:tc>
          <w:tcPr>
            <w:tcW w:w="8854" w:type="dxa"/>
            <w:tcBorders>
              <w:top w:val="dotted" w:sz="4" w:space="0" w:color="000000"/>
              <w:bottom w:val="dotted" w:sz="4" w:space="0" w:color="000000"/>
            </w:tcBorders>
          </w:tcPr>
          <w:p w14:paraId="14F2437D" w14:textId="77777777" w:rsidR="00076985" w:rsidRPr="00076985" w:rsidRDefault="00076985" w:rsidP="00EF079D">
            <w:pPr>
              <w:ind w:left="113"/>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Représenter, par le dessin d’observation, des modèles vivants, des objets et des lieux. </w:t>
            </w:r>
          </w:p>
        </w:tc>
      </w:tr>
      <w:tr w:rsidR="00EF079D" w:rsidRPr="00076985" w14:paraId="22DB7DCE" w14:textId="77777777" w:rsidTr="00EF079D">
        <w:trPr>
          <w:trHeight w:val="284"/>
          <w:jc w:val="center"/>
        </w:trPr>
        <w:tc>
          <w:tcPr>
            <w:tcW w:w="1690" w:type="dxa"/>
            <w:vMerge/>
            <w:tcBorders>
              <w:right w:val="nil"/>
            </w:tcBorders>
          </w:tcPr>
          <w:p w14:paraId="6E1F1EA8"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3AE7FAE2"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709080A6" w14:textId="77777777" w:rsidR="00076985" w:rsidRPr="00076985" w:rsidRDefault="00076985" w:rsidP="00076985">
            <w:pPr>
              <w:ind w:left="113"/>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054A </w:t>
            </w:r>
          </w:p>
        </w:tc>
        <w:tc>
          <w:tcPr>
            <w:tcW w:w="8854" w:type="dxa"/>
            <w:tcBorders>
              <w:top w:val="dotted" w:sz="4" w:space="0" w:color="000000"/>
              <w:bottom w:val="dotted" w:sz="4" w:space="0" w:color="000000"/>
            </w:tcBorders>
          </w:tcPr>
          <w:p w14:paraId="72A44442"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Appliquer des techniques de peinture dans une perspective de création. </w:t>
            </w:r>
          </w:p>
        </w:tc>
      </w:tr>
      <w:tr w:rsidR="00EF079D" w:rsidRPr="00076985" w14:paraId="7DB277E4" w14:textId="77777777" w:rsidTr="00EF079D">
        <w:trPr>
          <w:trHeight w:val="284"/>
          <w:jc w:val="center"/>
        </w:trPr>
        <w:tc>
          <w:tcPr>
            <w:tcW w:w="1690" w:type="dxa"/>
            <w:vMerge/>
            <w:tcBorders>
              <w:right w:val="nil"/>
            </w:tcBorders>
          </w:tcPr>
          <w:p w14:paraId="59761BFB"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231C455A"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0E9D4705" w14:textId="77777777" w:rsidR="00076985" w:rsidRPr="00076985" w:rsidRDefault="00076985" w:rsidP="00076985">
            <w:pPr>
              <w:ind w:left="118"/>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054C </w:t>
            </w:r>
          </w:p>
        </w:tc>
        <w:tc>
          <w:tcPr>
            <w:tcW w:w="8854" w:type="dxa"/>
            <w:tcBorders>
              <w:top w:val="dotted" w:sz="4" w:space="0" w:color="000000"/>
              <w:bottom w:val="dotted" w:sz="4" w:space="0" w:color="000000"/>
            </w:tcBorders>
          </w:tcPr>
          <w:p w14:paraId="42BA3C92"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Appliquer des techniques de sculpture dans une perspective de création. </w:t>
            </w:r>
          </w:p>
        </w:tc>
      </w:tr>
      <w:tr w:rsidR="00EF079D" w:rsidRPr="00076985" w14:paraId="1B526A6D" w14:textId="77777777" w:rsidTr="00EF079D">
        <w:trPr>
          <w:trHeight w:val="284"/>
          <w:jc w:val="center"/>
        </w:trPr>
        <w:tc>
          <w:tcPr>
            <w:tcW w:w="1690" w:type="dxa"/>
            <w:vMerge/>
            <w:tcBorders>
              <w:right w:val="nil"/>
            </w:tcBorders>
          </w:tcPr>
          <w:p w14:paraId="42AE5147"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3470D68D"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single" w:sz="4" w:space="0" w:color="000000"/>
            </w:tcBorders>
          </w:tcPr>
          <w:p w14:paraId="67E3BD2E" w14:textId="77777777" w:rsidR="00076985" w:rsidRPr="00076985" w:rsidRDefault="00076985" w:rsidP="00076985">
            <w:pPr>
              <w:ind w:left="122"/>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054E </w:t>
            </w:r>
          </w:p>
        </w:tc>
        <w:tc>
          <w:tcPr>
            <w:tcW w:w="8854" w:type="dxa"/>
            <w:tcBorders>
              <w:top w:val="dotted" w:sz="4" w:space="0" w:color="000000"/>
              <w:bottom w:val="single" w:sz="4" w:space="0" w:color="000000"/>
            </w:tcBorders>
          </w:tcPr>
          <w:p w14:paraId="26DD8560"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Créer des images photographiques dans une perspective artistique. </w:t>
            </w:r>
          </w:p>
        </w:tc>
      </w:tr>
      <w:tr w:rsidR="00EF079D" w:rsidRPr="00076985" w14:paraId="5E18727D" w14:textId="77777777" w:rsidTr="00EF079D">
        <w:trPr>
          <w:trHeight w:val="284"/>
          <w:jc w:val="center"/>
        </w:trPr>
        <w:tc>
          <w:tcPr>
            <w:tcW w:w="1690" w:type="dxa"/>
            <w:vMerge w:val="restart"/>
            <w:tcBorders>
              <w:right w:val="nil"/>
            </w:tcBorders>
          </w:tcPr>
          <w:p w14:paraId="43C99411" w14:textId="77777777" w:rsidR="00076985" w:rsidRPr="00076985" w:rsidRDefault="00076985" w:rsidP="00076985">
            <w:pPr>
              <w:ind w:left="68"/>
              <w:jc w:val="left"/>
              <w:rPr>
                <w:rFonts w:ascii="Arial" w:eastAsia="Calibri" w:hAnsi="Arial" w:cs="Arial"/>
                <w:color w:val="000000"/>
                <w:sz w:val="20"/>
                <w:lang w:val="fr-CA" w:eastAsia="fr-CA"/>
              </w:rPr>
            </w:pPr>
            <w:r w:rsidRPr="00076985">
              <w:rPr>
                <w:rFonts w:ascii="Arial" w:eastAsia="Calibri" w:hAnsi="Arial" w:cs="Arial"/>
                <w:b/>
                <w:color w:val="000000"/>
                <w:sz w:val="20"/>
                <w:lang w:val="fr-CA" w:eastAsia="fr-CA"/>
              </w:rPr>
              <w:t xml:space="preserve">Compétence 2 </w:t>
            </w:r>
          </w:p>
        </w:tc>
        <w:tc>
          <w:tcPr>
            <w:tcW w:w="2680" w:type="dxa"/>
            <w:vMerge w:val="restart"/>
            <w:tcBorders>
              <w:left w:val="nil"/>
            </w:tcBorders>
          </w:tcPr>
          <w:p w14:paraId="27421A0F" w14:textId="77777777" w:rsidR="00076985" w:rsidRPr="00076985" w:rsidRDefault="00076985" w:rsidP="00076985">
            <w:pPr>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Analyser des œuvres du domaine des arts visuels </w:t>
            </w:r>
          </w:p>
        </w:tc>
        <w:tc>
          <w:tcPr>
            <w:tcW w:w="663" w:type="dxa"/>
            <w:tcBorders>
              <w:bottom w:val="dotted" w:sz="4" w:space="0" w:color="000000"/>
            </w:tcBorders>
          </w:tcPr>
          <w:p w14:paraId="2DEE68AC" w14:textId="77777777" w:rsidR="00076985" w:rsidRPr="00076985" w:rsidRDefault="00076985" w:rsidP="00076985">
            <w:pPr>
              <w:ind w:left="12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0544 </w:t>
            </w:r>
          </w:p>
        </w:tc>
        <w:tc>
          <w:tcPr>
            <w:tcW w:w="8854" w:type="dxa"/>
            <w:tcBorders>
              <w:bottom w:val="dotted" w:sz="4" w:space="0" w:color="000000"/>
            </w:tcBorders>
          </w:tcPr>
          <w:p w14:paraId="2E32634E"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Apprécier des modes de création contemporains et actuels. </w:t>
            </w:r>
          </w:p>
        </w:tc>
      </w:tr>
      <w:tr w:rsidR="00EF079D" w:rsidRPr="00076985" w14:paraId="3279C7E5" w14:textId="77777777" w:rsidTr="00EF079D">
        <w:trPr>
          <w:trHeight w:val="284"/>
          <w:jc w:val="center"/>
        </w:trPr>
        <w:tc>
          <w:tcPr>
            <w:tcW w:w="1690" w:type="dxa"/>
            <w:vMerge/>
            <w:tcBorders>
              <w:right w:val="nil"/>
            </w:tcBorders>
          </w:tcPr>
          <w:p w14:paraId="6AED065D"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221A1FA3"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5F3C81CF" w14:textId="77777777" w:rsidR="00076985" w:rsidRPr="00076985" w:rsidRDefault="00076985" w:rsidP="00076985">
            <w:pPr>
              <w:ind w:left="12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0545 </w:t>
            </w:r>
          </w:p>
        </w:tc>
        <w:tc>
          <w:tcPr>
            <w:tcW w:w="8854" w:type="dxa"/>
            <w:tcBorders>
              <w:top w:val="dotted" w:sz="4" w:space="0" w:color="000000"/>
              <w:bottom w:val="dotted" w:sz="4" w:space="0" w:color="000000"/>
            </w:tcBorders>
          </w:tcPr>
          <w:p w14:paraId="2F4CDAFC"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Appliquer une méthode propre à l’histoire de l’art. </w:t>
            </w:r>
          </w:p>
        </w:tc>
      </w:tr>
      <w:tr w:rsidR="00EF079D" w:rsidRPr="00076985" w14:paraId="5CC58503" w14:textId="77777777" w:rsidTr="00EF079D">
        <w:trPr>
          <w:trHeight w:val="284"/>
          <w:jc w:val="center"/>
        </w:trPr>
        <w:tc>
          <w:tcPr>
            <w:tcW w:w="1690" w:type="dxa"/>
            <w:vMerge/>
            <w:tcBorders>
              <w:right w:val="nil"/>
            </w:tcBorders>
          </w:tcPr>
          <w:p w14:paraId="04F66793"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7BF01B89"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single" w:sz="4" w:space="0" w:color="000000"/>
            </w:tcBorders>
          </w:tcPr>
          <w:p w14:paraId="455D4C42" w14:textId="77777777" w:rsidR="00076985" w:rsidRPr="00076985" w:rsidRDefault="00076985" w:rsidP="00076985">
            <w:pPr>
              <w:ind w:left="12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0546 </w:t>
            </w:r>
          </w:p>
        </w:tc>
        <w:tc>
          <w:tcPr>
            <w:tcW w:w="8854" w:type="dxa"/>
            <w:tcBorders>
              <w:top w:val="dotted" w:sz="4" w:space="0" w:color="000000"/>
              <w:bottom w:val="single" w:sz="4" w:space="0" w:color="000000"/>
            </w:tcBorders>
          </w:tcPr>
          <w:p w14:paraId="274352A0"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Interpréter des œuvres propres à l’art visuel de différentes époques. </w:t>
            </w:r>
          </w:p>
        </w:tc>
      </w:tr>
      <w:tr w:rsidR="00EF079D" w:rsidRPr="00076985" w14:paraId="482D8ED4" w14:textId="77777777" w:rsidTr="00EF079D">
        <w:trPr>
          <w:trHeight w:val="284"/>
          <w:jc w:val="center"/>
        </w:trPr>
        <w:tc>
          <w:tcPr>
            <w:tcW w:w="1690" w:type="dxa"/>
            <w:vMerge w:val="restart"/>
            <w:tcBorders>
              <w:right w:val="nil"/>
            </w:tcBorders>
          </w:tcPr>
          <w:p w14:paraId="208CA978" w14:textId="77777777" w:rsidR="00076985" w:rsidRPr="00076985" w:rsidRDefault="00076985" w:rsidP="00076985">
            <w:pPr>
              <w:ind w:left="68"/>
              <w:jc w:val="left"/>
              <w:rPr>
                <w:rFonts w:ascii="Arial" w:eastAsia="Calibri" w:hAnsi="Arial" w:cs="Arial"/>
                <w:color w:val="000000"/>
                <w:sz w:val="20"/>
                <w:lang w:val="fr-CA" w:eastAsia="fr-CA"/>
              </w:rPr>
            </w:pPr>
            <w:r w:rsidRPr="00076985">
              <w:rPr>
                <w:rFonts w:ascii="Arial" w:eastAsia="Calibri" w:hAnsi="Arial" w:cs="Arial"/>
                <w:b/>
                <w:color w:val="000000"/>
                <w:sz w:val="20"/>
                <w:lang w:val="fr-CA" w:eastAsia="fr-CA"/>
              </w:rPr>
              <w:t xml:space="preserve">Compétence 3 </w:t>
            </w:r>
          </w:p>
        </w:tc>
        <w:tc>
          <w:tcPr>
            <w:tcW w:w="2680" w:type="dxa"/>
            <w:vMerge w:val="restart"/>
            <w:tcBorders>
              <w:left w:val="nil"/>
            </w:tcBorders>
          </w:tcPr>
          <w:p w14:paraId="4F4E3137" w14:textId="77777777" w:rsidR="00076985" w:rsidRPr="00076985" w:rsidRDefault="00076985" w:rsidP="00076985">
            <w:pPr>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Exploiter de façon autonome et créative, les éléments du langage visuel dans son œuvre </w:t>
            </w:r>
          </w:p>
        </w:tc>
        <w:tc>
          <w:tcPr>
            <w:tcW w:w="663" w:type="dxa"/>
            <w:tcBorders>
              <w:bottom w:val="dotted" w:sz="4" w:space="0" w:color="000000"/>
            </w:tcBorders>
          </w:tcPr>
          <w:p w14:paraId="05C2F5E8" w14:textId="77777777" w:rsidR="00076985" w:rsidRPr="00076985" w:rsidRDefault="00076985" w:rsidP="00076985">
            <w:pPr>
              <w:ind w:left="12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0549 </w:t>
            </w:r>
          </w:p>
        </w:tc>
        <w:tc>
          <w:tcPr>
            <w:tcW w:w="8854" w:type="dxa"/>
            <w:tcBorders>
              <w:bottom w:val="dotted" w:sz="4" w:space="0" w:color="000000"/>
            </w:tcBorders>
          </w:tcPr>
          <w:p w14:paraId="2360807A"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Exploiter le dessin comme mode de création. </w:t>
            </w:r>
          </w:p>
        </w:tc>
      </w:tr>
      <w:tr w:rsidR="00EF079D" w:rsidRPr="00076985" w14:paraId="5C7FC319" w14:textId="77777777" w:rsidTr="006A264C">
        <w:trPr>
          <w:trHeight w:val="284"/>
          <w:jc w:val="center"/>
        </w:trPr>
        <w:tc>
          <w:tcPr>
            <w:tcW w:w="1690" w:type="dxa"/>
            <w:vMerge/>
            <w:tcBorders>
              <w:right w:val="nil"/>
            </w:tcBorders>
          </w:tcPr>
          <w:p w14:paraId="16CD31EF"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59016C46"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26A39A17" w14:textId="77777777" w:rsidR="00076985" w:rsidRPr="00076985" w:rsidRDefault="00076985" w:rsidP="00076985">
            <w:pPr>
              <w:ind w:left="118"/>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054B </w:t>
            </w:r>
          </w:p>
        </w:tc>
        <w:tc>
          <w:tcPr>
            <w:tcW w:w="8854" w:type="dxa"/>
            <w:tcBorders>
              <w:top w:val="dotted" w:sz="4" w:space="0" w:color="000000"/>
              <w:bottom w:val="dotted" w:sz="4" w:space="0" w:color="000000"/>
            </w:tcBorders>
          </w:tcPr>
          <w:p w14:paraId="6D5B23F8"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Exploiter des modes de création actuels en peinture dans une perspective de démarche artistique. </w:t>
            </w:r>
          </w:p>
        </w:tc>
      </w:tr>
      <w:tr w:rsidR="00EF079D" w:rsidRPr="00076985" w14:paraId="5DE00511" w14:textId="77777777" w:rsidTr="006A264C">
        <w:trPr>
          <w:trHeight w:val="284"/>
          <w:jc w:val="center"/>
        </w:trPr>
        <w:tc>
          <w:tcPr>
            <w:tcW w:w="1690" w:type="dxa"/>
            <w:vMerge/>
            <w:tcBorders>
              <w:right w:val="nil"/>
            </w:tcBorders>
          </w:tcPr>
          <w:p w14:paraId="2C6C8667"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5A6CDB9B"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1D31C05F" w14:textId="77777777" w:rsidR="00076985" w:rsidRPr="00076985" w:rsidRDefault="00076985" w:rsidP="00076985">
            <w:pPr>
              <w:ind w:left="11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054D </w:t>
            </w:r>
          </w:p>
        </w:tc>
        <w:tc>
          <w:tcPr>
            <w:tcW w:w="8854" w:type="dxa"/>
            <w:tcBorders>
              <w:top w:val="dotted" w:sz="4" w:space="0" w:color="000000"/>
              <w:bottom w:val="dotted" w:sz="4" w:space="0" w:color="000000"/>
            </w:tcBorders>
          </w:tcPr>
          <w:p w14:paraId="18ADC80B"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Exploiter des modes de création actuels en sculpture dans une perspective de démarche artistique. </w:t>
            </w:r>
          </w:p>
        </w:tc>
      </w:tr>
      <w:tr w:rsidR="00EF079D" w:rsidRPr="00076985" w14:paraId="0183236E" w14:textId="77777777" w:rsidTr="006A264C">
        <w:trPr>
          <w:trHeight w:val="284"/>
          <w:jc w:val="center"/>
        </w:trPr>
        <w:tc>
          <w:tcPr>
            <w:tcW w:w="1690" w:type="dxa"/>
            <w:vMerge/>
            <w:tcBorders>
              <w:right w:val="nil"/>
            </w:tcBorders>
          </w:tcPr>
          <w:p w14:paraId="762F4A6B"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0F46E4A2"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2DBDD4C6" w14:textId="77777777" w:rsidR="00076985" w:rsidRPr="00076985" w:rsidRDefault="00076985" w:rsidP="00076985">
            <w:pPr>
              <w:ind w:left="125"/>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054F </w:t>
            </w:r>
          </w:p>
        </w:tc>
        <w:tc>
          <w:tcPr>
            <w:tcW w:w="8854" w:type="dxa"/>
            <w:tcBorders>
              <w:top w:val="dotted" w:sz="4" w:space="0" w:color="000000"/>
              <w:bottom w:val="dotted" w:sz="4" w:space="0" w:color="000000"/>
            </w:tcBorders>
          </w:tcPr>
          <w:p w14:paraId="66987310"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Appliquer des techniques de traitement de l’image numérique comme mode de création artistique. </w:t>
            </w:r>
          </w:p>
        </w:tc>
      </w:tr>
      <w:tr w:rsidR="00EF079D" w:rsidRPr="00076985" w14:paraId="21A92C1E" w14:textId="77777777" w:rsidTr="006A264C">
        <w:trPr>
          <w:trHeight w:val="284"/>
          <w:jc w:val="center"/>
        </w:trPr>
        <w:tc>
          <w:tcPr>
            <w:tcW w:w="1690" w:type="dxa"/>
            <w:vMerge/>
            <w:tcBorders>
              <w:right w:val="nil"/>
            </w:tcBorders>
          </w:tcPr>
          <w:p w14:paraId="1EF2D4AE"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64D5E702"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7D0C2E39" w14:textId="77777777" w:rsidR="00076985" w:rsidRPr="00076985" w:rsidRDefault="00076985" w:rsidP="00076985">
            <w:pPr>
              <w:ind w:left="108"/>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054G </w:t>
            </w:r>
          </w:p>
        </w:tc>
        <w:tc>
          <w:tcPr>
            <w:tcW w:w="8854" w:type="dxa"/>
            <w:tcBorders>
              <w:top w:val="dotted" w:sz="4" w:space="0" w:color="000000"/>
              <w:bottom w:val="dotted" w:sz="4" w:space="0" w:color="000000"/>
            </w:tcBorders>
          </w:tcPr>
          <w:p w14:paraId="575637D8"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Démontrer l’intégration de ses acquis en arts visuels. </w:t>
            </w:r>
          </w:p>
        </w:tc>
      </w:tr>
      <w:tr w:rsidR="00EF079D" w:rsidRPr="00076985" w14:paraId="7F4DCC03" w14:textId="77777777" w:rsidTr="006A264C">
        <w:trPr>
          <w:trHeight w:val="284"/>
          <w:jc w:val="center"/>
        </w:trPr>
        <w:tc>
          <w:tcPr>
            <w:tcW w:w="1690" w:type="dxa"/>
            <w:vMerge/>
            <w:tcBorders>
              <w:right w:val="nil"/>
            </w:tcBorders>
          </w:tcPr>
          <w:p w14:paraId="720E3BC9"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27187366"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bottom w:val="dotted" w:sz="4" w:space="0" w:color="000000"/>
            </w:tcBorders>
          </w:tcPr>
          <w:p w14:paraId="700FE0C0" w14:textId="77777777" w:rsidR="00076985" w:rsidRPr="00076985" w:rsidRDefault="00076985" w:rsidP="00076985">
            <w:pPr>
              <w:ind w:left="139"/>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054J </w:t>
            </w:r>
          </w:p>
        </w:tc>
        <w:tc>
          <w:tcPr>
            <w:tcW w:w="8854" w:type="dxa"/>
            <w:tcBorders>
              <w:top w:val="dotted" w:sz="4" w:space="0" w:color="000000"/>
              <w:bottom w:val="dotted" w:sz="4" w:space="0" w:color="000000"/>
            </w:tcBorders>
          </w:tcPr>
          <w:p w14:paraId="2C2E17A4" w14:textId="77777777" w:rsidR="00076985" w:rsidRPr="00076985" w:rsidRDefault="00076985" w:rsidP="00076985">
            <w:pPr>
              <w:ind w:left="69"/>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Exploiter des approches en vidéographie artistique. </w:t>
            </w:r>
          </w:p>
        </w:tc>
      </w:tr>
      <w:tr w:rsidR="00EF079D" w:rsidRPr="00076985" w14:paraId="550C56FB" w14:textId="77777777" w:rsidTr="006A264C">
        <w:trPr>
          <w:trHeight w:val="284"/>
          <w:jc w:val="center"/>
        </w:trPr>
        <w:tc>
          <w:tcPr>
            <w:tcW w:w="1690" w:type="dxa"/>
            <w:vMerge/>
            <w:tcBorders>
              <w:right w:val="nil"/>
            </w:tcBorders>
          </w:tcPr>
          <w:p w14:paraId="66987C55"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2680" w:type="dxa"/>
            <w:vMerge/>
            <w:tcBorders>
              <w:left w:val="nil"/>
            </w:tcBorders>
          </w:tcPr>
          <w:p w14:paraId="02E6C2CB" w14:textId="77777777" w:rsidR="00076985" w:rsidRPr="00076985" w:rsidRDefault="00076985" w:rsidP="00076985">
            <w:pPr>
              <w:spacing w:after="160"/>
              <w:jc w:val="left"/>
              <w:rPr>
                <w:rFonts w:ascii="Arial" w:eastAsia="Calibri" w:hAnsi="Arial" w:cs="Arial"/>
                <w:color w:val="000000"/>
                <w:sz w:val="20"/>
                <w:lang w:val="fr-CA" w:eastAsia="fr-CA"/>
              </w:rPr>
            </w:pPr>
          </w:p>
        </w:tc>
        <w:tc>
          <w:tcPr>
            <w:tcW w:w="663" w:type="dxa"/>
            <w:tcBorders>
              <w:top w:val="dotted" w:sz="4" w:space="0" w:color="000000"/>
            </w:tcBorders>
          </w:tcPr>
          <w:p w14:paraId="69CB8729" w14:textId="77777777" w:rsidR="00076985" w:rsidRPr="00076985" w:rsidRDefault="00076985" w:rsidP="00076985">
            <w:pPr>
              <w:ind w:left="12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054K </w:t>
            </w:r>
          </w:p>
        </w:tc>
        <w:tc>
          <w:tcPr>
            <w:tcW w:w="8854" w:type="dxa"/>
            <w:tcBorders>
              <w:top w:val="dotted" w:sz="4" w:space="0" w:color="000000"/>
            </w:tcBorders>
          </w:tcPr>
          <w:p w14:paraId="400D308D" w14:textId="77777777" w:rsidR="00076985" w:rsidRPr="00076985" w:rsidRDefault="00076985" w:rsidP="00076985">
            <w:pPr>
              <w:ind w:left="70"/>
              <w:jc w:val="left"/>
              <w:rPr>
                <w:rFonts w:ascii="Arial" w:eastAsia="Calibri" w:hAnsi="Arial" w:cs="Arial"/>
                <w:color w:val="000000"/>
                <w:sz w:val="20"/>
                <w:lang w:val="fr-CA" w:eastAsia="fr-CA"/>
              </w:rPr>
            </w:pPr>
            <w:r w:rsidRPr="00076985">
              <w:rPr>
                <w:rFonts w:ascii="Arial" w:eastAsia="Calibri" w:hAnsi="Arial" w:cs="Arial"/>
                <w:color w:val="000000"/>
                <w:sz w:val="20"/>
                <w:lang w:val="fr-CA" w:eastAsia="fr-CA"/>
              </w:rPr>
              <w:t xml:space="preserve">Créer une œuvre personnelle. </w:t>
            </w:r>
          </w:p>
        </w:tc>
      </w:tr>
    </w:tbl>
    <w:p w14:paraId="5571B925" w14:textId="77777777" w:rsidR="00076985" w:rsidRPr="006A582C" w:rsidRDefault="00076985" w:rsidP="006A582C">
      <w:pPr>
        <w:autoSpaceDE w:val="0"/>
        <w:autoSpaceDN w:val="0"/>
        <w:adjustRightInd w:val="0"/>
        <w:spacing w:after="120"/>
        <w:ind w:left="714" w:hanging="357"/>
        <w:jc w:val="left"/>
        <w:rPr>
          <w:rFonts w:ascii="Arial" w:hAnsi="Arial" w:cs="Arial"/>
          <w:b/>
          <w:bCs/>
          <w:color w:val="000000"/>
          <w:sz w:val="21"/>
          <w:szCs w:val="21"/>
          <w:lang w:val="fr-CA" w:eastAsia="fr-CA"/>
        </w:rPr>
      </w:pPr>
    </w:p>
    <w:p w14:paraId="06D891BE" w14:textId="77777777" w:rsidR="006A582C" w:rsidRDefault="006A582C" w:rsidP="006A582C">
      <w:pPr>
        <w:pStyle w:val="Default"/>
        <w:spacing w:before="120"/>
        <w:rPr>
          <w:rFonts w:ascii="Arial" w:hAnsi="Arial" w:cs="Arial"/>
          <w:color w:val="auto"/>
          <w:sz w:val="21"/>
          <w:szCs w:val="21"/>
          <w:lang w:val="fr-FR" w:eastAsia="fr-FR"/>
        </w:rPr>
      </w:pPr>
    </w:p>
    <w:p w14:paraId="3D5BDC92" w14:textId="77777777" w:rsidR="00076985" w:rsidRDefault="00076985" w:rsidP="00076985">
      <w:pPr>
        <w:pStyle w:val="Default"/>
        <w:spacing w:before="120"/>
        <w:ind w:left="426"/>
        <w:rPr>
          <w:rFonts w:ascii="Arial" w:hAnsi="Arial" w:cs="Arial"/>
          <w:color w:val="auto"/>
          <w:sz w:val="21"/>
          <w:szCs w:val="21"/>
          <w:lang w:val="fr-FR" w:eastAsia="fr-FR"/>
        </w:rPr>
        <w:sectPr w:rsidR="00076985" w:rsidSect="006A582C">
          <w:pgSz w:w="15840" w:h="12240" w:orient="landscape" w:code="1"/>
          <w:pgMar w:top="862" w:right="862" w:bottom="862" w:left="811" w:header="561" w:footer="505" w:gutter="0"/>
          <w:cols w:space="720"/>
          <w:titlePg/>
          <w:docGrid w:linePitch="326"/>
        </w:sectPr>
      </w:pPr>
    </w:p>
    <w:p w14:paraId="0829AFE0" w14:textId="77777777" w:rsidR="00076985" w:rsidRDefault="00076985" w:rsidP="002C5576">
      <w:pPr>
        <w:pStyle w:val="Default"/>
        <w:numPr>
          <w:ilvl w:val="0"/>
          <w:numId w:val="2"/>
        </w:numPr>
        <w:rPr>
          <w:rFonts w:ascii="Arial" w:hAnsi="Arial" w:cs="Arial"/>
          <w:b/>
          <w:color w:val="auto"/>
          <w:sz w:val="21"/>
          <w:szCs w:val="21"/>
          <w:lang w:val="fr-FR" w:eastAsia="fr-FR"/>
        </w:rPr>
      </w:pPr>
      <w:r w:rsidRPr="00076985">
        <w:rPr>
          <w:rFonts w:ascii="Arial" w:hAnsi="Arial" w:cs="Arial"/>
          <w:b/>
          <w:color w:val="auto"/>
          <w:sz w:val="21"/>
          <w:szCs w:val="21"/>
          <w:lang w:val="fr-FR" w:eastAsia="fr-FR"/>
        </w:rPr>
        <w:lastRenderedPageBreak/>
        <w:t>C</w:t>
      </w:r>
      <w:r>
        <w:rPr>
          <w:rFonts w:ascii="Arial" w:hAnsi="Arial" w:cs="Arial"/>
          <w:b/>
          <w:color w:val="auto"/>
          <w:sz w:val="21"/>
          <w:szCs w:val="21"/>
          <w:lang w:val="fr-FR" w:eastAsia="fr-FR"/>
        </w:rPr>
        <w:t>adre</w:t>
      </w:r>
      <w:r w:rsidRPr="00076985">
        <w:rPr>
          <w:rFonts w:ascii="Arial" w:hAnsi="Arial" w:cs="Arial"/>
          <w:b/>
          <w:color w:val="auto"/>
          <w:sz w:val="21"/>
          <w:szCs w:val="21"/>
          <w:lang w:val="fr-FR" w:eastAsia="fr-FR"/>
        </w:rPr>
        <w:t xml:space="preserve"> </w:t>
      </w:r>
      <w:r>
        <w:rPr>
          <w:rFonts w:ascii="Arial" w:hAnsi="Arial" w:cs="Arial"/>
          <w:b/>
          <w:color w:val="auto"/>
          <w:sz w:val="21"/>
          <w:szCs w:val="21"/>
          <w:lang w:val="fr-FR" w:eastAsia="fr-FR"/>
        </w:rPr>
        <w:t>de présentation</w:t>
      </w:r>
      <w:r w:rsidRPr="00076985">
        <w:rPr>
          <w:rFonts w:ascii="Arial" w:hAnsi="Arial" w:cs="Arial"/>
          <w:b/>
          <w:color w:val="auto"/>
          <w:sz w:val="21"/>
          <w:szCs w:val="21"/>
          <w:lang w:val="fr-FR" w:eastAsia="fr-FR"/>
        </w:rPr>
        <w:t xml:space="preserve"> </w:t>
      </w:r>
      <w:r>
        <w:rPr>
          <w:rFonts w:ascii="Arial" w:hAnsi="Arial" w:cs="Arial"/>
          <w:b/>
          <w:color w:val="auto"/>
          <w:sz w:val="21"/>
          <w:szCs w:val="21"/>
          <w:lang w:val="fr-FR" w:eastAsia="fr-FR"/>
        </w:rPr>
        <w:t>de l’épreuve synthèse de programme</w:t>
      </w:r>
    </w:p>
    <w:p w14:paraId="424CC7E4" w14:textId="77777777" w:rsidR="000755B2" w:rsidRDefault="000755B2" w:rsidP="000755B2">
      <w:pPr>
        <w:pStyle w:val="Default"/>
        <w:ind w:left="360"/>
        <w:rPr>
          <w:rFonts w:ascii="Arial" w:hAnsi="Arial" w:cs="Arial"/>
          <w:b/>
          <w:color w:val="auto"/>
          <w:sz w:val="21"/>
          <w:szCs w:val="21"/>
          <w:lang w:val="fr-FR" w:eastAsia="fr-FR"/>
        </w:rPr>
      </w:pPr>
    </w:p>
    <w:p w14:paraId="169D536B" w14:textId="77777777" w:rsidR="006A582C" w:rsidRPr="003562E7" w:rsidRDefault="000755B2" w:rsidP="000755B2">
      <w:pPr>
        <w:pStyle w:val="Default"/>
        <w:numPr>
          <w:ilvl w:val="1"/>
          <w:numId w:val="3"/>
        </w:numPr>
        <w:tabs>
          <w:tab w:val="left" w:pos="993"/>
        </w:tabs>
        <w:spacing w:after="120"/>
        <w:ind w:left="788" w:hanging="431"/>
        <w:rPr>
          <w:rFonts w:ascii="Arial" w:hAnsi="Arial" w:cs="Arial"/>
          <w:b/>
          <w:color w:val="auto"/>
          <w:sz w:val="21"/>
          <w:szCs w:val="21"/>
          <w:lang w:val="fr-FR" w:eastAsia="fr-FR"/>
        </w:rPr>
      </w:pPr>
      <w:r w:rsidRPr="003562E7">
        <w:rPr>
          <w:rFonts w:ascii="Arial" w:hAnsi="Arial" w:cs="Arial"/>
          <w:b/>
          <w:sz w:val="21"/>
          <w:szCs w:val="21"/>
        </w:rPr>
        <w:t>Nature et déroulement de l’activité synthèse</w:t>
      </w:r>
    </w:p>
    <w:p w14:paraId="2C95DE54" w14:textId="77777777" w:rsidR="000755B2" w:rsidRDefault="000755B2" w:rsidP="00533C90">
      <w:pPr>
        <w:pStyle w:val="Default"/>
        <w:ind w:left="426"/>
        <w:rPr>
          <w:rFonts w:ascii="Arial" w:hAnsi="Arial" w:cs="Arial"/>
          <w:color w:val="auto"/>
          <w:sz w:val="21"/>
          <w:szCs w:val="21"/>
          <w:lang w:val="fr-FR" w:eastAsia="fr-FR"/>
        </w:rPr>
      </w:pPr>
      <w:r w:rsidRPr="000755B2">
        <w:rPr>
          <w:rFonts w:ascii="Arial" w:hAnsi="Arial" w:cs="Arial"/>
          <w:color w:val="auto"/>
          <w:sz w:val="21"/>
          <w:szCs w:val="21"/>
          <w:lang w:val="fr-FR" w:eastAsia="fr-FR"/>
        </w:rPr>
        <w:t>L’activité synthèse de programme est réalisée dans le cadre du cours 510-604-EM à la quatrième session. Elle a lieu sur quinze semaines à raison de quatre heures par semaine pour permettre de réaliser les travaux de plus longue haleine et des déplacements à l’extérieur lorsque requis. Les activités qui seront évaluées pour la réussite de l’ESP consisteront à préparer un portfolio, un devis technique et à présenter son processus de manière orale. Il est à noter que l’œuvre n’est pas évaluée dans l’ESP. Celle-ci sera produite et évaluée dans le cadre des cours 510-414-EM ou 510-424-EM. Une exposition publique des œuvres aura lieu au collège en fin de session pour une durée d’une semaine, avec vernissage préalablement à la semaine 13, et les activités liées à cette exposition ne font pas partie de l’ESP.</w:t>
      </w:r>
    </w:p>
    <w:p w14:paraId="0C7F07AC" w14:textId="77777777" w:rsidR="000755B2" w:rsidRDefault="000755B2" w:rsidP="000755B2">
      <w:pPr>
        <w:pStyle w:val="Default"/>
        <w:tabs>
          <w:tab w:val="left" w:pos="1134"/>
        </w:tabs>
        <w:ind w:left="993"/>
        <w:rPr>
          <w:rFonts w:ascii="Arial" w:hAnsi="Arial" w:cs="Arial"/>
          <w:color w:val="auto"/>
          <w:sz w:val="21"/>
          <w:szCs w:val="21"/>
          <w:lang w:val="fr-FR" w:eastAsia="fr-FR"/>
        </w:rPr>
      </w:pPr>
    </w:p>
    <w:p w14:paraId="00560C15" w14:textId="77777777" w:rsidR="003562E7" w:rsidRDefault="003562E7" w:rsidP="000755B2">
      <w:pPr>
        <w:pStyle w:val="Default"/>
        <w:tabs>
          <w:tab w:val="left" w:pos="1134"/>
        </w:tabs>
        <w:ind w:left="993"/>
        <w:rPr>
          <w:rFonts w:ascii="Arial" w:hAnsi="Arial" w:cs="Arial"/>
          <w:color w:val="auto"/>
          <w:sz w:val="21"/>
          <w:szCs w:val="21"/>
          <w:lang w:val="fr-FR" w:eastAsia="fr-FR"/>
        </w:rPr>
      </w:pPr>
    </w:p>
    <w:p w14:paraId="001A36C2" w14:textId="77777777" w:rsidR="000755B2" w:rsidRPr="003562E7" w:rsidRDefault="000755B2" w:rsidP="000755B2">
      <w:pPr>
        <w:pStyle w:val="Default"/>
        <w:numPr>
          <w:ilvl w:val="1"/>
          <w:numId w:val="3"/>
        </w:numPr>
        <w:tabs>
          <w:tab w:val="left" w:pos="993"/>
        </w:tabs>
        <w:spacing w:after="120"/>
        <w:ind w:left="788" w:hanging="431"/>
        <w:rPr>
          <w:rFonts w:ascii="Arial" w:hAnsi="Arial" w:cs="Arial"/>
          <w:b/>
          <w:sz w:val="21"/>
          <w:szCs w:val="21"/>
        </w:rPr>
      </w:pPr>
      <w:r w:rsidRPr="003562E7">
        <w:rPr>
          <w:rFonts w:ascii="Arial" w:hAnsi="Arial" w:cs="Arial"/>
          <w:b/>
          <w:sz w:val="21"/>
          <w:szCs w:val="21"/>
        </w:rPr>
        <w:t>Description de l’activité synthèse</w:t>
      </w:r>
    </w:p>
    <w:p w14:paraId="08B35BA4" w14:textId="77777777" w:rsidR="003562E7" w:rsidRPr="003562E7" w:rsidRDefault="003562E7" w:rsidP="00533C90">
      <w:pPr>
        <w:pStyle w:val="Default"/>
        <w:spacing w:before="240" w:after="120"/>
        <w:ind w:left="426"/>
        <w:rPr>
          <w:rFonts w:ascii="Arial" w:hAnsi="Arial" w:cs="Arial"/>
          <w:b/>
          <w:bCs/>
          <w:sz w:val="21"/>
          <w:szCs w:val="21"/>
        </w:rPr>
      </w:pPr>
      <w:r w:rsidRPr="003562E7">
        <w:rPr>
          <w:rFonts w:ascii="Arial" w:hAnsi="Arial" w:cs="Arial"/>
          <w:sz w:val="21"/>
          <w:szCs w:val="21"/>
        </w:rPr>
        <w:t xml:space="preserve">― </w:t>
      </w:r>
      <w:r w:rsidRPr="003562E7">
        <w:rPr>
          <w:rFonts w:ascii="Arial" w:hAnsi="Arial" w:cs="Arial"/>
          <w:b/>
          <w:bCs/>
          <w:sz w:val="21"/>
          <w:szCs w:val="21"/>
        </w:rPr>
        <w:t xml:space="preserve">Objectif : </w:t>
      </w:r>
    </w:p>
    <w:p w14:paraId="63CF560A" w14:textId="77777777" w:rsidR="003562E7" w:rsidRPr="003562E7" w:rsidRDefault="003562E7" w:rsidP="00533C90">
      <w:pPr>
        <w:pStyle w:val="Default"/>
        <w:ind w:left="851" w:hanging="142"/>
        <w:rPr>
          <w:rFonts w:ascii="Arial" w:hAnsi="Arial" w:cs="Arial"/>
          <w:sz w:val="21"/>
          <w:szCs w:val="21"/>
        </w:rPr>
      </w:pPr>
      <w:r w:rsidRPr="003562E7">
        <w:rPr>
          <w:rFonts w:ascii="Arial" w:hAnsi="Arial" w:cs="Arial"/>
          <w:sz w:val="21"/>
          <w:szCs w:val="21"/>
        </w:rPr>
        <w:t xml:space="preserve">• Démontrer l’intégration de ses acquis en arts visuels : concevoir un projet à partir de ses acquis de formation, réaliser un projet, analyser son processus </w:t>
      </w:r>
    </w:p>
    <w:p w14:paraId="2424B008" w14:textId="77777777" w:rsidR="003562E7" w:rsidRPr="003562E7" w:rsidRDefault="003562E7" w:rsidP="00533C90">
      <w:pPr>
        <w:pStyle w:val="Default"/>
        <w:spacing w:before="240" w:after="120"/>
        <w:ind w:left="426"/>
        <w:rPr>
          <w:rFonts w:ascii="Arial" w:hAnsi="Arial" w:cs="Arial"/>
          <w:sz w:val="21"/>
          <w:szCs w:val="21"/>
        </w:rPr>
      </w:pPr>
      <w:r w:rsidRPr="003562E7">
        <w:rPr>
          <w:rFonts w:ascii="Arial" w:hAnsi="Arial" w:cs="Arial"/>
          <w:sz w:val="21"/>
          <w:szCs w:val="21"/>
        </w:rPr>
        <w:t xml:space="preserve">― </w:t>
      </w:r>
      <w:r w:rsidRPr="003562E7">
        <w:rPr>
          <w:rFonts w:ascii="Arial" w:hAnsi="Arial" w:cs="Arial"/>
          <w:b/>
          <w:bCs/>
          <w:sz w:val="21"/>
          <w:szCs w:val="21"/>
        </w:rPr>
        <w:t xml:space="preserve">Activités permettant de vérifier l’atteinte des compétences : </w:t>
      </w:r>
    </w:p>
    <w:p w14:paraId="2E81EC43" w14:textId="77777777" w:rsidR="003562E7" w:rsidRPr="003562E7" w:rsidRDefault="003562E7" w:rsidP="00533C90">
      <w:pPr>
        <w:pStyle w:val="Default"/>
        <w:spacing w:before="120" w:after="120"/>
        <w:ind w:left="709"/>
        <w:rPr>
          <w:rFonts w:ascii="Arial" w:hAnsi="Arial" w:cs="Arial"/>
          <w:sz w:val="21"/>
          <w:szCs w:val="21"/>
        </w:rPr>
      </w:pPr>
      <w:r w:rsidRPr="003562E7">
        <w:rPr>
          <w:rFonts w:ascii="Arial" w:hAnsi="Arial" w:cs="Arial"/>
          <w:sz w:val="21"/>
          <w:szCs w:val="21"/>
        </w:rPr>
        <w:t xml:space="preserve">• Portfolio </w:t>
      </w:r>
    </w:p>
    <w:p w14:paraId="49519983" w14:textId="77777777" w:rsidR="003562E7" w:rsidRPr="003562E7" w:rsidRDefault="003562E7" w:rsidP="00533C90">
      <w:pPr>
        <w:pStyle w:val="Default"/>
        <w:spacing w:before="120" w:after="120"/>
        <w:ind w:left="709"/>
        <w:rPr>
          <w:rFonts w:ascii="Arial" w:hAnsi="Arial" w:cs="Arial"/>
          <w:sz w:val="21"/>
          <w:szCs w:val="21"/>
        </w:rPr>
      </w:pPr>
      <w:r w:rsidRPr="003562E7">
        <w:rPr>
          <w:rFonts w:ascii="Arial" w:hAnsi="Arial" w:cs="Arial"/>
          <w:sz w:val="21"/>
          <w:szCs w:val="21"/>
        </w:rPr>
        <w:t xml:space="preserve">• Devis technique en 2D ou en 3D </w:t>
      </w:r>
    </w:p>
    <w:p w14:paraId="5A7B01E4" w14:textId="77777777" w:rsidR="003562E7" w:rsidRPr="003562E7" w:rsidRDefault="003562E7" w:rsidP="00533C90">
      <w:pPr>
        <w:pStyle w:val="Default"/>
        <w:spacing w:before="120" w:after="120"/>
        <w:ind w:left="709"/>
        <w:rPr>
          <w:rFonts w:ascii="Arial" w:hAnsi="Arial" w:cs="Arial"/>
          <w:sz w:val="21"/>
          <w:szCs w:val="21"/>
        </w:rPr>
      </w:pPr>
      <w:r w:rsidRPr="003562E7">
        <w:rPr>
          <w:rFonts w:ascii="Arial" w:hAnsi="Arial" w:cs="Arial"/>
          <w:sz w:val="21"/>
          <w:szCs w:val="21"/>
        </w:rPr>
        <w:t xml:space="preserve">• Présentation orale de son processus </w:t>
      </w:r>
    </w:p>
    <w:p w14:paraId="3C0476B9" w14:textId="77777777" w:rsidR="003562E7" w:rsidRPr="003562E7" w:rsidRDefault="003562E7" w:rsidP="00533C90">
      <w:pPr>
        <w:pStyle w:val="Default"/>
        <w:spacing w:before="240" w:after="120"/>
        <w:ind w:left="426"/>
        <w:rPr>
          <w:rFonts w:ascii="Arial" w:hAnsi="Arial" w:cs="Arial"/>
          <w:sz w:val="21"/>
          <w:szCs w:val="21"/>
        </w:rPr>
      </w:pPr>
      <w:r w:rsidRPr="003562E7">
        <w:rPr>
          <w:rFonts w:ascii="Arial" w:hAnsi="Arial" w:cs="Arial"/>
          <w:sz w:val="21"/>
          <w:szCs w:val="21"/>
        </w:rPr>
        <w:t xml:space="preserve">― </w:t>
      </w:r>
      <w:r w:rsidRPr="003562E7">
        <w:rPr>
          <w:rFonts w:ascii="Arial" w:hAnsi="Arial" w:cs="Arial"/>
          <w:b/>
          <w:bCs/>
          <w:sz w:val="21"/>
          <w:szCs w:val="21"/>
        </w:rPr>
        <w:t xml:space="preserve">Énoncé de situation de l’épreuve : </w:t>
      </w:r>
    </w:p>
    <w:p w14:paraId="124B6A75" w14:textId="77777777" w:rsidR="003562E7" w:rsidRPr="003562E7" w:rsidRDefault="003562E7" w:rsidP="00533C90">
      <w:pPr>
        <w:pStyle w:val="Default"/>
        <w:spacing w:before="120" w:after="120"/>
        <w:ind w:left="426" w:firstLine="283"/>
        <w:rPr>
          <w:rFonts w:ascii="Arial" w:hAnsi="Arial" w:cs="Arial"/>
          <w:sz w:val="21"/>
          <w:szCs w:val="21"/>
        </w:rPr>
      </w:pPr>
      <w:r w:rsidRPr="003562E7">
        <w:rPr>
          <w:rFonts w:ascii="Arial" w:hAnsi="Arial" w:cs="Arial"/>
          <w:sz w:val="21"/>
          <w:szCs w:val="21"/>
        </w:rPr>
        <w:t xml:space="preserve">• Planifier et diffuser une </w:t>
      </w:r>
      <w:r w:rsidR="00B764F5" w:rsidRPr="003562E7">
        <w:rPr>
          <w:rFonts w:ascii="Arial" w:hAnsi="Arial" w:cs="Arial"/>
          <w:sz w:val="21"/>
          <w:szCs w:val="21"/>
        </w:rPr>
        <w:t>œuvre</w:t>
      </w:r>
      <w:r w:rsidRPr="003562E7">
        <w:rPr>
          <w:rFonts w:ascii="Arial" w:hAnsi="Arial" w:cs="Arial"/>
          <w:sz w:val="21"/>
          <w:szCs w:val="21"/>
        </w:rPr>
        <w:t xml:space="preserve"> personnelle </w:t>
      </w:r>
    </w:p>
    <w:p w14:paraId="723FB669" w14:textId="77777777" w:rsidR="003562E7" w:rsidRPr="003562E7" w:rsidRDefault="003562E7" w:rsidP="00533C90">
      <w:pPr>
        <w:pStyle w:val="Default"/>
        <w:spacing w:before="240" w:after="120"/>
        <w:ind w:left="426"/>
        <w:rPr>
          <w:rFonts w:ascii="Arial" w:hAnsi="Arial" w:cs="Arial"/>
          <w:sz w:val="21"/>
          <w:szCs w:val="21"/>
        </w:rPr>
      </w:pPr>
      <w:r w:rsidRPr="003562E7">
        <w:rPr>
          <w:rFonts w:ascii="Arial" w:hAnsi="Arial" w:cs="Arial"/>
          <w:sz w:val="21"/>
          <w:szCs w:val="21"/>
        </w:rPr>
        <w:t xml:space="preserve">― </w:t>
      </w:r>
      <w:r w:rsidRPr="003562E7">
        <w:rPr>
          <w:rFonts w:ascii="Arial" w:hAnsi="Arial" w:cs="Arial"/>
          <w:b/>
          <w:bCs/>
          <w:sz w:val="21"/>
          <w:szCs w:val="21"/>
        </w:rPr>
        <w:t xml:space="preserve">Tâche ou activité de travail intellectuel à réaliser : </w:t>
      </w:r>
    </w:p>
    <w:p w14:paraId="1145C4EC" w14:textId="77777777" w:rsidR="003562E7" w:rsidRPr="003562E7" w:rsidRDefault="003562E7" w:rsidP="00533C90">
      <w:pPr>
        <w:pStyle w:val="Default"/>
        <w:spacing w:before="120" w:after="120"/>
        <w:ind w:left="709"/>
        <w:rPr>
          <w:rFonts w:ascii="Arial" w:hAnsi="Arial" w:cs="Arial"/>
          <w:sz w:val="21"/>
          <w:szCs w:val="21"/>
        </w:rPr>
      </w:pPr>
      <w:r w:rsidRPr="003562E7">
        <w:rPr>
          <w:rFonts w:ascii="Arial" w:hAnsi="Arial" w:cs="Arial"/>
          <w:sz w:val="21"/>
          <w:szCs w:val="21"/>
        </w:rPr>
        <w:t xml:space="preserve">• Réaliser des activités pour nourrir sa réflexion sur sa démarche artistique </w:t>
      </w:r>
    </w:p>
    <w:p w14:paraId="3CA03F11" w14:textId="77777777" w:rsidR="003562E7" w:rsidRPr="003562E7" w:rsidRDefault="003562E7" w:rsidP="00533C90">
      <w:pPr>
        <w:pStyle w:val="Default"/>
        <w:spacing w:before="120" w:after="120"/>
        <w:ind w:left="851" w:hanging="142"/>
        <w:rPr>
          <w:rFonts w:ascii="Arial" w:hAnsi="Arial" w:cs="Arial"/>
          <w:sz w:val="21"/>
          <w:szCs w:val="21"/>
        </w:rPr>
      </w:pPr>
      <w:r w:rsidRPr="003562E7">
        <w:rPr>
          <w:rFonts w:ascii="Arial" w:hAnsi="Arial" w:cs="Arial"/>
          <w:sz w:val="21"/>
          <w:szCs w:val="21"/>
        </w:rPr>
        <w:t xml:space="preserve">• Préparer un document de présentation visuelle, de manière individuelle, sous forme de </w:t>
      </w:r>
      <w:r w:rsidRPr="003562E7">
        <w:rPr>
          <w:rFonts w:ascii="Arial" w:hAnsi="Arial" w:cs="Arial"/>
          <w:b/>
          <w:bCs/>
          <w:sz w:val="21"/>
          <w:szCs w:val="21"/>
        </w:rPr>
        <w:t>portfolio</w:t>
      </w:r>
      <w:r w:rsidRPr="003562E7">
        <w:rPr>
          <w:rFonts w:ascii="Arial" w:hAnsi="Arial" w:cs="Arial"/>
          <w:sz w:val="21"/>
          <w:szCs w:val="21"/>
        </w:rPr>
        <w:t xml:space="preserve">, comprenant une lettre de présentation, une liste descriptive des </w:t>
      </w:r>
      <w:r w:rsidR="00B764F5" w:rsidRPr="003562E7">
        <w:rPr>
          <w:rFonts w:ascii="Arial" w:hAnsi="Arial" w:cs="Arial"/>
          <w:sz w:val="21"/>
          <w:szCs w:val="21"/>
        </w:rPr>
        <w:t>œuvres</w:t>
      </w:r>
      <w:r w:rsidRPr="003562E7">
        <w:rPr>
          <w:rFonts w:ascii="Arial" w:hAnsi="Arial" w:cs="Arial"/>
          <w:sz w:val="21"/>
          <w:szCs w:val="21"/>
        </w:rPr>
        <w:t xml:space="preserve"> et des photographies des </w:t>
      </w:r>
      <w:r w:rsidR="00B764F5" w:rsidRPr="003562E7">
        <w:rPr>
          <w:rFonts w:ascii="Arial" w:hAnsi="Arial" w:cs="Arial"/>
          <w:sz w:val="21"/>
          <w:szCs w:val="21"/>
        </w:rPr>
        <w:t>œuvres</w:t>
      </w:r>
      <w:r w:rsidRPr="003562E7">
        <w:rPr>
          <w:rFonts w:ascii="Arial" w:hAnsi="Arial" w:cs="Arial"/>
          <w:sz w:val="21"/>
          <w:szCs w:val="21"/>
        </w:rPr>
        <w:t xml:space="preserve"> </w:t>
      </w:r>
    </w:p>
    <w:p w14:paraId="6AA044E4" w14:textId="77777777" w:rsidR="003562E7" w:rsidRPr="003562E7" w:rsidRDefault="003562E7" w:rsidP="00533C90">
      <w:pPr>
        <w:pStyle w:val="Default"/>
        <w:spacing w:before="120" w:after="120"/>
        <w:ind w:left="851" w:hanging="142"/>
        <w:rPr>
          <w:rFonts w:ascii="Arial" w:hAnsi="Arial" w:cs="Arial"/>
          <w:sz w:val="21"/>
          <w:szCs w:val="21"/>
        </w:rPr>
      </w:pPr>
      <w:r w:rsidRPr="003562E7">
        <w:rPr>
          <w:rFonts w:ascii="Arial" w:hAnsi="Arial" w:cs="Arial"/>
          <w:sz w:val="21"/>
          <w:szCs w:val="21"/>
        </w:rPr>
        <w:t xml:space="preserve">• Planifier les étapes de réalisation de sa production artistique, de manière individuelle, en présentant un </w:t>
      </w:r>
      <w:r w:rsidRPr="003562E7">
        <w:rPr>
          <w:rFonts w:ascii="Arial" w:hAnsi="Arial" w:cs="Arial"/>
          <w:b/>
          <w:bCs/>
          <w:sz w:val="21"/>
          <w:szCs w:val="21"/>
        </w:rPr>
        <w:t xml:space="preserve">devis technique </w:t>
      </w:r>
      <w:r w:rsidRPr="003562E7">
        <w:rPr>
          <w:rFonts w:ascii="Arial" w:hAnsi="Arial" w:cs="Arial"/>
          <w:sz w:val="21"/>
          <w:szCs w:val="21"/>
        </w:rPr>
        <w:t xml:space="preserve">en 2D et en 3D pour une </w:t>
      </w:r>
      <w:r w:rsidR="00B764F5" w:rsidRPr="003562E7">
        <w:rPr>
          <w:rFonts w:ascii="Arial" w:hAnsi="Arial" w:cs="Arial"/>
          <w:sz w:val="21"/>
          <w:szCs w:val="21"/>
        </w:rPr>
        <w:t>œuvre</w:t>
      </w:r>
      <w:r w:rsidRPr="003562E7">
        <w:rPr>
          <w:rFonts w:ascii="Arial" w:hAnsi="Arial" w:cs="Arial"/>
          <w:sz w:val="21"/>
          <w:szCs w:val="21"/>
        </w:rPr>
        <w:t xml:space="preserve"> crée dans les cours 510-414-EM ou 510-424-EM </w:t>
      </w:r>
    </w:p>
    <w:p w14:paraId="217FD73D" w14:textId="77777777" w:rsidR="003562E7" w:rsidRDefault="003562E7" w:rsidP="00533C90">
      <w:pPr>
        <w:pStyle w:val="Default"/>
        <w:spacing w:before="120" w:after="120"/>
        <w:ind w:left="709"/>
        <w:rPr>
          <w:rFonts w:ascii="Arial" w:hAnsi="Arial" w:cs="Arial"/>
          <w:b/>
          <w:bCs/>
          <w:sz w:val="21"/>
          <w:szCs w:val="21"/>
        </w:rPr>
      </w:pPr>
      <w:r w:rsidRPr="003562E7">
        <w:rPr>
          <w:rFonts w:ascii="Arial" w:hAnsi="Arial" w:cs="Arial"/>
          <w:sz w:val="21"/>
          <w:szCs w:val="21"/>
        </w:rPr>
        <w:t xml:space="preserve">• Expliquer et justifier son processus, de manière individuelle, par une </w:t>
      </w:r>
      <w:r w:rsidRPr="003562E7">
        <w:rPr>
          <w:rFonts w:ascii="Arial" w:hAnsi="Arial" w:cs="Arial"/>
          <w:b/>
          <w:bCs/>
          <w:sz w:val="21"/>
          <w:szCs w:val="21"/>
        </w:rPr>
        <w:t xml:space="preserve">présentation orale </w:t>
      </w:r>
    </w:p>
    <w:p w14:paraId="40711507" w14:textId="77777777" w:rsidR="003562E7" w:rsidRPr="003562E7" w:rsidRDefault="003562E7" w:rsidP="00533C90">
      <w:pPr>
        <w:pStyle w:val="Default"/>
        <w:spacing w:before="240" w:after="120"/>
        <w:ind w:left="425"/>
        <w:rPr>
          <w:rFonts w:ascii="Arial" w:hAnsi="Arial" w:cs="Arial"/>
          <w:sz w:val="21"/>
          <w:szCs w:val="21"/>
        </w:rPr>
      </w:pPr>
      <w:r w:rsidRPr="003562E7">
        <w:rPr>
          <w:rFonts w:ascii="Arial" w:hAnsi="Arial" w:cs="Arial"/>
          <w:sz w:val="21"/>
          <w:szCs w:val="21"/>
        </w:rPr>
        <w:t xml:space="preserve">― </w:t>
      </w:r>
      <w:r w:rsidRPr="00533C90">
        <w:rPr>
          <w:rFonts w:ascii="Arial" w:hAnsi="Arial" w:cs="Arial"/>
          <w:b/>
          <w:sz w:val="21"/>
          <w:szCs w:val="21"/>
        </w:rPr>
        <w:t>Contexte de réalisation (conditions de réalisation)</w:t>
      </w:r>
      <w:r w:rsidRPr="003562E7">
        <w:rPr>
          <w:rFonts w:ascii="Arial" w:hAnsi="Arial" w:cs="Arial"/>
          <w:sz w:val="21"/>
          <w:szCs w:val="21"/>
        </w:rPr>
        <w:t xml:space="preserve"> </w:t>
      </w:r>
    </w:p>
    <w:p w14:paraId="4D408D87" w14:textId="77777777" w:rsidR="003562E7" w:rsidRPr="003562E7" w:rsidRDefault="003562E7" w:rsidP="00533C90">
      <w:pPr>
        <w:pStyle w:val="Default"/>
        <w:spacing w:before="120" w:after="120"/>
        <w:ind w:left="851" w:hanging="142"/>
        <w:rPr>
          <w:rFonts w:ascii="Arial" w:hAnsi="Arial" w:cs="Arial"/>
          <w:sz w:val="21"/>
          <w:szCs w:val="21"/>
        </w:rPr>
      </w:pPr>
      <w:r w:rsidRPr="003562E7">
        <w:rPr>
          <w:rFonts w:ascii="Arial" w:hAnsi="Arial" w:cs="Arial"/>
          <w:sz w:val="21"/>
          <w:szCs w:val="21"/>
        </w:rPr>
        <w:t xml:space="preserve">• Le portfolio, le devis technique et la présentation orale sont réalisés de manière individuelle. Les critères généraux d’évaluations sont présentés dans la section 4 ci-dessous. </w:t>
      </w:r>
    </w:p>
    <w:p w14:paraId="408241AB" w14:textId="77777777" w:rsidR="003562E7" w:rsidRPr="003562E7" w:rsidRDefault="003562E7" w:rsidP="00533C90">
      <w:pPr>
        <w:pStyle w:val="Default"/>
        <w:spacing w:before="240" w:after="120"/>
        <w:ind w:left="426"/>
        <w:rPr>
          <w:rFonts w:ascii="Arial" w:hAnsi="Arial" w:cs="Arial"/>
          <w:sz w:val="21"/>
          <w:szCs w:val="21"/>
        </w:rPr>
      </w:pPr>
      <w:r w:rsidRPr="003562E7">
        <w:rPr>
          <w:rFonts w:ascii="Arial" w:hAnsi="Arial" w:cs="Arial"/>
          <w:sz w:val="21"/>
          <w:szCs w:val="21"/>
        </w:rPr>
        <w:t xml:space="preserve">― </w:t>
      </w:r>
      <w:r w:rsidRPr="00533C90">
        <w:rPr>
          <w:rFonts w:ascii="Arial" w:hAnsi="Arial" w:cs="Arial"/>
          <w:b/>
          <w:sz w:val="21"/>
          <w:szCs w:val="21"/>
        </w:rPr>
        <w:t>Consignes de réalisation (précisions sur le déroulement de la tâche)</w:t>
      </w:r>
      <w:r w:rsidRPr="003562E7">
        <w:rPr>
          <w:rFonts w:ascii="Arial" w:hAnsi="Arial" w:cs="Arial"/>
          <w:sz w:val="21"/>
          <w:szCs w:val="21"/>
        </w:rPr>
        <w:t xml:space="preserve"> </w:t>
      </w:r>
    </w:p>
    <w:p w14:paraId="601E1DDA" w14:textId="15DF8A3B" w:rsidR="003562E7" w:rsidRPr="003562E7" w:rsidRDefault="003562E7" w:rsidP="00533C90">
      <w:pPr>
        <w:pStyle w:val="Default"/>
        <w:spacing w:before="120" w:after="120"/>
        <w:ind w:left="851" w:hanging="142"/>
        <w:rPr>
          <w:rFonts w:ascii="Arial" w:hAnsi="Arial" w:cs="Arial"/>
          <w:sz w:val="21"/>
          <w:szCs w:val="21"/>
        </w:rPr>
      </w:pPr>
      <w:r w:rsidRPr="003562E7">
        <w:rPr>
          <w:rFonts w:ascii="Arial" w:hAnsi="Arial" w:cs="Arial"/>
          <w:sz w:val="21"/>
          <w:szCs w:val="21"/>
        </w:rPr>
        <w:t xml:space="preserve">• Dès la mi-décembre (à la session précédent l’ESP), après une rencontre préparatoire avec </w:t>
      </w:r>
      <w:r w:rsidR="00C11E87">
        <w:rPr>
          <w:rFonts w:ascii="Arial" w:hAnsi="Arial" w:cs="Arial"/>
          <w:sz w:val="21"/>
          <w:szCs w:val="21"/>
        </w:rPr>
        <w:t>le personnel enseignant</w:t>
      </w:r>
      <w:r w:rsidRPr="003562E7">
        <w:rPr>
          <w:rFonts w:ascii="Arial" w:hAnsi="Arial" w:cs="Arial"/>
          <w:sz w:val="21"/>
          <w:szCs w:val="21"/>
        </w:rPr>
        <w:t>, l</w:t>
      </w:r>
      <w:r w:rsidR="00C11E87">
        <w:rPr>
          <w:rFonts w:ascii="Arial" w:hAnsi="Arial" w:cs="Arial"/>
          <w:sz w:val="21"/>
          <w:szCs w:val="21"/>
        </w:rPr>
        <w:t>a personne étudiante</w:t>
      </w:r>
      <w:r w:rsidRPr="003562E7">
        <w:rPr>
          <w:rFonts w:ascii="Arial" w:hAnsi="Arial" w:cs="Arial"/>
          <w:sz w:val="21"/>
          <w:szCs w:val="21"/>
        </w:rPr>
        <w:t xml:space="preserve"> doit commencer à réfléchir à son projet : développer des idées, faire des croquis, réfléchir aux dispositifs de présentation, aux matériaux à utiliser, prévoir un budget de réalisation, etc. </w:t>
      </w:r>
    </w:p>
    <w:p w14:paraId="7E6C2123" w14:textId="0C534874" w:rsidR="003562E7" w:rsidRPr="003562E7" w:rsidRDefault="003562E7" w:rsidP="00533C90">
      <w:pPr>
        <w:pStyle w:val="Default"/>
        <w:spacing w:before="120" w:after="120"/>
        <w:ind w:left="851" w:hanging="142"/>
        <w:rPr>
          <w:rFonts w:ascii="Arial" w:hAnsi="Arial" w:cs="Arial"/>
          <w:sz w:val="21"/>
          <w:szCs w:val="21"/>
        </w:rPr>
      </w:pPr>
      <w:r w:rsidRPr="003562E7">
        <w:rPr>
          <w:rFonts w:ascii="Arial" w:hAnsi="Arial" w:cs="Arial"/>
          <w:sz w:val="21"/>
          <w:szCs w:val="21"/>
        </w:rPr>
        <w:t>• Afin de nourrir sa démarche artistique et par conséquent, son portfolio, l</w:t>
      </w:r>
      <w:r w:rsidR="00C11E87">
        <w:rPr>
          <w:rFonts w:ascii="Arial" w:hAnsi="Arial" w:cs="Arial"/>
          <w:sz w:val="21"/>
          <w:szCs w:val="21"/>
        </w:rPr>
        <w:t xml:space="preserve">a personne étudiante </w:t>
      </w:r>
      <w:r w:rsidRPr="003562E7">
        <w:rPr>
          <w:rFonts w:ascii="Arial" w:hAnsi="Arial" w:cs="Arial"/>
          <w:sz w:val="21"/>
          <w:szCs w:val="21"/>
        </w:rPr>
        <w:t xml:space="preserve">réalise des activités comme des visites d’expositions ou d’ateliers, des rencontres avec des artistes, assiste à des conférences sur le sujet, procède au visionnement de films, consulte de la documentation artistique, réalise des lectures proposées par l’enseignant, etc. Des comptes rendus écrits seront attendus, mais ne feront pas partie de l’évaluation sommative de l’ESP. </w:t>
      </w:r>
    </w:p>
    <w:p w14:paraId="15403FF7" w14:textId="77777777" w:rsidR="003562E7" w:rsidRPr="003562E7" w:rsidRDefault="003562E7" w:rsidP="00533C90">
      <w:pPr>
        <w:pStyle w:val="Default"/>
        <w:spacing w:before="120" w:after="120"/>
        <w:ind w:left="851" w:hanging="142"/>
        <w:rPr>
          <w:rFonts w:ascii="Arial" w:hAnsi="Arial" w:cs="Arial"/>
          <w:sz w:val="21"/>
          <w:szCs w:val="21"/>
        </w:rPr>
      </w:pPr>
      <w:r w:rsidRPr="003562E7">
        <w:rPr>
          <w:rFonts w:ascii="Arial" w:hAnsi="Arial" w:cs="Arial"/>
          <w:sz w:val="21"/>
          <w:szCs w:val="21"/>
        </w:rPr>
        <w:lastRenderedPageBreak/>
        <w:t xml:space="preserve">• Des discussions en classe auront lieu afin d’échanger sur la démarche artistique et avoir de la rétroaction de la part de ses collègues. </w:t>
      </w:r>
    </w:p>
    <w:p w14:paraId="5CE2B122" w14:textId="4704C7E9" w:rsidR="003562E7" w:rsidRPr="003562E7" w:rsidRDefault="003562E7" w:rsidP="00533C90">
      <w:pPr>
        <w:pStyle w:val="Default"/>
        <w:spacing w:before="120" w:after="120"/>
        <w:ind w:left="851" w:hanging="142"/>
        <w:rPr>
          <w:rFonts w:ascii="Arial" w:hAnsi="Arial" w:cs="Arial"/>
          <w:sz w:val="21"/>
          <w:szCs w:val="21"/>
        </w:rPr>
      </w:pPr>
      <w:r w:rsidRPr="003562E7">
        <w:rPr>
          <w:rFonts w:ascii="Arial" w:hAnsi="Arial" w:cs="Arial"/>
          <w:sz w:val="21"/>
          <w:szCs w:val="21"/>
        </w:rPr>
        <w:t xml:space="preserve">• Ensuite, pour lui permettre de réaliser adéquatement son </w:t>
      </w:r>
      <w:r w:rsidR="00533C90" w:rsidRPr="003562E7">
        <w:rPr>
          <w:rFonts w:ascii="Arial" w:hAnsi="Arial" w:cs="Arial"/>
          <w:sz w:val="21"/>
          <w:szCs w:val="21"/>
        </w:rPr>
        <w:t>œuvre</w:t>
      </w:r>
      <w:r w:rsidRPr="003562E7">
        <w:rPr>
          <w:rFonts w:ascii="Arial" w:hAnsi="Arial" w:cs="Arial"/>
          <w:sz w:val="21"/>
          <w:szCs w:val="21"/>
        </w:rPr>
        <w:t xml:space="preserve"> dans les cours de production,</w:t>
      </w:r>
      <w:r w:rsidR="00C06C77">
        <w:rPr>
          <w:rFonts w:ascii="Arial" w:hAnsi="Arial" w:cs="Arial"/>
          <w:sz w:val="21"/>
          <w:szCs w:val="21"/>
        </w:rPr>
        <w:t xml:space="preserve"> la personne étudiante</w:t>
      </w:r>
      <w:r w:rsidRPr="003562E7">
        <w:rPr>
          <w:rFonts w:ascii="Arial" w:hAnsi="Arial" w:cs="Arial"/>
          <w:sz w:val="21"/>
          <w:szCs w:val="21"/>
        </w:rPr>
        <w:t xml:space="preserve"> doit produire un devis technique contenant une intention de projet, un budget, un devis de réalisation et une fiche technique de montage. </w:t>
      </w:r>
      <w:r w:rsidR="00C06C77">
        <w:rPr>
          <w:rFonts w:ascii="Arial" w:hAnsi="Arial" w:cs="Arial"/>
          <w:sz w:val="21"/>
          <w:szCs w:val="21"/>
        </w:rPr>
        <w:t>Elle</w:t>
      </w:r>
      <w:r w:rsidRPr="003562E7">
        <w:rPr>
          <w:rFonts w:ascii="Arial" w:hAnsi="Arial" w:cs="Arial"/>
          <w:sz w:val="21"/>
          <w:szCs w:val="21"/>
        </w:rPr>
        <w:t xml:space="preserve"> devra fournir sa liste de matériaux au comité responsable de faire la commande des matériaux. </w:t>
      </w:r>
    </w:p>
    <w:p w14:paraId="7FB24D59" w14:textId="0FB9BACE" w:rsidR="003562E7" w:rsidRPr="003562E7" w:rsidRDefault="003562E7" w:rsidP="00533C90">
      <w:pPr>
        <w:pStyle w:val="Default"/>
        <w:spacing w:before="120" w:after="120"/>
        <w:ind w:left="851" w:hanging="142"/>
        <w:rPr>
          <w:rFonts w:ascii="Arial" w:hAnsi="Arial" w:cs="Arial"/>
          <w:sz w:val="21"/>
          <w:szCs w:val="21"/>
        </w:rPr>
      </w:pPr>
      <w:r w:rsidRPr="003562E7">
        <w:rPr>
          <w:rFonts w:ascii="Arial" w:hAnsi="Arial" w:cs="Arial"/>
          <w:sz w:val="21"/>
          <w:szCs w:val="21"/>
        </w:rPr>
        <w:t>• Par la suite, l</w:t>
      </w:r>
      <w:r w:rsidR="00C06C77">
        <w:rPr>
          <w:rFonts w:ascii="Arial" w:hAnsi="Arial" w:cs="Arial"/>
          <w:sz w:val="21"/>
          <w:szCs w:val="21"/>
        </w:rPr>
        <w:t>a personne étudiante</w:t>
      </w:r>
      <w:r w:rsidRPr="003562E7">
        <w:rPr>
          <w:rFonts w:ascii="Arial" w:hAnsi="Arial" w:cs="Arial"/>
          <w:sz w:val="21"/>
          <w:szCs w:val="21"/>
        </w:rPr>
        <w:t xml:space="preserve"> doit faire une présentation orale dans laquelle </w:t>
      </w:r>
      <w:r w:rsidR="00C06C77">
        <w:rPr>
          <w:rFonts w:ascii="Arial" w:hAnsi="Arial" w:cs="Arial"/>
          <w:sz w:val="21"/>
          <w:szCs w:val="21"/>
        </w:rPr>
        <w:t>elle</w:t>
      </w:r>
      <w:r w:rsidRPr="003562E7">
        <w:rPr>
          <w:rFonts w:ascii="Arial" w:hAnsi="Arial" w:cs="Arial"/>
          <w:sz w:val="21"/>
          <w:szCs w:val="21"/>
        </w:rPr>
        <w:t xml:space="preserve"> met en valeur son travail en illustrant le déroulement de son processus de création ainsi que ses références culturelles. </w:t>
      </w:r>
    </w:p>
    <w:p w14:paraId="764E5407" w14:textId="0129F6C9" w:rsidR="007806A3" w:rsidRDefault="003562E7" w:rsidP="007806A3">
      <w:pPr>
        <w:pStyle w:val="Default"/>
        <w:spacing w:before="120"/>
        <w:ind w:left="851" w:hanging="142"/>
        <w:rPr>
          <w:rFonts w:ascii="Arial" w:hAnsi="Arial" w:cs="Arial"/>
          <w:sz w:val="21"/>
          <w:szCs w:val="21"/>
        </w:rPr>
      </w:pPr>
      <w:r w:rsidRPr="003562E7">
        <w:rPr>
          <w:rFonts w:ascii="Arial" w:hAnsi="Arial" w:cs="Arial"/>
          <w:sz w:val="21"/>
          <w:szCs w:val="21"/>
        </w:rPr>
        <w:t xml:space="preserve">• En cours de réalisation, certains travaux doivent être remis à </w:t>
      </w:r>
      <w:r w:rsidR="00C06C77">
        <w:rPr>
          <w:rFonts w:ascii="Arial" w:hAnsi="Arial" w:cs="Arial"/>
          <w:sz w:val="21"/>
          <w:szCs w:val="21"/>
        </w:rPr>
        <w:t>la personne enseignante</w:t>
      </w:r>
      <w:r w:rsidRPr="003562E7">
        <w:rPr>
          <w:rFonts w:ascii="Arial" w:hAnsi="Arial" w:cs="Arial"/>
          <w:sz w:val="21"/>
          <w:szCs w:val="21"/>
        </w:rPr>
        <w:t xml:space="preserve"> pour évaluation et approbation avant de poursuivre le projet. Selon les étapes de réalisation du projet, l</w:t>
      </w:r>
      <w:r w:rsidR="00037FD2">
        <w:rPr>
          <w:rFonts w:ascii="Arial" w:hAnsi="Arial" w:cs="Arial"/>
          <w:sz w:val="21"/>
          <w:szCs w:val="21"/>
        </w:rPr>
        <w:t xml:space="preserve">a personne étudiante </w:t>
      </w:r>
      <w:r w:rsidRPr="003562E7">
        <w:rPr>
          <w:rFonts w:ascii="Arial" w:hAnsi="Arial" w:cs="Arial"/>
          <w:sz w:val="21"/>
          <w:szCs w:val="21"/>
        </w:rPr>
        <w:t xml:space="preserve">se réfère </w:t>
      </w:r>
      <w:r w:rsidR="00037FD2">
        <w:rPr>
          <w:rFonts w:ascii="Arial" w:hAnsi="Arial" w:cs="Arial"/>
          <w:sz w:val="21"/>
          <w:szCs w:val="21"/>
        </w:rPr>
        <w:t>au personnel enseignant</w:t>
      </w:r>
      <w:r w:rsidRPr="003562E7">
        <w:rPr>
          <w:rFonts w:ascii="Arial" w:hAnsi="Arial" w:cs="Arial"/>
          <w:sz w:val="21"/>
          <w:szCs w:val="21"/>
        </w:rPr>
        <w:t xml:space="preserve"> pour valider ses solutions. </w:t>
      </w:r>
    </w:p>
    <w:p w14:paraId="35FA84C2" w14:textId="77777777" w:rsidR="007806A3" w:rsidRDefault="007806A3" w:rsidP="007806A3">
      <w:pPr>
        <w:pStyle w:val="Default"/>
        <w:spacing w:before="120"/>
        <w:ind w:left="851" w:hanging="142"/>
        <w:rPr>
          <w:rFonts w:ascii="Arial" w:hAnsi="Arial" w:cs="Arial"/>
          <w:sz w:val="21"/>
          <w:szCs w:val="21"/>
        </w:rPr>
      </w:pPr>
    </w:p>
    <w:p w14:paraId="66C3D5D3" w14:textId="77777777" w:rsidR="007806A3" w:rsidRPr="006701A6" w:rsidRDefault="006701A6" w:rsidP="007806A3">
      <w:pPr>
        <w:pStyle w:val="Default"/>
        <w:numPr>
          <w:ilvl w:val="1"/>
          <w:numId w:val="3"/>
        </w:numPr>
        <w:tabs>
          <w:tab w:val="left" w:pos="993"/>
        </w:tabs>
        <w:spacing w:after="120"/>
        <w:ind w:left="788" w:hanging="431"/>
        <w:rPr>
          <w:rFonts w:ascii="Arial" w:hAnsi="Arial" w:cs="Arial"/>
          <w:b/>
          <w:sz w:val="21"/>
          <w:szCs w:val="21"/>
        </w:rPr>
      </w:pPr>
      <w:r w:rsidRPr="006701A6">
        <w:rPr>
          <w:rFonts w:ascii="Arial" w:hAnsi="Arial" w:cs="Arial"/>
          <w:b/>
          <w:sz w:val="21"/>
          <w:szCs w:val="21"/>
        </w:rPr>
        <w:t>Évaluation des travaux et seuil de réussite</w:t>
      </w:r>
    </w:p>
    <w:p w14:paraId="01EEE735" w14:textId="77777777" w:rsidR="007806A3" w:rsidRPr="007806A3" w:rsidRDefault="007806A3" w:rsidP="007F7DD3">
      <w:pPr>
        <w:pStyle w:val="Paragraphedeliste"/>
        <w:numPr>
          <w:ilvl w:val="0"/>
          <w:numId w:val="10"/>
        </w:numPr>
        <w:spacing w:before="120" w:after="120"/>
        <w:ind w:left="993" w:right="108" w:hanging="284"/>
        <w:contextualSpacing w:val="0"/>
        <w:jc w:val="left"/>
        <w:rPr>
          <w:rFonts w:ascii="Arial" w:hAnsi="Arial" w:cs="Arial"/>
          <w:color w:val="000000"/>
          <w:sz w:val="21"/>
          <w:szCs w:val="21"/>
          <w:lang w:val="fr-CA" w:eastAsia="fr-CA"/>
        </w:rPr>
      </w:pPr>
      <w:r w:rsidRPr="007806A3">
        <w:rPr>
          <w:rFonts w:ascii="Arial" w:hAnsi="Arial" w:cs="Arial"/>
          <w:color w:val="000000"/>
          <w:sz w:val="21"/>
          <w:szCs w:val="21"/>
          <w:lang w:val="fr-CA" w:eastAsia="fr-CA"/>
        </w:rPr>
        <w:t xml:space="preserve">La réussite du cours </w:t>
      </w:r>
      <w:r w:rsidR="004F2EE8">
        <w:rPr>
          <w:rFonts w:ascii="Arial" w:hAnsi="Arial" w:cs="Arial"/>
          <w:color w:val="000000"/>
          <w:sz w:val="21"/>
          <w:szCs w:val="21"/>
          <w:lang w:val="fr-CA" w:eastAsia="fr-CA"/>
        </w:rPr>
        <w:t>510-414-EM – Production bidimens</w:t>
      </w:r>
      <w:r w:rsidRPr="007806A3">
        <w:rPr>
          <w:rFonts w:ascii="Arial" w:hAnsi="Arial" w:cs="Arial"/>
          <w:color w:val="000000"/>
          <w:sz w:val="21"/>
          <w:szCs w:val="21"/>
          <w:lang w:val="fr-CA" w:eastAsia="fr-CA"/>
        </w:rPr>
        <w:t>ionnelle OU du cours 510-424-EM –</w:t>
      </w:r>
      <w:r w:rsidR="006A264C">
        <w:rPr>
          <w:rFonts w:ascii="Arial" w:hAnsi="Arial" w:cs="Arial"/>
          <w:color w:val="000000"/>
          <w:sz w:val="21"/>
          <w:szCs w:val="21"/>
          <w:lang w:val="fr-CA" w:eastAsia="fr-CA"/>
        </w:rPr>
        <w:t> </w:t>
      </w:r>
      <w:r w:rsidRPr="007806A3">
        <w:rPr>
          <w:rFonts w:ascii="Arial" w:hAnsi="Arial" w:cs="Arial"/>
          <w:color w:val="000000"/>
          <w:sz w:val="21"/>
          <w:szCs w:val="21"/>
          <w:lang w:val="fr-CA" w:eastAsia="fr-CA"/>
        </w:rPr>
        <w:t>Production tridimen</w:t>
      </w:r>
      <w:r w:rsidR="004F2EE8">
        <w:rPr>
          <w:rFonts w:ascii="Arial" w:hAnsi="Arial" w:cs="Arial"/>
          <w:color w:val="000000"/>
          <w:sz w:val="21"/>
          <w:szCs w:val="21"/>
          <w:lang w:val="fr-CA" w:eastAsia="fr-CA"/>
        </w:rPr>
        <w:t>s</w:t>
      </w:r>
      <w:r w:rsidRPr="007806A3">
        <w:rPr>
          <w:rFonts w:ascii="Arial" w:hAnsi="Arial" w:cs="Arial"/>
          <w:color w:val="000000"/>
          <w:sz w:val="21"/>
          <w:szCs w:val="21"/>
          <w:lang w:val="fr-CA" w:eastAsia="fr-CA"/>
        </w:rPr>
        <w:t xml:space="preserve">ionnelle est une condition essentielle pour réussir l’ESP. Ainsi, l’étudiant doit réaliser au moins une des deux œuvres pour participer à l’exposition dans le cadre du cours 510-404-EM-Diffusion et pour être admis à l’ESP. </w:t>
      </w:r>
    </w:p>
    <w:p w14:paraId="452890C7" w14:textId="77777777" w:rsidR="007806A3" w:rsidRPr="007806A3" w:rsidRDefault="007806A3" w:rsidP="006701A6">
      <w:pPr>
        <w:pStyle w:val="Paragraphedeliste"/>
        <w:numPr>
          <w:ilvl w:val="0"/>
          <w:numId w:val="10"/>
        </w:numPr>
        <w:spacing w:before="120" w:after="120"/>
        <w:ind w:left="851" w:right="108" w:hanging="142"/>
        <w:contextualSpacing w:val="0"/>
        <w:jc w:val="left"/>
        <w:rPr>
          <w:rFonts w:ascii="Arial" w:hAnsi="Arial" w:cs="Arial"/>
          <w:color w:val="000000"/>
          <w:sz w:val="21"/>
          <w:szCs w:val="21"/>
          <w:lang w:val="fr-CA" w:eastAsia="fr-CA"/>
        </w:rPr>
      </w:pPr>
      <w:r w:rsidRPr="007806A3">
        <w:rPr>
          <w:rFonts w:ascii="Arial" w:hAnsi="Arial" w:cs="Arial"/>
          <w:color w:val="000000"/>
          <w:sz w:val="21"/>
          <w:szCs w:val="21"/>
          <w:lang w:val="fr-CA" w:eastAsia="fr-CA"/>
        </w:rPr>
        <w:t xml:space="preserve">L’étudiant doit obtenir 60 % à l’ESP et 60 % aux activités sommatives pour réussir l’ESP et le cours porteur 510-404-EM – Diffusion (article 5.4.7 de la PIEA). </w:t>
      </w:r>
    </w:p>
    <w:p w14:paraId="404708CC" w14:textId="77777777" w:rsidR="007806A3" w:rsidRDefault="007806A3" w:rsidP="006701A6">
      <w:pPr>
        <w:pStyle w:val="Paragraphedeliste"/>
        <w:numPr>
          <w:ilvl w:val="0"/>
          <w:numId w:val="10"/>
        </w:numPr>
        <w:spacing w:before="120" w:after="120"/>
        <w:ind w:left="851" w:right="108" w:hanging="142"/>
        <w:contextualSpacing w:val="0"/>
        <w:jc w:val="left"/>
        <w:rPr>
          <w:rFonts w:ascii="Arial" w:hAnsi="Arial" w:cs="Arial"/>
          <w:color w:val="000000"/>
          <w:sz w:val="21"/>
          <w:szCs w:val="21"/>
          <w:lang w:val="fr-CA" w:eastAsia="fr-CA"/>
        </w:rPr>
      </w:pPr>
      <w:r w:rsidRPr="007806A3">
        <w:rPr>
          <w:rFonts w:ascii="Arial" w:hAnsi="Arial" w:cs="Arial"/>
          <w:color w:val="000000"/>
          <w:sz w:val="21"/>
          <w:szCs w:val="21"/>
          <w:lang w:val="fr-CA" w:eastAsia="fr-CA"/>
        </w:rPr>
        <w:t>La valeur relative accordée à chaque portion du cours porteur 510-404-EM – Diffusion</w:t>
      </w:r>
      <w:r w:rsidR="006701A6">
        <w:rPr>
          <w:rFonts w:ascii="Arial" w:hAnsi="Arial" w:cs="Arial"/>
          <w:color w:val="000000"/>
          <w:sz w:val="21"/>
          <w:szCs w:val="21"/>
          <w:lang w:val="fr-CA" w:eastAsia="fr-CA"/>
        </w:rPr>
        <w:t xml:space="preserve"> est la suivante :</w:t>
      </w:r>
    </w:p>
    <w:p w14:paraId="0029572D" w14:textId="77777777" w:rsidR="006701A6" w:rsidRDefault="006701A6" w:rsidP="006701A6">
      <w:pPr>
        <w:pStyle w:val="Paragraphedeliste"/>
        <w:numPr>
          <w:ilvl w:val="1"/>
          <w:numId w:val="10"/>
        </w:numPr>
        <w:spacing w:before="120" w:after="120"/>
        <w:ind w:left="1276" w:right="108" w:hanging="425"/>
        <w:contextualSpacing w:val="0"/>
        <w:jc w:val="left"/>
        <w:rPr>
          <w:rFonts w:ascii="Arial" w:hAnsi="Arial" w:cs="Arial"/>
          <w:color w:val="000000"/>
          <w:sz w:val="21"/>
          <w:szCs w:val="21"/>
          <w:lang w:val="fr-CA" w:eastAsia="fr-CA"/>
        </w:rPr>
      </w:pPr>
      <w:r w:rsidRPr="006701A6">
        <w:rPr>
          <w:rFonts w:ascii="Arial" w:hAnsi="Arial" w:cs="Arial"/>
          <w:color w:val="000000"/>
          <w:sz w:val="21"/>
          <w:szCs w:val="21"/>
          <w:lang w:val="fr-CA" w:eastAsia="fr-CA"/>
        </w:rPr>
        <w:t>Activités sommatives</w:t>
      </w:r>
      <w:r w:rsidR="006A264C">
        <w:rPr>
          <w:rStyle w:val="Appelnotedebasdep"/>
          <w:rFonts w:ascii="Arial" w:hAnsi="Arial" w:cs="Arial"/>
          <w:color w:val="000000"/>
          <w:szCs w:val="21"/>
          <w:lang w:val="fr-CA" w:eastAsia="fr-CA"/>
        </w:rPr>
        <w:footnoteReference w:id="3"/>
      </w:r>
      <w:r w:rsidRPr="006701A6">
        <w:rPr>
          <w:rFonts w:ascii="Arial" w:hAnsi="Arial" w:cs="Arial"/>
          <w:color w:val="000000"/>
          <w:sz w:val="21"/>
          <w:szCs w:val="21"/>
          <w:lang w:val="fr-CA" w:eastAsia="fr-CA"/>
        </w:rPr>
        <w:t xml:space="preserve"> : 30</w:t>
      </w:r>
    </w:p>
    <w:p w14:paraId="4D01FD63" w14:textId="77777777" w:rsidR="006701A6" w:rsidRDefault="006701A6" w:rsidP="006701A6">
      <w:pPr>
        <w:pStyle w:val="Paragraphedeliste"/>
        <w:numPr>
          <w:ilvl w:val="1"/>
          <w:numId w:val="10"/>
        </w:numPr>
        <w:spacing w:before="120" w:after="120"/>
        <w:ind w:left="1276" w:right="108" w:hanging="425"/>
        <w:contextualSpacing w:val="0"/>
        <w:jc w:val="left"/>
        <w:rPr>
          <w:rFonts w:ascii="Arial" w:hAnsi="Arial" w:cs="Arial"/>
          <w:color w:val="000000"/>
          <w:sz w:val="21"/>
          <w:szCs w:val="21"/>
          <w:lang w:val="fr-CA" w:eastAsia="fr-CA"/>
        </w:rPr>
        <w:sectPr w:rsidR="006701A6" w:rsidSect="00182D7C">
          <w:pgSz w:w="12240" w:h="15840" w:code="1"/>
          <w:pgMar w:top="862" w:right="862" w:bottom="811" w:left="862" w:header="561" w:footer="505" w:gutter="0"/>
          <w:cols w:space="720"/>
          <w:titlePg/>
        </w:sectPr>
      </w:pPr>
      <w:r w:rsidRPr="006701A6">
        <w:rPr>
          <w:rFonts w:ascii="Arial" w:hAnsi="Arial" w:cs="Arial"/>
          <w:color w:val="000000"/>
          <w:sz w:val="21"/>
          <w:szCs w:val="21"/>
          <w:lang w:val="fr-CA" w:eastAsia="fr-CA"/>
        </w:rPr>
        <w:t>ESP : 70 %</w:t>
      </w:r>
    </w:p>
    <w:p w14:paraId="6062A6F7" w14:textId="77777777" w:rsidR="00076985" w:rsidRPr="000436B0" w:rsidRDefault="000436B0" w:rsidP="00290F91">
      <w:pPr>
        <w:pStyle w:val="Default"/>
        <w:numPr>
          <w:ilvl w:val="0"/>
          <w:numId w:val="12"/>
        </w:numPr>
        <w:spacing w:after="120"/>
        <w:ind w:left="284" w:hanging="284"/>
        <w:rPr>
          <w:rFonts w:ascii="Arial" w:hAnsi="Arial" w:cs="Arial"/>
          <w:b/>
          <w:sz w:val="21"/>
          <w:szCs w:val="21"/>
        </w:rPr>
      </w:pPr>
      <w:r>
        <w:rPr>
          <w:rFonts w:ascii="Arial" w:hAnsi="Arial" w:cs="Arial"/>
          <w:b/>
          <w:sz w:val="21"/>
          <w:szCs w:val="21"/>
        </w:rPr>
        <w:lastRenderedPageBreak/>
        <w:t>Plan d’évaluation</w:t>
      </w:r>
    </w:p>
    <w:tbl>
      <w:tblPr>
        <w:tblStyle w:val="TableGrid"/>
        <w:tblW w:w="14117" w:type="dxa"/>
        <w:tblInd w:w="14" w:type="dxa"/>
        <w:tblLayout w:type="fixed"/>
        <w:tblCellMar>
          <w:top w:w="39" w:type="dxa"/>
          <w:left w:w="68" w:type="dxa"/>
          <w:right w:w="70" w:type="dxa"/>
        </w:tblCellMar>
        <w:tblLook w:val="04A0" w:firstRow="1" w:lastRow="0" w:firstColumn="1" w:lastColumn="0" w:noHBand="0" w:noVBand="1"/>
      </w:tblPr>
      <w:tblGrid>
        <w:gridCol w:w="3055"/>
        <w:gridCol w:w="2029"/>
        <w:gridCol w:w="3544"/>
        <w:gridCol w:w="3969"/>
        <w:gridCol w:w="1520"/>
      </w:tblGrid>
      <w:tr w:rsidR="006701A6" w:rsidRPr="006701A6" w14:paraId="7D6BC8F3" w14:textId="77777777" w:rsidTr="00112B2C">
        <w:trPr>
          <w:trHeight w:val="472"/>
        </w:trPr>
        <w:tc>
          <w:tcPr>
            <w:tcW w:w="12597" w:type="dxa"/>
            <w:gridSpan w:val="4"/>
            <w:tcBorders>
              <w:top w:val="single" w:sz="4" w:space="0" w:color="000000"/>
              <w:left w:val="single" w:sz="4" w:space="0" w:color="000000"/>
              <w:bottom w:val="single" w:sz="4" w:space="0" w:color="000000"/>
              <w:right w:val="nil"/>
            </w:tcBorders>
            <w:vAlign w:val="center"/>
          </w:tcPr>
          <w:p w14:paraId="43AC3E74" w14:textId="77777777" w:rsidR="006701A6" w:rsidRPr="006701A6" w:rsidRDefault="006701A6" w:rsidP="0021199C">
            <w:pPr>
              <w:tabs>
                <w:tab w:val="center" w:pos="4066"/>
              </w:tabs>
              <w:spacing w:line="259" w:lineRule="auto"/>
              <w:rPr>
                <w:rFonts w:ascii="Arial" w:hAnsi="Arial" w:cs="Arial"/>
                <w:sz w:val="21"/>
                <w:szCs w:val="21"/>
              </w:rPr>
            </w:pPr>
            <w:r w:rsidRPr="006701A6">
              <w:rPr>
                <w:rFonts w:ascii="Arial" w:eastAsia="Calibri" w:hAnsi="Arial" w:cs="Arial"/>
                <w:b/>
                <w:i/>
                <w:sz w:val="21"/>
                <w:szCs w:val="21"/>
              </w:rPr>
              <w:t xml:space="preserve">Activités : </w:t>
            </w:r>
            <w:r w:rsidRPr="006701A6">
              <w:rPr>
                <w:rFonts w:ascii="Arial" w:eastAsia="Calibri" w:hAnsi="Arial" w:cs="Arial"/>
                <w:b/>
                <w:i/>
                <w:sz w:val="21"/>
                <w:szCs w:val="21"/>
              </w:rPr>
              <w:tab/>
            </w:r>
            <w:r w:rsidRPr="006701A6">
              <w:rPr>
                <w:rFonts w:ascii="Arial" w:eastAsia="Calibri" w:hAnsi="Arial" w:cs="Arial"/>
                <w:b/>
                <w:sz w:val="21"/>
                <w:szCs w:val="21"/>
              </w:rPr>
              <w:t xml:space="preserve">Portfolio, devis technique en 2D ou en 3D et présentation orale de son processus </w:t>
            </w:r>
          </w:p>
        </w:tc>
        <w:tc>
          <w:tcPr>
            <w:tcW w:w="1520" w:type="dxa"/>
            <w:tcBorders>
              <w:top w:val="single" w:sz="4" w:space="0" w:color="000000"/>
              <w:left w:val="nil"/>
              <w:bottom w:val="single" w:sz="4" w:space="0" w:color="000000"/>
              <w:right w:val="single" w:sz="4" w:space="0" w:color="000000"/>
            </w:tcBorders>
          </w:tcPr>
          <w:p w14:paraId="41E4B11F" w14:textId="77777777" w:rsidR="006701A6" w:rsidRPr="006701A6" w:rsidRDefault="006701A6" w:rsidP="0021199C">
            <w:pPr>
              <w:spacing w:after="160" w:line="259" w:lineRule="auto"/>
              <w:rPr>
                <w:rFonts w:ascii="Arial" w:hAnsi="Arial" w:cs="Arial"/>
                <w:sz w:val="21"/>
                <w:szCs w:val="21"/>
              </w:rPr>
            </w:pPr>
          </w:p>
        </w:tc>
      </w:tr>
      <w:tr w:rsidR="00112B2C" w:rsidRPr="006701A6" w14:paraId="1149904D" w14:textId="77777777" w:rsidTr="002B3848">
        <w:trPr>
          <w:trHeight w:val="446"/>
        </w:trPr>
        <w:tc>
          <w:tcPr>
            <w:tcW w:w="3055" w:type="dxa"/>
            <w:tcBorders>
              <w:top w:val="single" w:sz="4" w:space="0" w:color="000000"/>
              <w:left w:val="single" w:sz="4" w:space="0" w:color="000000"/>
              <w:bottom w:val="single" w:sz="4" w:space="0" w:color="000000"/>
              <w:right w:val="single" w:sz="4" w:space="0" w:color="000000"/>
            </w:tcBorders>
            <w:shd w:val="clear" w:color="auto" w:fill="CDCECE"/>
            <w:vAlign w:val="center"/>
          </w:tcPr>
          <w:p w14:paraId="2B09188D" w14:textId="77777777" w:rsidR="006701A6" w:rsidRPr="006701A6" w:rsidRDefault="006701A6" w:rsidP="0021199C">
            <w:pPr>
              <w:spacing w:line="259" w:lineRule="auto"/>
              <w:ind w:right="1"/>
              <w:jc w:val="center"/>
              <w:rPr>
                <w:rFonts w:ascii="Arial" w:hAnsi="Arial" w:cs="Arial"/>
                <w:sz w:val="21"/>
                <w:szCs w:val="21"/>
              </w:rPr>
            </w:pPr>
            <w:r w:rsidRPr="006701A6">
              <w:rPr>
                <w:rFonts w:ascii="Arial" w:eastAsia="Calibri" w:hAnsi="Arial" w:cs="Arial"/>
                <w:b/>
                <w:sz w:val="21"/>
                <w:szCs w:val="21"/>
              </w:rPr>
              <w:t xml:space="preserve">Compétence </w:t>
            </w:r>
          </w:p>
        </w:tc>
        <w:tc>
          <w:tcPr>
            <w:tcW w:w="2029" w:type="dxa"/>
            <w:tcBorders>
              <w:top w:val="single" w:sz="4" w:space="0" w:color="000000"/>
              <w:left w:val="single" w:sz="4" w:space="0" w:color="000000"/>
              <w:bottom w:val="single" w:sz="4" w:space="0" w:color="000000"/>
              <w:right w:val="single" w:sz="4" w:space="0" w:color="000000"/>
            </w:tcBorders>
            <w:shd w:val="clear" w:color="auto" w:fill="CDCECE"/>
            <w:vAlign w:val="center"/>
          </w:tcPr>
          <w:p w14:paraId="16FF9FE2" w14:textId="77777777" w:rsidR="006701A6" w:rsidRPr="006701A6" w:rsidRDefault="006701A6" w:rsidP="00056CB5">
            <w:pPr>
              <w:spacing w:line="259" w:lineRule="auto"/>
              <w:ind w:left="42"/>
              <w:jc w:val="center"/>
              <w:rPr>
                <w:rFonts w:ascii="Arial" w:hAnsi="Arial" w:cs="Arial"/>
                <w:sz w:val="21"/>
                <w:szCs w:val="21"/>
              </w:rPr>
            </w:pPr>
            <w:r w:rsidRPr="006701A6">
              <w:rPr>
                <w:rFonts w:ascii="Arial" w:eastAsia="Calibri" w:hAnsi="Arial" w:cs="Arial"/>
                <w:b/>
                <w:sz w:val="21"/>
                <w:szCs w:val="21"/>
              </w:rPr>
              <w:t>Étapes ou opérations</w:t>
            </w:r>
          </w:p>
        </w:tc>
        <w:tc>
          <w:tcPr>
            <w:tcW w:w="3544" w:type="dxa"/>
            <w:tcBorders>
              <w:top w:val="single" w:sz="4" w:space="0" w:color="000000"/>
              <w:left w:val="single" w:sz="4" w:space="0" w:color="000000"/>
              <w:bottom w:val="single" w:sz="4" w:space="0" w:color="000000"/>
              <w:right w:val="single" w:sz="4" w:space="0" w:color="000000"/>
            </w:tcBorders>
            <w:shd w:val="clear" w:color="auto" w:fill="CDCECE"/>
          </w:tcPr>
          <w:p w14:paraId="67A55F97" w14:textId="77777777" w:rsidR="006701A6" w:rsidRPr="006701A6" w:rsidRDefault="006701A6" w:rsidP="002B3848">
            <w:pPr>
              <w:jc w:val="center"/>
              <w:rPr>
                <w:rFonts w:ascii="Arial" w:hAnsi="Arial" w:cs="Arial"/>
                <w:sz w:val="21"/>
                <w:szCs w:val="21"/>
              </w:rPr>
            </w:pPr>
            <w:r w:rsidRPr="006701A6">
              <w:rPr>
                <w:rFonts w:ascii="Arial" w:eastAsia="Calibri" w:hAnsi="Arial" w:cs="Arial"/>
                <w:b/>
                <w:sz w:val="21"/>
                <w:szCs w:val="21"/>
              </w:rPr>
              <w:t>Productions ou réalisations (Indicateurs)</w:t>
            </w:r>
          </w:p>
        </w:tc>
        <w:tc>
          <w:tcPr>
            <w:tcW w:w="3969" w:type="dxa"/>
            <w:tcBorders>
              <w:top w:val="single" w:sz="4" w:space="0" w:color="000000"/>
              <w:left w:val="single" w:sz="4" w:space="0" w:color="000000"/>
              <w:bottom w:val="single" w:sz="4" w:space="0" w:color="000000"/>
              <w:right w:val="single" w:sz="4" w:space="0" w:color="000000"/>
            </w:tcBorders>
            <w:shd w:val="clear" w:color="auto" w:fill="CDCECE"/>
            <w:vAlign w:val="center"/>
          </w:tcPr>
          <w:p w14:paraId="4E51106D" w14:textId="77777777" w:rsidR="006701A6" w:rsidRPr="006701A6" w:rsidRDefault="006701A6" w:rsidP="00056CB5">
            <w:pPr>
              <w:spacing w:line="259" w:lineRule="auto"/>
              <w:jc w:val="center"/>
              <w:rPr>
                <w:rFonts w:ascii="Arial" w:hAnsi="Arial" w:cs="Arial"/>
                <w:sz w:val="21"/>
                <w:szCs w:val="21"/>
              </w:rPr>
            </w:pPr>
            <w:r w:rsidRPr="006701A6">
              <w:rPr>
                <w:rFonts w:ascii="Arial" w:eastAsia="Calibri" w:hAnsi="Arial" w:cs="Arial"/>
                <w:b/>
                <w:sz w:val="21"/>
                <w:szCs w:val="21"/>
              </w:rPr>
              <w:t>Critères</w:t>
            </w:r>
          </w:p>
        </w:tc>
        <w:tc>
          <w:tcPr>
            <w:tcW w:w="1520" w:type="dxa"/>
            <w:tcBorders>
              <w:top w:val="single" w:sz="4" w:space="0" w:color="000000"/>
              <w:left w:val="single" w:sz="4" w:space="0" w:color="000000"/>
              <w:bottom w:val="single" w:sz="4" w:space="0" w:color="000000"/>
              <w:right w:val="single" w:sz="4" w:space="0" w:color="000000"/>
            </w:tcBorders>
            <w:shd w:val="clear" w:color="auto" w:fill="CDCECE"/>
            <w:vAlign w:val="center"/>
          </w:tcPr>
          <w:p w14:paraId="16F00702" w14:textId="77777777" w:rsidR="006701A6" w:rsidRPr="006701A6" w:rsidRDefault="006701A6" w:rsidP="00056CB5">
            <w:pPr>
              <w:spacing w:line="259" w:lineRule="auto"/>
              <w:ind w:left="53"/>
              <w:jc w:val="center"/>
              <w:rPr>
                <w:rFonts w:ascii="Arial" w:hAnsi="Arial" w:cs="Arial"/>
                <w:sz w:val="21"/>
                <w:szCs w:val="21"/>
              </w:rPr>
            </w:pPr>
            <w:r w:rsidRPr="006701A6">
              <w:rPr>
                <w:rFonts w:ascii="Arial" w:eastAsia="Calibri" w:hAnsi="Arial" w:cs="Arial"/>
                <w:b/>
                <w:sz w:val="21"/>
                <w:szCs w:val="21"/>
              </w:rPr>
              <w:t>Pondération</w:t>
            </w:r>
          </w:p>
        </w:tc>
      </w:tr>
      <w:tr w:rsidR="00112B2C" w:rsidRPr="006701A6" w14:paraId="5B1E4B63" w14:textId="77777777" w:rsidTr="002B3848">
        <w:trPr>
          <w:trHeight w:val="1960"/>
        </w:trPr>
        <w:tc>
          <w:tcPr>
            <w:tcW w:w="3055" w:type="dxa"/>
            <w:vMerge w:val="restart"/>
            <w:tcBorders>
              <w:top w:val="single" w:sz="4" w:space="0" w:color="000000"/>
              <w:left w:val="single" w:sz="4" w:space="0" w:color="000000"/>
              <w:bottom w:val="single" w:sz="4" w:space="0" w:color="000000"/>
              <w:right w:val="single" w:sz="4" w:space="0" w:color="000000"/>
            </w:tcBorders>
          </w:tcPr>
          <w:p w14:paraId="4E3192C5" w14:textId="77777777" w:rsidR="006701A6" w:rsidRPr="00056CB5" w:rsidRDefault="006701A6" w:rsidP="00112B2C">
            <w:pPr>
              <w:spacing w:after="102" w:line="259" w:lineRule="auto"/>
              <w:jc w:val="left"/>
              <w:rPr>
                <w:rFonts w:ascii="Arial" w:hAnsi="Arial" w:cs="Arial"/>
                <w:sz w:val="20"/>
                <w:szCs w:val="21"/>
              </w:rPr>
            </w:pPr>
            <w:r w:rsidRPr="00056CB5">
              <w:rPr>
                <w:rFonts w:ascii="Arial" w:eastAsia="Calibri" w:hAnsi="Arial" w:cs="Arial"/>
                <w:b/>
                <w:sz w:val="20"/>
                <w:szCs w:val="21"/>
              </w:rPr>
              <w:t xml:space="preserve">Compétence 1 </w:t>
            </w:r>
          </w:p>
          <w:p w14:paraId="5ED85D44" w14:textId="77777777" w:rsidR="006701A6" w:rsidRPr="00056CB5" w:rsidRDefault="006701A6" w:rsidP="00112B2C">
            <w:pPr>
              <w:spacing w:after="358" w:line="242" w:lineRule="auto"/>
              <w:jc w:val="left"/>
              <w:rPr>
                <w:rFonts w:ascii="Arial" w:hAnsi="Arial" w:cs="Arial"/>
                <w:sz w:val="20"/>
                <w:szCs w:val="21"/>
              </w:rPr>
            </w:pPr>
            <w:r w:rsidRPr="00056CB5">
              <w:rPr>
                <w:rFonts w:ascii="Arial" w:hAnsi="Arial" w:cs="Arial"/>
                <w:sz w:val="20"/>
                <w:szCs w:val="21"/>
              </w:rPr>
              <w:t xml:space="preserve">Appliquer certaines techniques propres aux arts visuels dans la production d'une œuvre </w:t>
            </w:r>
          </w:p>
          <w:p w14:paraId="2D7EE168" w14:textId="77777777" w:rsidR="00112B2C" w:rsidRPr="00056CB5" w:rsidRDefault="00112B2C" w:rsidP="00112B2C">
            <w:pPr>
              <w:spacing w:after="102" w:line="259" w:lineRule="auto"/>
              <w:jc w:val="left"/>
              <w:rPr>
                <w:rFonts w:ascii="Arial" w:eastAsia="Calibri" w:hAnsi="Arial" w:cs="Arial"/>
                <w:b/>
                <w:sz w:val="20"/>
                <w:szCs w:val="21"/>
              </w:rPr>
            </w:pPr>
          </w:p>
          <w:p w14:paraId="779A153D" w14:textId="77777777" w:rsidR="006701A6" w:rsidRPr="00056CB5" w:rsidRDefault="006701A6" w:rsidP="00112B2C">
            <w:pPr>
              <w:spacing w:after="102" w:line="259" w:lineRule="auto"/>
              <w:jc w:val="left"/>
              <w:rPr>
                <w:rFonts w:ascii="Arial" w:hAnsi="Arial" w:cs="Arial"/>
                <w:sz w:val="20"/>
                <w:szCs w:val="21"/>
              </w:rPr>
            </w:pPr>
            <w:r w:rsidRPr="00056CB5">
              <w:rPr>
                <w:rFonts w:ascii="Arial" w:eastAsia="Calibri" w:hAnsi="Arial" w:cs="Arial"/>
                <w:b/>
                <w:sz w:val="20"/>
                <w:szCs w:val="21"/>
              </w:rPr>
              <w:t xml:space="preserve">Compétence 2 </w:t>
            </w:r>
          </w:p>
          <w:p w14:paraId="6D2DC9C8" w14:textId="77777777" w:rsidR="006701A6" w:rsidRPr="00056CB5" w:rsidRDefault="006701A6" w:rsidP="00112B2C">
            <w:pPr>
              <w:spacing w:after="358" w:line="242" w:lineRule="auto"/>
              <w:jc w:val="left"/>
              <w:rPr>
                <w:rFonts w:ascii="Arial" w:hAnsi="Arial" w:cs="Arial"/>
                <w:sz w:val="20"/>
                <w:szCs w:val="21"/>
              </w:rPr>
            </w:pPr>
            <w:r w:rsidRPr="00056CB5">
              <w:rPr>
                <w:rFonts w:ascii="Arial" w:hAnsi="Arial" w:cs="Arial"/>
                <w:sz w:val="20"/>
                <w:szCs w:val="21"/>
              </w:rPr>
              <w:t xml:space="preserve">Analyser des œuvres du domaine des arts visuels </w:t>
            </w:r>
          </w:p>
          <w:p w14:paraId="10A2EAFB" w14:textId="77777777" w:rsidR="00112B2C" w:rsidRPr="00056CB5" w:rsidRDefault="00112B2C" w:rsidP="00112B2C">
            <w:pPr>
              <w:spacing w:after="102" w:line="259" w:lineRule="auto"/>
              <w:jc w:val="left"/>
              <w:rPr>
                <w:rFonts w:ascii="Arial" w:eastAsia="Calibri" w:hAnsi="Arial" w:cs="Arial"/>
                <w:b/>
                <w:sz w:val="20"/>
                <w:szCs w:val="21"/>
              </w:rPr>
            </w:pPr>
          </w:p>
          <w:p w14:paraId="551D5342" w14:textId="77777777" w:rsidR="006701A6" w:rsidRPr="00056CB5" w:rsidRDefault="006701A6" w:rsidP="00112B2C">
            <w:pPr>
              <w:spacing w:after="102" w:line="259" w:lineRule="auto"/>
              <w:jc w:val="left"/>
              <w:rPr>
                <w:rFonts w:ascii="Arial" w:hAnsi="Arial" w:cs="Arial"/>
                <w:sz w:val="20"/>
                <w:szCs w:val="21"/>
              </w:rPr>
            </w:pPr>
            <w:r w:rsidRPr="00056CB5">
              <w:rPr>
                <w:rFonts w:ascii="Arial" w:eastAsia="Calibri" w:hAnsi="Arial" w:cs="Arial"/>
                <w:b/>
                <w:sz w:val="20"/>
                <w:szCs w:val="21"/>
              </w:rPr>
              <w:t xml:space="preserve">Compétence 3 </w:t>
            </w:r>
          </w:p>
          <w:p w14:paraId="610FEE08" w14:textId="77777777" w:rsidR="006701A6" w:rsidRPr="00056CB5" w:rsidRDefault="006701A6" w:rsidP="00112B2C">
            <w:pPr>
              <w:spacing w:line="259" w:lineRule="auto"/>
              <w:jc w:val="left"/>
              <w:rPr>
                <w:rFonts w:ascii="Arial" w:hAnsi="Arial" w:cs="Arial"/>
                <w:sz w:val="20"/>
                <w:szCs w:val="21"/>
              </w:rPr>
            </w:pPr>
            <w:r w:rsidRPr="00056CB5">
              <w:rPr>
                <w:rFonts w:ascii="Arial" w:hAnsi="Arial" w:cs="Arial"/>
                <w:sz w:val="20"/>
                <w:szCs w:val="21"/>
              </w:rPr>
              <w:t xml:space="preserve">Exploiter de façon autonome et créative, les éléments du langage visuel dans son œuvre autonome et créative, les éléments du langage visuel dans son œuvre </w:t>
            </w:r>
          </w:p>
        </w:tc>
        <w:tc>
          <w:tcPr>
            <w:tcW w:w="2029" w:type="dxa"/>
            <w:tcBorders>
              <w:top w:val="single" w:sz="4" w:space="0" w:color="000000"/>
              <w:left w:val="single" w:sz="4" w:space="0" w:color="000000"/>
              <w:bottom w:val="single" w:sz="4" w:space="0" w:color="000000"/>
              <w:right w:val="single" w:sz="4" w:space="0" w:color="000000"/>
            </w:tcBorders>
          </w:tcPr>
          <w:p w14:paraId="3B2B87B1" w14:textId="77777777" w:rsidR="006701A6" w:rsidRPr="00056CB5" w:rsidRDefault="006701A6" w:rsidP="00112B2C">
            <w:pPr>
              <w:spacing w:line="259" w:lineRule="auto"/>
              <w:ind w:left="1"/>
              <w:jc w:val="left"/>
              <w:rPr>
                <w:rFonts w:ascii="Arial" w:hAnsi="Arial" w:cs="Arial"/>
                <w:sz w:val="20"/>
                <w:szCs w:val="21"/>
              </w:rPr>
            </w:pPr>
            <w:r w:rsidRPr="00056CB5">
              <w:rPr>
                <w:rFonts w:ascii="Arial" w:hAnsi="Arial" w:cs="Arial"/>
                <w:sz w:val="20"/>
                <w:szCs w:val="21"/>
              </w:rPr>
              <w:t xml:space="preserve">Document de présentation visuelle </w:t>
            </w:r>
          </w:p>
        </w:tc>
        <w:tc>
          <w:tcPr>
            <w:tcW w:w="3544" w:type="dxa"/>
            <w:tcBorders>
              <w:top w:val="single" w:sz="4" w:space="0" w:color="000000"/>
              <w:left w:val="single" w:sz="4" w:space="0" w:color="000000"/>
              <w:bottom w:val="single" w:sz="4" w:space="0" w:color="000000"/>
              <w:right w:val="single" w:sz="4" w:space="0" w:color="000000"/>
            </w:tcBorders>
          </w:tcPr>
          <w:p w14:paraId="10016287" w14:textId="77777777" w:rsidR="00112B2C" w:rsidRPr="00056CB5" w:rsidRDefault="006701A6" w:rsidP="002B3848">
            <w:pPr>
              <w:numPr>
                <w:ilvl w:val="0"/>
                <w:numId w:val="14"/>
              </w:numPr>
              <w:spacing w:after="163"/>
              <w:ind w:left="216" w:hanging="142"/>
              <w:jc w:val="left"/>
              <w:rPr>
                <w:rFonts w:ascii="Arial" w:hAnsi="Arial" w:cs="Arial"/>
                <w:sz w:val="20"/>
                <w:szCs w:val="21"/>
              </w:rPr>
            </w:pPr>
            <w:r w:rsidRPr="00056CB5">
              <w:rPr>
                <w:rFonts w:ascii="Arial" w:hAnsi="Arial" w:cs="Arial"/>
                <w:sz w:val="20"/>
                <w:szCs w:val="21"/>
              </w:rPr>
              <w:t xml:space="preserve">Portfolio  </w:t>
            </w:r>
          </w:p>
          <w:p w14:paraId="202D84A0" w14:textId="77777777" w:rsidR="002B3848" w:rsidRPr="002B3848" w:rsidRDefault="002B3848" w:rsidP="002B3848">
            <w:pPr>
              <w:pStyle w:val="Paragraphedeliste"/>
              <w:numPr>
                <w:ilvl w:val="0"/>
                <w:numId w:val="17"/>
              </w:numPr>
              <w:ind w:left="357" w:right="253" w:hanging="141"/>
              <w:jc w:val="left"/>
              <w:rPr>
                <w:rFonts w:ascii="Arial" w:hAnsi="Arial" w:cs="Arial"/>
                <w:sz w:val="20"/>
                <w:szCs w:val="21"/>
              </w:rPr>
            </w:pPr>
            <w:r>
              <w:rPr>
                <w:rFonts w:ascii="Arial" w:hAnsi="Arial" w:cs="Arial"/>
                <w:sz w:val="20"/>
                <w:szCs w:val="21"/>
              </w:rPr>
              <w:t xml:space="preserve"> </w:t>
            </w:r>
            <w:r w:rsidR="006701A6" w:rsidRPr="002B3848">
              <w:rPr>
                <w:rFonts w:ascii="Arial" w:hAnsi="Arial" w:cs="Arial"/>
                <w:sz w:val="20"/>
                <w:szCs w:val="21"/>
              </w:rPr>
              <w:t>Lettre de présentation</w:t>
            </w:r>
          </w:p>
          <w:p w14:paraId="0D45AEB7" w14:textId="77777777" w:rsidR="006701A6" w:rsidRPr="002B3848" w:rsidRDefault="002B3848" w:rsidP="002B3848">
            <w:pPr>
              <w:pStyle w:val="Paragraphedeliste"/>
              <w:numPr>
                <w:ilvl w:val="0"/>
                <w:numId w:val="17"/>
              </w:numPr>
              <w:ind w:left="357" w:right="253" w:hanging="141"/>
              <w:jc w:val="left"/>
              <w:rPr>
                <w:rFonts w:ascii="Arial" w:hAnsi="Arial" w:cs="Arial"/>
                <w:sz w:val="20"/>
                <w:szCs w:val="21"/>
              </w:rPr>
            </w:pPr>
            <w:r>
              <w:rPr>
                <w:rFonts w:ascii="Arial" w:hAnsi="Arial" w:cs="Arial"/>
                <w:sz w:val="20"/>
                <w:szCs w:val="21"/>
              </w:rPr>
              <w:t xml:space="preserve"> </w:t>
            </w:r>
            <w:r w:rsidR="006701A6" w:rsidRPr="002B3848">
              <w:rPr>
                <w:rFonts w:ascii="Arial" w:hAnsi="Arial" w:cs="Arial"/>
                <w:sz w:val="20"/>
                <w:szCs w:val="21"/>
              </w:rPr>
              <w:t xml:space="preserve">Liste descriptive des œuvres </w:t>
            </w:r>
          </w:p>
          <w:p w14:paraId="454C6BFC" w14:textId="77777777" w:rsidR="006701A6" w:rsidRPr="002B3848" w:rsidRDefault="002B3848" w:rsidP="002B3848">
            <w:pPr>
              <w:pStyle w:val="Paragraphedeliste"/>
              <w:numPr>
                <w:ilvl w:val="0"/>
                <w:numId w:val="17"/>
              </w:numPr>
              <w:ind w:left="357" w:hanging="141"/>
              <w:jc w:val="left"/>
              <w:rPr>
                <w:rFonts w:ascii="Arial" w:hAnsi="Arial" w:cs="Arial"/>
                <w:sz w:val="20"/>
                <w:szCs w:val="21"/>
              </w:rPr>
            </w:pPr>
            <w:r>
              <w:rPr>
                <w:rFonts w:ascii="Arial" w:hAnsi="Arial" w:cs="Arial"/>
                <w:sz w:val="20"/>
                <w:szCs w:val="21"/>
              </w:rPr>
              <w:t xml:space="preserve"> </w:t>
            </w:r>
            <w:r w:rsidR="006701A6" w:rsidRPr="002B3848">
              <w:rPr>
                <w:rFonts w:ascii="Arial" w:hAnsi="Arial" w:cs="Arial"/>
                <w:sz w:val="20"/>
                <w:szCs w:val="21"/>
              </w:rPr>
              <w:t xml:space="preserve">Photographies des œuvres </w:t>
            </w:r>
          </w:p>
        </w:tc>
        <w:tc>
          <w:tcPr>
            <w:tcW w:w="3969" w:type="dxa"/>
            <w:tcBorders>
              <w:top w:val="single" w:sz="4" w:space="0" w:color="000000"/>
              <w:left w:val="single" w:sz="4" w:space="0" w:color="000000"/>
              <w:bottom w:val="single" w:sz="4" w:space="0" w:color="000000"/>
              <w:right w:val="single" w:sz="4" w:space="0" w:color="000000"/>
            </w:tcBorders>
          </w:tcPr>
          <w:p w14:paraId="1FD783A8" w14:textId="77777777" w:rsidR="006701A6" w:rsidRPr="00056CB5" w:rsidRDefault="006701A6" w:rsidP="00112B2C">
            <w:pPr>
              <w:numPr>
                <w:ilvl w:val="0"/>
                <w:numId w:val="13"/>
              </w:numPr>
              <w:spacing w:after="164" w:line="259" w:lineRule="auto"/>
              <w:ind w:hanging="288"/>
              <w:jc w:val="left"/>
              <w:rPr>
                <w:rFonts w:ascii="Arial" w:hAnsi="Arial" w:cs="Arial"/>
                <w:sz w:val="20"/>
                <w:szCs w:val="21"/>
              </w:rPr>
            </w:pPr>
            <w:r w:rsidRPr="00056CB5">
              <w:rPr>
                <w:rFonts w:ascii="Arial" w:hAnsi="Arial" w:cs="Arial"/>
                <w:sz w:val="20"/>
                <w:szCs w:val="21"/>
              </w:rPr>
              <w:t xml:space="preserve">Qualité de la rédaction </w:t>
            </w:r>
          </w:p>
          <w:p w14:paraId="29E28718" w14:textId="77777777" w:rsidR="006701A6" w:rsidRPr="00056CB5" w:rsidRDefault="006701A6" w:rsidP="00112B2C">
            <w:pPr>
              <w:numPr>
                <w:ilvl w:val="0"/>
                <w:numId w:val="13"/>
              </w:numPr>
              <w:spacing w:after="163" w:line="259" w:lineRule="auto"/>
              <w:ind w:hanging="288"/>
              <w:jc w:val="left"/>
              <w:rPr>
                <w:rFonts w:ascii="Arial" w:hAnsi="Arial" w:cs="Arial"/>
                <w:sz w:val="20"/>
                <w:szCs w:val="21"/>
              </w:rPr>
            </w:pPr>
            <w:r w:rsidRPr="00056CB5">
              <w:rPr>
                <w:rFonts w:ascii="Arial" w:hAnsi="Arial" w:cs="Arial"/>
                <w:sz w:val="20"/>
                <w:szCs w:val="21"/>
              </w:rPr>
              <w:t xml:space="preserve">Qualité technique des photographies </w:t>
            </w:r>
          </w:p>
          <w:p w14:paraId="72656CFF" w14:textId="77777777" w:rsidR="006701A6" w:rsidRPr="00056CB5" w:rsidRDefault="006701A6" w:rsidP="00112B2C">
            <w:pPr>
              <w:numPr>
                <w:ilvl w:val="0"/>
                <w:numId w:val="13"/>
              </w:numPr>
              <w:spacing w:line="259" w:lineRule="auto"/>
              <w:ind w:hanging="288"/>
              <w:jc w:val="left"/>
              <w:rPr>
                <w:rFonts w:ascii="Arial" w:hAnsi="Arial" w:cs="Arial"/>
                <w:sz w:val="20"/>
                <w:szCs w:val="21"/>
              </w:rPr>
            </w:pPr>
            <w:r w:rsidRPr="00056CB5">
              <w:rPr>
                <w:rFonts w:ascii="Arial" w:hAnsi="Arial" w:cs="Arial"/>
                <w:sz w:val="20"/>
                <w:szCs w:val="21"/>
              </w:rPr>
              <w:t xml:space="preserve">Qualité générale du document </w:t>
            </w:r>
          </w:p>
        </w:tc>
        <w:tc>
          <w:tcPr>
            <w:tcW w:w="1520" w:type="dxa"/>
            <w:tcBorders>
              <w:top w:val="single" w:sz="4" w:space="0" w:color="000000"/>
              <w:left w:val="single" w:sz="4" w:space="0" w:color="000000"/>
              <w:bottom w:val="single" w:sz="4" w:space="0" w:color="000000"/>
              <w:right w:val="single" w:sz="4" w:space="0" w:color="000000"/>
            </w:tcBorders>
            <w:vAlign w:val="center"/>
          </w:tcPr>
          <w:p w14:paraId="38136534" w14:textId="77777777" w:rsidR="006701A6" w:rsidRPr="00056CB5" w:rsidRDefault="006701A6" w:rsidP="00112B2C">
            <w:pPr>
              <w:spacing w:line="259" w:lineRule="auto"/>
              <w:ind w:left="3"/>
              <w:jc w:val="center"/>
              <w:rPr>
                <w:rFonts w:ascii="Arial" w:hAnsi="Arial" w:cs="Arial"/>
                <w:sz w:val="20"/>
                <w:szCs w:val="21"/>
              </w:rPr>
            </w:pPr>
            <w:r w:rsidRPr="00056CB5">
              <w:rPr>
                <w:rFonts w:ascii="Arial" w:hAnsi="Arial" w:cs="Arial"/>
                <w:sz w:val="20"/>
                <w:szCs w:val="21"/>
              </w:rPr>
              <w:t>15 %</w:t>
            </w:r>
          </w:p>
        </w:tc>
      </w:tr>
      <w:tr w:rsidR="00112B2C" w:rsidRPr="006701A6" w14:paraId="385EBDE8" w14:textId="77777777" w:rsidTr="002B3848">
        <w:trPr>
          <w:trHeight w:val="1238"/>
        </w:trPr>
        <w:tc>
          <w:tcPr>
            <w:tcW w:w="3055" w:type="dxa"/>
            <w:vMerge/>
            <w:tcBorders>
              <w:top w:val="nil"/>
              <w:left w:val="single" w:sz="4" w:space="0" w:color="000000"/>
              <w:bottom w:val="nil"/>
              <w:right w:val="single" w:sz="4" w:space="0" w:color="000000"/>
            </w:tcBorders>
          </w:tcPr>
          <w:p w14:paraId="343F0A74" w14:textId="77777777" w:rsidR="006701A6" w:rsidRPr="00056CB5" w:rsidRDefault="006701A6" w:rsidP="00112B2C">
            <w:pPr>
              <w:spacing w:after="160" w:line="259" w:lineRule="auto"/>
              <w:jc w:val="left"/>
              <w:rPr>
                <w:rFonts w:ascii="Arial" w:hAnsi="Arial" w:cs="Arial"/>
                <w:sz w:val="20"/>
                <w:szCs w:val="21"/>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7180D6C9" w14:textId="77777777" w:rsidR="006701A6" w:rsidRPr="00056CB5" w:rsidRDefault="006701A6" w:rsidP="00112B2C">
            <w:pPr>
              <w:spacing w:line="259" w:lineRule="auto"/>
              <w:ind w:left="1"/>
              <w:jc w:val="left"/>
              <w:rPr>
                <w:rFonts w:ascii="Arial" w:hAnsi="Arial" w:cs="Arial"/>
                <w:sz w:val="20"/>
                <w:szCs w:val="21"/>
              </w:rPr>
            </w:pPr>
            <w:r w:rsidRPr="00056CB5">
              <w:rPr>
                <w:rFonts w:ascii="Arial" w:hAnsi="Arial" w:cs="Arial"/>
                <w:sz w:val="20"/>
                <w:szCs w:val="21"/>
              </w:rPr>
              <w:t xml:space="preserve">Planification des étapes de réalisation de sa production artistique </w:t>
            </w:r>
          </w:p>
        </w:tc>
        <w:tc>
          <w:tcPr>
            <w:tcW w:w="3544" w:type="dxa"/>
            <w:tcBorders>
              <w:top w:val="single" w:sz="4" w:space="0" w:color="000000"/>
              <w:left w:val="single" w:sz="4" w:space="0" w:color="000000"/>
              <w:bottom w:val="single" w:sz="4" w:space="0" w:color="000000"/>
              <w:right w:val="single" w:sz="4" w:space="0" w:color="000000"/>
            </w:tcBorders>
          </w:tcPr>
          <w:p w14:paraId="76BCC445" w14:textId="77777777" w:rsidR="006701A6" w:rsidRPr="00056CB5" w:rsidRDefault="006701A6" w:rsidP="00112B2C">
            <w:pPr>
              <w:numPr>
                <w:ilvl w:val="0"/>
                <w:numId w:val="14"/>
              </w:numPr>
              <w:spacing w:after="163" w:line="259" w:lineRule="auto"/>
              <w:ind w:hanging="288"/>
              <w:jc w:val="left"/>
              <w:rPr>
                <w:rFonts w:ascii="Arial" w:hAnsi="Arial" w:cs="Arial"/>
                <w:sz w:val="20"/>
                <w:szCs w:val="21"/>
              </w:rPr>
            </w:pPr>
            <w:r w:rsidRPr="00056CB5">
              <w:rPr>
                <w:rFonts w:ascii="Arial" w:hAnsi="Arial" w:cs="Arial"/>
                <w:sz w:val="20"/>
                <w:szCs w:val="21"/>
              </w:rPr>
              <w:t xml:space="preserve">Devis technique en 2D </w:t>
            </w:r>
          </w:p>
          <w:p w14:paraId="42C27098" w14:textId="77777777" w:rsidR="006701A6" w:rsidRPr="00056CB5" w:rsidRDefault="006701A6" w:rsidP="00112B2C">
            <w:pPr>
              <w:numPr>
                <w:ilvl w:val="0"/>
                <w:numId w:val="14"/>
              </w:numPr>
              <w:spacing w:line="259" w:lineRule="auto"/>
              <w:ind w:hanging="288"/>
              <w:jc w:val="left"/>
              <w:rPr>
                <w:rFonts w:ascii="Arial" w:hAnsi="Arial" w:cs="Arial"/>
                <w:sz w:val="20"/>
                <w:szCs w:val="21"/>
              </w:rPr>
            </w:pPr>
            <w:r w:rsidRPr="00056CB5">
              <w:rPr>
                <w:rFonts w:ascii="Arial" w:hAnsi="Arial" w:cs="Arial"/>
                <w:sz w:val="20"/>
                <w:szCs w:val="21"/>
              </w:rPr>
              <w:t xml:space="preserve">Devis technique en 3D </w:t>
            </w:r>
          </w:p>
        </w:tc>
        <w:tc>
          <w:tcPr>
            <w:tcW w:w="3969" w:type="dxa"/>
            <w:tcBorders>
              <w:top w:val="single" w:sz="4" w:space="0" w:color="000000"/>
              <w:left w:val="single" w:sz="4" w:space="0" w:color="000000"/>
              <w:bottom w:val="single" w:sz="4" w:space="0" w:color="000000"/>
              <w:right w:val="single" w:sz="4" w:space="0" w:color="000000"/>
            </w:tcBorders>
            <w:vAlign w:val="center"/>
          </w:tcPr>
          <w:p w14:paraId="386655DB" w14:textId="77777777" w:rsidR="006701A6" w:rsidRPr="00056CB5" w:rsidRDefault="006701A6" w:rsidP="00112B2C">
            <w:pPr>
              <w:numPr>
                <w:ilvl w:val="0"/>
                <w:numId w:val="15"/>
              </w:numPr>
              <w:spacing w:after="164" w:line="259" w:lineRule="auto"/>
              <w:ind w:hanging="288"/>
              <w:jc w:val="left"/>
              <w:rPr>
                <w:rFonts w:ascii="Arial" w:hAnsi="Arial" w:cs="Arial"/>
                <w:sz w:val="20"/>
                <w:szCs w:val="21"/>
              </w:rPr>
            </w:pPr>
            <w:r w:rsidRPr="00056CB5">
              <w:rPr>
                <w:rFonts w:ascii="Arial" w:hAnsi="Arial" w:cs="Arial"/>
                <w:sz w:val="20"/>
                <w:szCs w:val="21"/>
              </w:rPr>
              <w:t xml:space="preserve">Besoins matériels de production justes et complets </w:t>
            </w:r>
          </w:p>
          <w:p w14:paraId="48F875D8" w14:textId="77777777" w:rsidR="006701A6" w:rsidRPr="00056CB5" w:rsidRDefault="006701A6" w:rsidP="00112B2C">
            <w:pPr>
              <w:numPr>
                <w:ilvl w:val="0"/>
                <w:numId w:val="15"/>
              </w:numPr>
              <w:spacing w:after="163" w:line="259" w:lineRule="auto"/>
              <w:ind w:hanging="288"/>
              <w:jc w:val="left"/>
              <w:rPr>
                <w:rFonts w:ascii="Arial" w:hAnsi="Arial" w:cs="Arial"/>
                <w:sz w:val="20"/>
                <w:szCs w:val="21"/>
              </w:rPr>
            </w:pPr>
            <w:r w:rsidRPr="00056CB5">
              <w:rPr>
                <w:rFonts w:ascii="Arial" w:hAnsi="Arial" w:cs="Arial"/>
                <w:sz w:val="20"/>
                <w:szCs w:val="21"/>
              </w:rPr>
              <w:t xml:space="preserve">Précision et réalisme de l’échéancier </w:t>
            </w:r>
          </w:p>
          <w:p w14:paraId="7ECDBDA6" w14:textId="77777777" w:rsidR="006701A6" w:rsidRPr="00056CB5" w:rsidRDefault="006701A6" w:rsidP="00112B2C">
            <w:pPr>
              <w:numPr>
                <w:ilvl w:val="0"/>
                <w:numId w:val="15"/>
              </w:numPr>
              <w:spacing w:line="259" w:lineRule="auto"/>
              <w:ind w:hanging="288"/>
              <w:jc w:val="left"/>
              <w:rPr>
                <w:rFonts w:ascii="Arial" w:hAnsi="Arial" w:cs="Arial"/>
                <w:sz w:val="20"/>
                <w:szCs w:val="21"/>
              </w:rPr>
            </w:pPr>
            <w:r w:rsidRPr="00056CB5">
              <w:rPr>
                <w:rFonts w:ascii="Arial" w:hAnsi="Arial" w:cs="Arial"/>
                <w:sz w:val="20"/>
                <w:szCs w:val="21"/>
              </w:rPr>
              <w:t xml:space="preserve">Justesse et réalisme du budget </w:t>
            </w:r>
          </w:p>
        </w:tc>
        <w:tc>
          <w:tcPr>
            <w:tcW w:w="1520" w:type="dxa"/>
            <w:tcBorders>
              <w:top w:val="single" w:sz="4" w:space="0" w:color="000000"/>
              <w:left w:val="single" w:sz="4" w:space="0" w:color="000000"/>
              <w:bottom w:val="single" w:sz="4" w:space="0" w:color="000000"/>
              <w:right w:val="single" w:sz="4" w:space="0" w:color="000000"/>
            </w:tcBorders>
            <w:vAlign w:val="center"/>
          </w:tcPr>
          <w:p w14:paraId="35F195DF" w14:textId="77777777" w:rsidR="006701A6" w:rsidRPr="00056CB5" w:rsidRDefault="006701A6" w:rsidP="00112B2C">
            <w:pPr>
              <w:spacing w:after="101" w:line="259" w:lineRule="auto"/>
              <w:ind w:left="1"/>
              <w:jc w:val="center"/>
              <w:rPr>
                <w:rFonts w:ascii="Arial" w:hAnsi="Arial" w:cs="Arial"/>
                <w:sz w:val="20"/>
                <w:szCs w:val="21"/>
              </w:rPr>
            </w:pPr>
            <w:r w:rsidRPr="00056CB5">
              <w:rPr>
                <w:rFonts w:ascii="Arial" w:hAnsi="Arial" w:cs="Arial"/>
                <w:sz w:val="20"/>
                <w:szCs w:val="21"/>
              </w:rPr>
              <w:t>2D - 10 %</w:t>
            </w:r>
          </w:p>
          <w:p w14:paraId="100F5C90" w14:textId="77777777" w:rsidR="006701A6" w:rsidRPr="00056CB5" w:rsidRDefault="006701A6" w:rsidP="00112B2C">
            <w:pPr>
              <w:spacing w:line="259" w:lineRule="auto"/>
              <w:ind w:left="1"/>
              <w:jc w:val="center"/>
              <w:rPr>
                <w:rFonts w:ascii="Arial" w:hAnsi="Arial" w:cs="Arial"/>
                <w:sz w:val="20"/>
                <w:szCs w:val="21"/>
              </w:rPr>
            </w:pPr>
            <w:r w:rsidRPr="00056CB5">
              <w:rPr>
                <w:rFonts w:ascii="Arial" w:hAnsi="Arial" w:cs="Arial"/>
                <w:sz w:val="20"/>
                <w:szCs w:val="21"/>
              </w:rPr>
              <w:t>3D - 10 %</w:t>
            </w:r>
          </w:p>
        </w:tc>
      </w:tr>
      <w:tr w:rsidR="00112B2C" w:rsidRPr="006701A6" w14:paraId="3227B685" w14:textId="77777777" w:rsidTr="002B3848">
        <w:trPr>
          <w:trHeight w:val="2198"/>
        </w:trPr>
        <w:tc>
          <w:tcPr>
            <w:tcW w:w="3055" w:type="dxa"/>
            <w:vMerge/>
            <w:tcBorders>
              <w:top w:val="nil"/>
              <w:left w:val="single" w:sz="4" w:space="0" w:color="000000"/>
              <w:bottom w:val="single" w:sz="4" w:space="0" w:color="000000"/>
              <w:right w:val="single" w:sz="4" w:space="0" w:color="000000"/>
            </w:tcBorders>
          </w:tcPr>
          <w:p w14:paraId="25A82C99" w14:textId="77777777" w:rsidR="006701A6" w:rsidRPr="00056CB5" w:rsidRDefault="006701A6" w:rsidP="00112B2C">
            <w:pPr>
              <w:spacing w:after="160" w:line="259" w:lineRule="auto"/>
              <w:jc w:val="left"/>
              <w:rPr>
                <w:rFonts w:ascii="Arial" w:hAnsi="Arial" w:cs="Arial"/>
                <w:sz w:val="20"/>
                <w:szCs w:val="21"/>
              </w:rPr>
            </w:pPr>
          </w:p>
        </w:tc>
        <w:tc>
          <w:tcPr>
            <w:tcW w:w="2029" w:type="dxa"/>
            <w:tcBorders>
              <w:top w:val="single" w:sz="4" w:space="0" w:color="000000"/>
              <w:left w:val="single" w:sz="4" w:space="0" w:color="000000"/>
              <w:bottom w:val="single" w:sz="4" w:space="0" w:color="000000"/>
              <w:right w:val="single" w:sz="4" w:space="0" w:color="000000"/>
            </w:tcBorders>
          </w:tcPr>
          <w:p w14:paraId="3FC3AFB7" w14:textId="77777777" w:rsidR="006701A6" w:rsidRPr="00056CB5" w:rsidRDefault="006701A6" w:rsidP="00112B2C">
            <w:pPr>
              <w:spacing w:line="259" w:lineRule="auto"/>
              <w:ind w:left="1"/>
              <w:jc w:val="left"/>
              <w:rPr>
                <w:rFonts w:ascii="Arial" w:hAnsi="Arial" w:cs="Arial"/>
                <w:sz w:val="20"/>
                <w:szCs w:val="21"/>
              </w:rPr>
            </w:pPr>
            <w:r w:rsidRPr="00056CB5">
              <w:rPr>
                <w:rFonts w:ascii="Arial" w:hAnsi="Arial" w:cs="Arial"/>
                <w:sz w:val="20"/>
                <w:szCs w:val="21"/>
              </w:rPr>
              <w:t xml:space="preserve">Présentation, explication et justification de son processus </w:t>
            </w:r>
          </w:p>
        </w:tc>
        <w:tc>
          <w:tcPr>
            <w:tcW w:w="3544" w:type="dxa"/>
            <w:tcBorders>
              <w:top w:val="single" w:sz="4" w:space="0" w:color="000000"/>
              <w:left w:val="single" w:sz="4" w:space="0" w:color="000000"/>
              <w:bottom w:val="single" w:sz="4" w:space="0" w:color="000000"/>
              <w:right w:val="single" w:sz="4" w:space="0" w:color="000000"/>
            </w:tcBorders>
          </w:tcPr>
          <w:p w14:paraId="5138D9EB" w14:textId="77777777" w:rsidR="006701A6" w:rsidRPr="00056CB5" w:rsidRDefault="006701A6" w:rsidP="002B3848">
            <w:pPr>
              <w:tabs>
                <w:tab w:val="left" w:pos="216"/>
              </w:tabs>
              <w:spacing w:line="259" w:lineRule="auto"/>
              <w:ind w:left="1" w:firstLine="73"/>
              <w:jc w:val="left"/>
              <w:rPr>
                <w:rFonts w:ascii="Arial" w:hAnsi="Arial" w:cs="Arial"/>
                <w:sz w:val="20"/>
                <w:szCs w:val="21"/>
              </w:rPr>
            </w:pPr>
            <w:r w:rsidRPr="00056CB5">
              <w:rPr>
                <w:rFonts w:ascii="Arial" w:eastAsia="Segoe UI Symbol" w:hAnsi="Arial" w:cs="Arial"/>
                <w:sz w:val="20"/>
                <w:szCs w:val="21"/>
              </w:rPr>
              <w:t>•</w:t>
            </w:r>
            <w:r w:rsidRPr="00056CB5">
              <w:rPr>
                <w:rFonts w:ascii="Arial" w:eastAsia="Arial" w:hAnsi="Arial" w:cs="Arial"/>
                <w:sz w:val="20"/>
                <w:szCs w:val="21"/>
              </w:rPr>
              <w:t xml:space="preserve"> </w:t>
            </w:r>
            <w:r w:rsidRPr="00056CB5">
              <w:rPr>
                <w:rFonts w:ascii="Arial" w:hAnsi="Arial" w:cs="Arial"/>
                <w:sz w:val="20"/>
                <w:szCs w:val="21"/>
              </w:rPr>
              <w:t xml:space="preserve">Présentation orale </w:t>
            </w:r>
          </w:p>
        </w:tc>
        <w:tc>
          <w:tcPr>
            <w:tcW w:w="3969" w:type="dxa"/>
            <w:tcBorders>
              <w:top w:val="single" w:sz="4" w:space="0" w:color="000000"/>
              <w:left w:val="single" w:sz="4" w:space="0" w:color="000000"/>
              <w:bottom w:val="single" w:sz="4" w:space="0" w:color="000000"/>
              <w:right w:val="single" w:sz="4" w:space="0" w:color="000000"/>
            </w:tcBorders>
            <w:vAlign w:val="center"/>
          </w:tcPr>
          <w:p w14:paraId="0D0CEF6E" w14:textId="77777777" w:rsidR="006701A6" w:rsidRPr="00056CB5" w:rsidRDefault="006701A6" w:rsidP="00112B2C">
            <w:pPr>
              <w:numPr>
                <w:ilvl w:val="0"/>
                <w:numId w:val="16"/>
              </w:numPr>
              <w:spacing w:after="164" w:line="259" w:lineRule="auto"/>
              <w:ind w:hanging="288"/>
              <w:jc w:val="left"/>
              <w:rPr>
                <w:rFonts w:ascii="Arial" w:hAnsi="Arial" w:cs="Arial"/>
                <w:sz w:val="20"/>
                <w:szCs w:val="21"/>
              </w:rPr>
            </w:pPr>
            <w:r w:rsidRPr="00056CB5">
              <w:rPr>
                <w:rFonts w:ascii="Arial" w:hAnsi="Arial" w:cs="Arial"/>
                <w:sz w:val="20"/>
                <w:szCs w:val="21"/>
              </w:rPr>
              <w:t xml:space="preserve">Description juste de la démarche de création  </w:t>
            </w:r>
          </w:p>
          <w:p w14:paraId="444A0762" w14:textId="77777777" w:rsidR="006701A6" w:rsidRPr="00056CB5" w:rsidRDefault="006701A6" w:rsidP="00112B2C">
            <w:pPr>
              <w:numPr>
                <w:ilvl w:val="0"/>
                <w:numId w:val="16"/>
              </w:numPr>
              <w:spacing w:after="197" w:line="259" w:lineRule="auto"/>
              <w:ind w:hanging="288"/>
              <w:jc w:val="left"/>
              <w:rPr>
                <w:rFonts w:ascii="Arial" w:hAnsi="Arial" w:cs="Arial"/>
                <w:sz w:val="20"/>
                <w:szCs w:val="21"/>
              </w:rPr>
            </w:pPr>
            <w:r w:rsidRPr="00056CB5">
              <w:rPr>
                <w:rFonts w:ascii="Arial" w:hAnsi="Arial" w:cs="Arial"/>
                <w:sz w:val="20"/>
                <w:szCs w:val="21"/>
              </w:rPr>
              <w:t xml:space="preserve">Contextualisation de sa réalisation par rapport à la production artistique  </w:t>
            </w:r>
          </w:p>
          <w:p w14:paraId="670A0BD2" w14:textId="77777777" w:rsidR="006701A6" w:rsidRPr="00056CB5" w:rsidRDefault="006701A6" w:rsidP="00112B2C">
            <w:pPr>
              <w:numPr>
                <w:ilvl w:val="0"/>
                <w:numId w:val="16"/>
              </w:numPr>
              <w:spacing w:after="164" w:line="259" w:lineRule="auto"/>
              <w:ind w:hanging="288"/>
              <w:jc w:val="left"/>
              <w:rPr>
                <w:rFonts w:ascii="Arial" w:hAnsi="Arial" w:cs="Arial"/>
                <w:sz w:val="20"/>
                <w:szCs w:val="21"/>
              </w:rPr>
            </w:pPr>
            <w:r w:rsidRPr="00056CB5">
              <w:rPr>
                <w:rFonts w:ascii="Arial" w:hAnsi="Arial" w:cs="Arial"/>
                <w:sz w:val="20"/>
                <w:szCs w:val="21"/>
              </w:rPr>
              <w:t xml:space="preserve">Références et sources bibliographiques appropriées </w:t>
            </w:r>
          </w:p>
          <w:p w14:paraId="07747399" w14:textId="77777777" w:rsidR="006701A6" w:rsidRPr="00056CB5" w:rsidRDefault="006701A6" w:rsidP="00112B2C">
            <w:pPr>
              <w:numPr>
                <w:ilvl w:val="0"/>
                <w:numId w:val="16"/>
              </w:numPr>
              <w:spacing w:after="160" w:line="259" w:lineRule="auto"/>
              <w:ind w:hanging="288"/>
              <w:jc w:val="left"/>
              <w:rPr>
                <w:rFonts w:ascii="Arial" w:hAnsi="Arial" w:cs="Arial"/>
                <w:sz w:val="20"/>
                <w:szCs w:val="21"/>
              </w:rPr>
            </w:pPr>
            <w:r w:rsidRPr="00056CB5">
              <w:rPr>
                <w:rFonts w:ascii="Arial" w:hAnsi="Arial" w:cs="Arial"/>
                <w:sz w:val="20"/>
                <w:szCs w:val="21"/>
              </w:rPr>
              <w:t>Utilisation approprié</w:t>
            </w:r>
            <w:r w:rsidR="00B764F5">
              <w:rPr>
                <w:rFonts w:ascii="Arial" w:hAnsi="Arial" w:cs="Arial"/>
                <w:sz w:val="20"/>
                <w:szCs w:val="21"/>
              </w:rPr>
              <w:t>e</w:t>
            </w:r>
            <w:r w:rsidRPr="00056CB5">
              <w:rPr>
                <w:rFonts w:ascii="Arial" w:hAnsi="Arial" w:cs="Arial"/>
                <w:sz w:val="20"/>
                <w:szCs w:val="21"/>
              </w:rPr>
              <w:t xml:space="preserve"> de supports visuels  </w:t>
            </w:r>
          </w:p>
          <w:p w14:paraId="1983752C" w14:textId="77777777" w:rsidR="006701A6" w:rsidRPr="00056CB5" w:rsidRDefault="006701A6" w:rsidP="00112B2C">
            <w:pPr>
              <w:numPr>
                <w:ilvl w:val="0"/>
                <w:numId w:val="16"/>
              </w:numPr>
              <w:spacing w:line="259" w:lineRule="auto"/>
              <w:ind w:hanging="288"/>
              <w:jc w:val="left"/>
              <w:rPr>
                <w:rFonts w:ascii="Arial" w:hAnsi="Arial" w:cs="Arial"/>
                <w:sz w:val="20"/>
                <w:szCs w:val="21"/>
              </w:rPr>
            </w:pPr>
            <w:r w:rsidRPr="00056CB5">
              <w:rPr>
                <w:rFonts w:ascii="Arial" w:hAnsi="Arial" w:cs="Arial"/>
                <w:sz w:val="20"/>
                <w:szCs w:val="21"/>
              </w:rPr>
              <w:t xml:space="preserve">Prestation de qualité </w:t>
            </w:r>
          </w:p>
        </w:tc>
        <w:tc>
          <w:tcPr>
            <w:tcW w:w="1520" w:type="dxa"/>
            <w:tcBorders>
              <w:top w:val="single" w:sz="4" w:space="0" w:color="000000"/>
              <w:left w:val="single" w:sz="4" w:space="0" w:color="000000"/>
              <w:bottom w:val="single" w:sz="4" w:space="0" w:color="000000"/>
              <w:right w:val="single" w:sz="4" w:space="0" w:color="000000"/>
            </w:tcBorders>
            <w:vAlign w:val="center"/>
          </w:tcPr>
          <w:p w14:paraId="6332E27D" w14:textId="77777777" w:rsidR="006701A6" w:rsidRPr="00056CB5" w:rsidRDefault="006701A6" w:rsidP="00112B2C">
            <w:pPr>
              <w:spacing w:line="259" w:lineRule="auto"/>
              <w:ind w:left="3"/>
              <w:jc w:val="center"/>
              <w:rPr>
                <w:rFonts w:ascii="Arial" w:hAnsi="Arial" w:cs="Arial"/>
                <w:sz w:val="20"/>
                <w:szCs w:val="21"/>
              </w:rPr>
            </w:pPr>
            <w:r w:rsidRPr="00056CB5">
              <w:rPr>
                <w:rFonts w:ascii="Arial" w:hAnsi="Arial" w:cs="Arial"/>
                <w:sz w:val="20"/>
                <w:szCs w:val="21"/>
              </w:rPr>
              <w:t>35 %</w:t>
            </w:r>
          </w:p>
        </w:tc>
      </w:tr>
      <w:tr w:rsidR="006701A6" w:rsidRPr="006701A6" w14:paraId="03880B86" w14:textId="77777777" w:rsidTr="00112B2C">
        <w:trPr>
          <w:trHeight w:val="468"/>
        </w:trPr>
        <w:tc>
          <w:tcPr>
            <w:tcW w:w="12597" w:type="dxa"/>
            <w:gridSpan w:val="4"/>
            <w:tcBorders>
              <w:top w:val="single" w:sz="4" w:space="0" w:color="000000"/>
              <w:left w:val="single" w:sz="4" w:space="0" w:color="000000"/>
              <w:bottom w:val="single" w:sz="4" w:space="0" w:color="000000"/>
              <w:right w:val="nil"/>
            </w:tcBorders>
            <w:shd w:val="clear" w:color="auto" w:fill="CDCECE"/>
            <w:vAlign w:val="center"/>
          </w:tcPr>
          <w:p w14:paraId="3891CF61" w14:textId="77777777" w:rsidR="006701A6" w:rsidRPr="00056CB5" w:rsidRDefault="006701A6" w:rsidP="00112B2C">
            <w:pPr>
              <w:tabs>
                <w:tab w:val="center" w:pos="3130"/>
                <w:tab w:val="center" w:pos="4932"/>
                <w:tab w:val="center" w:pos="7630"/>
              </w:tabs>
              <w:spacing w:line="259" w:lineRule="auto"/>
              <w:jc w:val="left"/>
              <w:rPr>
                <w:rFonts w:ascii="Arial" w:hAnsi="Arial" w:cs="Arial"/>
                <w:sz w:val="20"/>
                <w:szCs w:val="21"/>
              </w:rPr>
            </w:pPr>
            <w:r w:rsidRPr="00056CB5">
              <w:rPr>
                <w:rFonts w:ascii="Arial" w:eastAsia="Calibri" w:hAnsi="Arial" w:cs="Arial"/>
                <w:b/>
                <w:sz w:val="20"/>
                <w:szCs w:val="21"/>
              </w:rPr>
              <w:t xml:space="preserve">Total </w:t>
            </w:r>
            <w:r w:rsidRPr="00056CB5">
              <w:rPr>
                <w:rFonts w:ascii="Arial" w:eastAsia="Calibri" w:hAnsi="Arial" w:cs="Arial"/>
                <w:b/>
                <w:sz w:val="20"/>
                <w:szCs w:val="21"/>
              </w:rPr>
              <w:tab/>
              <w:t xml:space="preserve"> </w:t>
            </w:r>
            <w:r w:rsidRPr="00056CB5">
              <w:rPr>
                <w:rFonts w:ascii="Arial" w:eastAsia="Calibri" w:hAnsi="Arial" w:cs="Arial"/>
                <w:b/>
                <w:sz w:val="20"/>
                <w:szCs w:val="21"/>
              </w:rPr>
              <w:tab/>
              <w:t xml:space="preserve"> </w:t>
            </w:r>
            <w:r w:rsidRPr="00056CB5">
              <w:rPr>
                <w:rFonts w:ascii="Arial" w:eastAsia="Calibri" w:hAnsi="Arial" w:cs="Arial"/>
                <w:b/>
                <w:sz w:val="20"/>
                <w:szCs w:val="21"/>
              </w:rPr>
              <w:tab/>
              <w:t xml:space="preserve"> </w:t>
            </w:r>
          </w:p>
        </w:tc>
        <w:tc>
          <w:tcPr>
            <w:tcW w:w="1520" w:type="dxa"/>
            <w:tcBorders>
              <w:top w:val="single" w:sz="4" w:space="0" w:color="000000"/>
              <w:left w:val="nil"/>
              <w:bottom w:val="single" w:sz="4" w:space="0" w:color="000000"/>
              <w:right w:val="single" w:sz="4" w:space="0" w:color="000000"/>
            </w:tcBorders>
            <w:shd w:val="clear" w:color="auto" w:fill="CDCECE"/>
            <w:vAlign w:val="center"/>
          </w:tcPr>
          <w:p w14:paraId="4CCD8585" w14:textId="77777777" w:rsidR="006701A6" w:rsidRPr="00056CB5" w:rsidRDefault="006701A6" w:rsidP="00112B2C">
            <w:pPr>
              <w:spacing w:line="259" w:lineRule="auto"/>
              <w:ind w:left="233"/>
              <w:jc w:val="center"/>
              <w:rPr>
                <w:rFonts w:ascii="Arial" w:hAnsi="Arial" w:cs="Arial"/>
                <w:sz w:val="20"/>
                <w:szCs w:val="21"/>
              </w:rPr>
            </w:pPr>
            <w:r w:rsidRPr="00056CB5">
              <w:rPr>
                <w:rFonts w:ascii="Arial" w:eastAsia="Calibri" w:hAnsi="Arial" w:cs="Arial"/>
                <w:b/>
                <w:sz w:val="20"/>
                <w:szCs w:val="21"/>
              </w:rPr>
              <w:t>70 %</w:t>
            </w:r>
          </w:p>
        </w:tc>
      </w:tr>
      <w:tr w:rsidR="006701A6" w:rsidRPr="006701A6" w14:paraId="7F33F479" w14:textId="77777777" w:rsidTr="00112B2C">
        <w:trPr>
          <w:trHeight w:val="470"/>
        </w:trPr>
        <w:tc>
          <w:tcPr>
            <w:tcW w:w="12597" w:type="dxa"/>
            <w:gridSpan w:val="4"/>
            <w:tcBorders>
              <w:top w:val="single" w:sz="4" w:space="0" w:color="000000"/>
              <w:left w:val="single" w:sz="4" w:space="0" w:color="000000"/>
              <w:bottom w:val="single" w:sz="4" w:space="0" w:color="000000"/>
              <w:right w:val="nil"/>
            </w:tcBorders>
            <w:shd w:val="clear" w:color="auto" w:fill="CDCECE"/>
            <w:vAlign w:val="center"/>
          </w:tcPr>
          <w:p w14:paraId="152EBCBE" w14:textId="77777777" w:rsidR="006701A6" w:rsidRPr="00056CB5" w:rsidRDefault="006701A6" w:rsidP="00112B2C">
            <w:pPr>
              <w:spacing w:line="259" w:lineRule="auto"/>
              <w:jc w:val="left"/>
              <w:rPr>
                <w:rFonts w:ascii="Arial" w:hAnsi="Arial" w:cs="Arial"/>
                <w:sz w:val="20"/>
                <w:szCs w:val="21"/>
              </w:rPr>
            </w:pPr>
            <w:r w:rsidRPr="00056CB5">
              <w:rPr>
                <w:rFonts w:ascii="Arial" w:eastAsia="Calibri" w:hAnsi="Arial" w:cs="Arial"/>
                <w:b/>
                <w:sz w:val="20"/>
                <w:szCs w:val="21"/>
              </w:rPr>
              <w:t xml:space="preserve">La pondération accordée à la qualité de l’expression écrite est fixée à 10 % et est liée à la grille de correction du français adoptée par le Département. </w:t>
            </w:r>
          </w:p>
        </w:tc>
        <w:tc>
          <w:tcPr>
            <w:tcW w:w="1520" w:type="dxa"/>
            <w:tcBorders>
              <w:top w:val="single" w:sz="4" w:space="0" w:color="000000"/>
              <w:left w:val="nil"/>
              <w:bottom w:val="single" w:sz="4" w:space="0" w:color="000000"/>
              <w:right w:val="single" w:sz="4" w:space="0" w:color="000000"/>
            </w:tcBorders>
            <w:shd w:val="clear" w:color="auto" w:fill="CDCECE"/>
            <w:vAlign w:val="center"/>
          </w:tcPr>
          <w:p w14:paraId="3D0B8D2E" w14:textId="77777777" w:rsidR="006701A6" w:rsidRPr="00056CB5" w:rsidRDefault="006701A6" w:rsidP="00112B2C">
            <w:pPr>
              <w:spacing w:line="259" w:lineRule="auto"/>
              <w:ind w:left="233"/>
              <w:jc w:val="center"/>
              <w:rPr>
                <w:rFonts w:ascii="Arial" w:hAnsi="Arial" w:cs="Arial"/>
                <w:sz w:val="20"/>
                <w:szCs w:val="21"/>
              </w:rPr>
            </w:pPr>
            <w:r w:rsidRPr="00056CB5">
              <w:rPr>
                <w:rFonts w:ascii="Arial" w:eastAsia="Calibri" w:hAnsi="Arial" w:cs="Arial"/>
                <w:b/>
                <w:sz w:val="20"/>
                <w:szCs w:val="21"/>
              </w:rPr>
              <w:t>10 %</w:t>
            </w:r>
          </w:p>
        </w:tc>
      </w:tr>
      <w:tr w:rsidR="006701A6" w:rsidRPr="006701A6" w14:paraId="099840EA" w14:textId="77777777" w:rsidTr="00112B2C">
        <w:trPr>
          <w:trHeight w:val="469"/>
        </w:trPr>
        <w:tc>
          <w:tcPr>
            <w:tcW w:w="12597" w:type="dxa"/>
            <w:gridSpan w:val="4"/>
            <w:tcBorders>
              <w:top w:val="single" w:sz="4" w:space="0" w:color="000000"/>
              <w:left w:val="single" w:sz="4" w:space="0" w:color="000000"/>
              <w:bottom w:val="single" w:sz="4" w:space="0" w:color="000000"/>
              <w:right w:val="nil"/>
            </w:tcBorders>
            <w:shd w:val="clear" w:color="auto" w:fill="CDCECE"/>
            <w:vAlign w:val="center"/>
          </w:tcPr>
          <w:p w14:paraId="0736D333" w14:textId="77777777" w:rsidR="006701A6" w:rsidRPr="00056CB5" w:rsidRDefault="006701A6" w:rsidP="00112B2C">
            <w:pPr>
              <w:spacing w:line="259" w:lineRule="auto"/>
              <w:jc w:val="left"/>
              <w:rPr>
                <w:rFonts w:ascii="Arial" w:hAnsi="Arial" w:cs="Arial"/>
                <w:sz w:val="20"/>
                <w:szCs w:val="21"/>
              </w:rPr>
            </w:pPr>
            <w:r w:rsidRPr="00056CB5">
              <w:rPr>
                <w:rFonts w:ascii="Arial" w:eastAsia="Calibri" w:hAnsi="Arial" w:cs="Arial"/>
                <w:b/>
                <w:sz w:val="20"/>
                <w:szCs w:val="21"/>
              </w:rPr>
              <w:t xml:space="preserve">Seuil de réussite </w:t>
            </w:r>
          </w:p>
        </w:tc>
        <w:tc>
          <w:tcPr>
            <w:tcW w:w="1520" w:type="dxa"/>
            <w:tcBorders>
              <w:top w:val="single" w:sz="4" w:space="0" w:color="000000"/>
              <w:left w:val="nil"/>
              <w:bottom w:val="single" w:sz="4" w:space="0" w:color="000000"/>
              <w:right w:val="single" w:sz="4" w:space="0" w:color="000000"/>
            </w:tcBorders>
            <w:shd w:val="clear" w:color="auto" w:fill="CDCECE"/>
            <w:vAlign w:val="center"/>
          </w:tcPr>
          <w:p w14:paraId="5D510E23" w14:textId="77777777" w:rsidR="006701A6" w:rsidRPr="00056CB5" w:rsidRDefault="006701A6" w:rsidP="00112B2C">
            <w:pPr>
              <w:spacing w:line="259" w:lineRule="auto"/>
              <w:ind w:left="233"/>
              <w:jc w:val="center"/>
              <w:rPr>
                <w:rFonts w:ascii="Arial" w:hAnsi="Arial" w:cs="Arial"/>
                <w:sz w:val="20"/>
                <w:szCs w:val="21"/>
              </w:rPr>
            </w:pPr>
            <w:r w:rsidRPr="00056CB5">
              <w:rPr>
                <w:rFonts w:ascii="Arial" w:eastAsia="Calibri" w:hAnsi="Arial" w:cs="Arial"/>
                <w:b/>
                <w:sz w:val="20"/>
                <w:szCs w:val="21"/>
              </w:rPr>
              <w:t>60 %</w:t>
            </w:r>
          </w:p>
        </w:tc>
      </w:tr>
    </w:tbl>
    <w:p w14:paraId="30FF0F93" w14:textId="77777777" w:rsidR="006701A6" w:rsidRPr="006701A6" w:rsidRDefault="006701A6" w:rsidP="006701A6">
      <w:pPr>
        <w:pStyle w:val="Default"/>
        <w:tabs>
          <w:tab w:val="left" w:pos="993"/>
        </w:tabs>
        <w:spacing w:after="120"/>
        <w:ind w:left="1066"/>
        <w:rPr>
          <w:rFonts w:ascii="Arial" w:hAnsi="Arial" w:cs="Arial"/>
          <w:b/>
          <w:color w:val="auto"/>
          <w:sz w:val="21"/>
          <w:szCs w:val="21"/>
          <w:lang w:val="fr-FR" w:eastAsia="fr-FR"/>
        </w:rPr>
      </w:pPr>
    </w:p>
    <w:sectPr w:rsidR="006701A6" w:rsidRPr="006701A6" w:rsidSect="006701A6">
      <w:footerReference w:type="first" r:id="rId15"/>
      <w:pgSz w:w="15840" w:h="12240" w:orient="landscape" w:code="1"/>
      <w:pgMar w:top="862" w:right="862" w:bottom="862" w:left="811" w:header="561" w:footer="50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642F8" w14:textId="77777777" w:rsidR="00F01400" w:rsidRDefault="00F01400">
      <w:r>
        <w:separator/>
      </w:r>
    </w:p>
  </w:endnote>
  <w:endnote w:type="continuationSeparator" w:id="0">
    <w:p w14:paraId="000DFDBD" w14:textId="77777777" w:rsidR="00F01400" w:rsidRDefault="00F0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B5F03" w14:textId="77777777" w:rsidR="00E57F81" w:rsidRPr="00F91AD8" w:rsidRDefault="00E57F81" w:rsidP="00E57F81">
    <w:pPr>
      <w:pStyle w:val="Pieddepage"/>
      <w:tabs>
        <w:tab w:val="clear" w:pos="4819"/>
        <w:tab w:val="clear" w:pos="9071"/>
        <w:tab w:val="right" w:pos="10440"/>
      </w:tabs>
      <w:rPr>
        <w:rFonts w:ascii="Arial" w:hAnsi="Arial" w:cs="Arial"/>
        <w:sz w:val="16"/>
        <w:szCs w:val="18"/>
        <w:lang w:val="fr-CA"/>
      </w:rPr>
    </w:pPr>
    <w:r w:rsidRPr="00F91AD8">
      <w:rPr>
        <w:rFonts w:ascii="Arial" w:hAnsi="Arial" w:cs="Arial"/>
        <w:sz w:val="16"/>
        <w:szCs w:val="18"/>
        <w:lang w:val="fr-CA"/>
      </w:rPr>
      <w:t>Service de l’organisation scolaire</w:t>
    </w:r>
    <w:r w:rsidRPr="00F91AD8">
      <w:rPr>
        <w:rFonts w:ascii="Arial" w:hAnsi="Arial" w:cs="Arial"/>
        <w:sz w:val="16"/>
        <w:szCs w:val="18"/>
        <w:lang w:val="fr-CA"/>
      </w:rPr>
      <w:tab/>
    </w:r>
    <w:r w:rsidRPr="00F91AD8">
      <w:rPr>
        <w:rStyle w:val="Numrodepage"/>
        <w:rFonts w:ascii="Arial" w:hAnsi="Arial" w:cs="Arial"/>
        <w:sz w:val="16"/>
        <w:szCs w:val="18"/>
      </w:rPr>
      <w:fldChar w:fldCharType="begin"/>
    </w:r>
    <w:r w:rsidRPr="00F91AD8">
      <w:rPr>
        <w:rStyle w:val="Numrodepage"/>
        <w:rFonts w:ascii="Arial" w:hAnsi="Arial" w:cs="Arial"/>
        <w:sz w:val="16"/>
        <w:szCs w:val="18"/>
      </w:rPr>
      <w:instrText xml:space="preserve"> PAGE </w:instrText>
    </w:r>
    <w:r w:rsidRPr="00F91AD8">
      <w:rPr>
        <w:rStyle w:val="Numrodepage"/>
        <w:rFonts w:ascii="Arial" w:hAnsi="Arial" w:cs="Arial"/>
        <w:sz w:val="16"/>
        <w:szCs w:val="18"/>
      </w:rPr>
      <w:fldChar w:fldCharType="separate"/>
    </w:r>
    <w:r>
      <w:rPr>
        <w:rStyle w:val="Numrodepage"/>
        <w:rFonts w:ascii="Arial" w:hAnsi="Arial" w:cs="Arial"/>
        <w:sz w:val="16"/>
        <w:szCs w:val="18"/>
      </w:rPr>
      <w:t>2</w:t>
    </w:r>
    <w:r w:rsidRPr="00F91AD8">
      <w:rPr>
        <w:rStyle w:val="Numrodepage"/>
        <w:rFonts w:ascii="Arial" w:hAnsi="Arial" w:cs="Arial"/>
        <w:sz w:val="16"/>
        <w:szCs w:val="18"/>
      </w:rPr>
      <w:fldChar w:fldCharType="end"/>
    </w:r>
  </w:p>
  <w:p w14:paraId="7B251DDA" w14:textId="4B1550E0" w:rsidR="00F01400" w:rsidRPr="00E57F81" w:rsidRDefault="00E57F81" w:rsidP="00FB6C7C">
    <w:pPr>
      <w:pStyle w:val="Pieddepage"/>
      <w:tabs>
        <w:tab w:val="clear" w:pos="4819"/>
        <w:tab w:val="clear" w:pos="9071"/>
        <w:tab w:val="right" w:pos="10440"/>
      </w:tabs>
      <w:rPr>
        <w:rFonts w:ascii="Arial" w:hAnsi="Arial" w:cs="Arial"/>
        <w:sz w:val="16"/>
        <w:szCs w:val="18"/>
        <w:lang w:val="fr-CA"/>
      </w:rPr>
    </w:pPr>
    <w:r w:rsidRPr="00F91AD8">
      <w:rPr>
        <w:rFonts w:ascii="Arial" w:hAnsi="Arial" w:cs="Arial"/>
        <w:i/>
        <w:sz w:val="16"/>
        <w:szCs w:val="18"/>
        <w:lang w:val="fr-CA"/>
      </w:rPr>
      <w:t>Art</w:t>
    </w:r>
    <w:r>
      <w:rPr>
        <w:rFonts w:ascii="Arial" w:hAnsi="Arial" w:cs="Arial"/>
        <w:i/>
        <w:sz w:val="16"/>
        <w:szCs w:val="18"/>
        <w:lang w:val="fr-CA"/>
      </w:rPr>
      <w:t>s visuels</w:t>
    </w:r>
    <w:r>
      <w:rPr>
        <w:rFonts w:ascii="Arial" w:hAnsi="Arial" w:cs="Arial"/>
        <w:sz w:val="16"/>
        <w:szCs w:val="18"/>
        <w:lang w:val="fr-CA"/>
      </w:rPr>
      <w:tab/>
    </w:r>
    <w:r>
      <w:rPr>
        <w:rFonts w:ascii="Arial" w:hAnsi="Arial" w:cs="Arial"/>
        <w:sz w:val="18"/>
        <w:szCs w:val="18"/>
        <w:lang w:val="fr-CA"/>
      </w:rPr>
      <w:t>202</w:t>
    </w:r>
    <w:r w:rsidR="00E11B8B">
      <w:rPr>
        <w:rFonts w:ascii="Arial" w:hAnsi="Arial" w:cs="Arial"/>
        <w:sz w:val="18"/>
        <w:szCs w:val="18"/>
        <w:lang w:val="fr-CA"/>
      </w:rPr>
      <w:t>4</w:t>
    </w:r>
    <w:r>
      <w:rPr>
        <w:rFonts w:ascii="Arial" w:hAnsi="Arial" w:cs="Arial"/>
        <w:sz w:val="18"/>
        <w:szCs w:val="18"/>
        <w:lang w:val="fr-CA"/>
      </w:rPr>
      <w:t>-</w:t>
    </w:r>
    <w:r w:rsidR="00E11B8B">
      <w:rPr>
        <w:rFonts w:ascii="Arial" w:hAnsi="Arial" w:cs="Arial"/>
        <w:sz w:val="18"/>
        <w:szCs w:val="18"/>
        <w:lang w:val="fr-CA"/>
      </w:rPr>
      <w:t>11</w:t>
    </w:r>
    <w:r>
      <w:rPr>
        <w:rFonts w:ascii="Arial" w:hAnsi="Arial" w:cs="Arial"/>
        <w:sz w:val="18"/>
        <w:szCs w:val="18"/>
        <w:lang w:val="fr-CA"/>
      </w:rPr>
      <w:t>-01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0B14" w14:textId="10E953C2" w:rsidR="00E57F81" w:rsidRPr="00F91AD8" w:rsidRDefault="00E57F81" w:rsidP="00E57F81">
    <w:pPr>
      <w:pStyle w:val="Pieddepage"/>
      <w:tabs>
        <w:tab w:val="clear" w:pos="4819"/>
        <w:tab w:val="clear" w:pos="9071"/>
        <w:tab w:val="right" w:pos="14167"/>
      </w:tabs>
      <w:rPr>
        <w:rFonts w:ascii="Arial" w:hAnsi="Arial" w:cs="Arial"/>
        <w:sz w:val="16"/>
        <w:szCs w:val="18"/>
        <w:lang w:val="fr-CA"/>
      </w:rPr>
    </w:pPr>
    <w:r w:rsidRPr="00F91AD8">
      <w:rPr>
        <w:rFonts w:ascii="Arial" w:hAnsi="Arial" w:cs="Arial"/>
        <w:sz w:val="16"/>
        <w:szCs w:val="18"/>
        <w:lang w:val="fr-CA"/>
      </w:rPr>
      <w:t>Service de l’organisation scolaire</w:t>
    </w:r>
    <w:r w:rsidRPr="00F91AD8">
      <w:rPr>
        <w:rFonts w:ascii="Arial" w:hAnsi="Arial" w:cs="Arial"/>
        <w:sz w:val="16"/>
        <w:szCs w:val="18"/>
        <w:lang w:val="fr-CA"/>
      </w:rPr>
      <w:tab/>
    </w:r>
    <w:r w:rsidRPr="00F91AD8">
      <w:rPr>
        <w:rStyle w:val="Numrodepage"/>
        <w:rFonts w:ascii="Arial" w:hAnsi="Arial" w:cs="Arial"/>
        <w:sz w:val="16"/>
        <w:szCs w:val="18"/>
      </w:rPr>
      <w:fldChar w:fldCharType="begin"/>
    </w:r>
    <w:r w:rsidRPr="00F91AD8">
      <w:rPr>
        <w:rStyle w:val="Numrodepage"/>
        <w:rFonts w:ascii="Arial" w:hAnsi="Arial" w:cs="Arial"/>
        <w:sz w:val="16"/>
        <w:szCs w:val="18"/>
      </w:rPr>
      <w:instrText xml:space="preserve"> PAGE </w:instrText>
    </w:r>
    <w:r w:rsidRPr="00F91AD8">
      <w:rPr>
        <w:rStyle w:val="Numrodepage"/>
        <w:rFonts w:ascii="Arial" w:hAnsi="Arial" w:cs="Arial"/>
        <w:sz w:val="16"/>
        <w:szCs w:val="18"/>
      </w:rPr>
      <w:fldChar w:fldCharType="separate"/>
    </w:r>
    <w:r>
      <w:rPr>
        <w:rStyle w:val="Numrodepage"/>
        <w:rFonts w:ascii="Arial" w:hAnsi="Arial" w:cs="Arial"/>
        <w:sz w:val="16"/>
        <w:szCs w:val="18"/>
      </w:rPr>
      <w:t>2</w:t>
    </w:r>
    <w:r w:rsidRPr="00F91AD8">
      <w:rPr>
        <w:rStyle w:val="Numrodepage"/>
        <w:rFonts w:ascii="Arial" w:hAnsi="Arial" w:cs="Arial"/>
        <w:sz w:val="16"/>
        <w:szCs w:val="18"/>
      </w:rPr>
      <w:fldChar w:fldCharType="end"/>
    </w:r>
  </w:p>
  <w:p w14:paraId="029DE419" w14:textId="4FD57464" w:rsidR="00E57F81" w:rsidRPr="00E57F81" w:rsidRDefault="00E57F81" w:rsidP="00E57F81">
    <w:pPr>
      <w:pStyle w:val="Pieddepage"/>
      <w:tabs>
        <w:tab w:val="clear" w:pos="4819"/>
        <w:tab w:val="clear" w:pos="9071"/>
        <w:tab w:val="right" w:pos="14167"/>
      </w:tabs>
      <w:rPr>
        <w:rFonts w:ascii="Arial" w:hAnsi="Arial" w:cs="Arial"/>
        <w:sz w:val="16"/>
        <w:szCs w:val="18"/>
        <w:lang w:val="fr-CA"/>
      </w:rPr>
    </w:pPr>
    <w:r w:rsidRPr="00F91AD8">
      <w:rPr>
        <w:rFonts w:ascii="Arial" w:hAnsi="Arial" w:cs="Arial"/>
        <w:i/>
        <w:sz w:val="16"/>
        <w:szCs w:val="18"/>
        <w:lang w:val="fr-CA"/>
      </w:rPr>
      <w:t>Art</w:t>
    </w:r>
    <w:r>
      <w:rPr>
        <w:rFonts w:ascii="Arial" w:hAnsi="Arial" w:cs="Arial"/>
        <w:i/>
        <w:sz w:val="16"/>
        <w:szCs w:val="18"/>
        <w:lang w:val="fr-CA"/>
      </w:rPr>
      <w:t>s visuels</w:t>
    </w:r>
    <w:r>
      <w:rPr>
        <w:rFonts w:ascii="Arial" w:hAnsi="Arial" w:cs="Arial"/>
        <w:sz w:val="16"/>
        <w:szCs w:val="18"/>
        <w:lang w:val="fr-CA"/>
      </w:rPr>
      <w:tab/>
    </w:r>
    <w:r>
      <w:rPr>
        <w:rFonts w:ascii="Arial" w:hAnsi="Arial" w:cs="Arial"/>
        <w:sz w:val="18"/>
        <w:szCs w:val="18"/>
        <w:lang w:val="fr-CA"/>
      </w:rPr>
      <w:t>202</w:t>
    </w:r>
    <w:r w:rsidR="005F5325">
      <w:rPr>
        <w:rFonts w:ascii="Arial" w:hAnsi="Arial" w:cs="Arial"/>
        <w:sz w:val="18"/>
        <w:szCs w:val="18"/>
        <w:lang w:val="fr-CA"/>
      </w:rPr>
      <w:t>4</w:t>
    </w:r>
    <w:r>
      <w:rPr>
        <w:rFonts w:ascii="Arial" w:hAnsi="Arial" w:cs="Arial"/>
        <w:sz w:val="18"/>
        <w:szCs w:val="18"/>
        <w:lang w:val="fr-CA"/>
      </w:rPr>
      <w:t>-</w:t>
    </w:r>
    <w:r w:rsidR="005F5325">
      <w:rPr>
        <w:rFonts w:ascii="Arial" w:hAnsi="Arial" w:cs="Arial"/>
        <w:sz w:val="18"/>
        <w:szCs w:val="18"/>
        <w:lang w:val="fr-CA"/>
      </w:rPr>
      <w:t>11</w:t>
    </w:r>
    <w:r>
      <w:rPr>
        <w:rFonts w:ascii="Arial" w:hAnsi="Arial" w:cs="Arial"/>
        <w:sz w:val="18"/>
        <w:szCs w:val="18"/>
        <w:lang w:val="fr-CA"/>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B6A5" w14:textId="77777777" w:rsidR="00E57F81" w:rsidRPr="00F91AD8" w:rsidRDefault="00E57F81" w:rsidP="00E57F81">
    <w:pPr>
      <w:pStyle w:val="Pieddepage"/>
      <w:tabs>
        <w:tab w:val="clear" w:pos="4819"/>
        <w:tab w:val="clear" w:pos="9071"/>
        <w:tab w:val="right" w:pos="14167"/>
      </w:tabs>
      <w:rPr>
        <w:rFonts w:ascii="Arial" w:hAnsi="Arial" w:cs="Arial"/>
        <w:sz w:val="16"/>
        <w:szCs w:val="18"/>
        <w:lang w:val="fr-CA"/>
      </w:rPr>
    </w:pPr>
    <w:r w:rsidRPr="00F91AD8">
      <w:rPr>
        <w:rFonts w:ascii="Arial" w:hAnsi="Arial" w:cs="Arial"/>
        <w:sz w:val="16"/>
        <w:szCs w:val="18"/>
        <w:lang w:val="fr-CA"/>
      </w:rPr>
      <w:t>Service de l’organisation scolaire</w:t>
    </w:r>
    <w:r w:rsidRPr="00F91AD8">
      <w:rPr>
        <w:rFonts w:ascii="Arial" w:hAnsi="Arial" w:cs="Arial"/>
        <w:sz w:val="16"/>
        <w:szCs w:val="18"/>
        <w:lang w:val="fr-CA"/>
      </w:rPr>
      <w:tab/>
    </w:r>
    <w:r w:rsidRPr="00F91AD8">
      <w:rPr>
        <w:rStyle w:val="Numrodepage"/>
        <w:rFonts w:ascii="Arial" w:hAnsi="Arial" w:cs="Arial"/>
        <w:sz w:val="16"/>
        <w:szCs w:val="18"/>
      </w:rPr>
      <w:fldChar w:fldCharType="begin"/>
    </w:r>
    <w:r w:rsidRPr="00F91AD8">
      <w:rPr>
        <w:rStyle w:val="Numrodepage"/>
        <w:rFonts w:ascii="Arial" w:hAnsi="Arial" w:cs="Arial"/>
        <w:sz w:val="16"/>
        <w:szCs w:val="18"/>
      </w:rPr>
      <w:instrText xml:space="preserve"> PAGE </w:instrText>
    </w:r>
    <w:r w:rsidRPr="00F91AD8">
      <w:rPr>
        <w:rStyle w:val="Numrodepage"/>
        <w:rFonts w:ascii="Arial" w:hAnsi="Arial" w:cs="Arial"/>
        <w:sz w:val="16"/>
        <w:szCs w:val="18"/>
      </w:rPr>
      <w:fldChar w:fldCharType="separate"/>
    </w:r>
    <w:r>
      <w:rPr>
        <w:rStyle w:val="Numrodepage"/>
        <w:rFonts w:ascii="Arial" w:hAnsi="Arial" w:cs="Arial"/>
        <w:sz w:val="16"/>
        <w:szCs w:val="18"/>
      </w:rPr>
      <w:t>2</w:t>
    </w:r>
    <w:r w:rsidRPr="00F91AD8">
      <w:rPr>
        <w:rStyle w:val="Numrodepage"/>
        <w:rFonts w:ascii="Arial" w:hAnsi="Arial" w:cs="Arial"/>
        <w:sz w:val="16"/>
        <w:szCs w:val="18"/>
      </w:rPr>
      <w:fldChar w:fldCharType="end"/>
    </w:r>
  </w:p>
  <w:p w14:paraId="67F18E90" w14:textId="052C6050" w:rsidR="00E57F81" w:rsidRPr="00E57F81" w:rsidRDefault="00E57F81" w:rsidP="00E57F81">
    <w:pPr>
      <w:pStyle w:val="Pieddepage"/>
      <w:tabs>
        <w:tab w:val="clear" w:pos="4819"/>
        <w:tab w:val="clear" w:pos="9071"/>
        <w:tab w:val="right" w:pos="14167"/>
      </w:tabs>
      <w:rPr>
        <w:rFonts w:ascii="Arial" w:hAnsi="Arial" w:cs="Arial"/>
        <w:sz w:val="16"/>
        <w:szCs w:val="18"/>
        <w:lang w:val="fr-CA"/>
      </w:rPr>
    </w:pPr>
    <w:r w:rsidRPr="00F91AD8">
      <w:rPr>
        <w:rFonts w:ascii="Arial" w:hAnsi="Arial" w:cs="Arial"/>
        <w:i/>
        <w:sz w:val="16"/>
        <w:szCs w:val="18"/>
        <w:lang w:val="fr-CA"/>
      </w:rPr>
      <w:t>Art</w:t>
    </w:r>
    <w:r>
      <w:rPr>
        <w:rFonts w:ascii="Arial" w:hAnsi="Arial" w:cs="Arial"/>
        <w:i/>
        <w:sz w:val="16"/>
        <w:szCs w:val="18"/>
        <w:lang w:val="fr-CA"/>
      </w:rPr>
      <w:t>s visuels</w:t>
    </w:r>
    <w:r>
      <w:rPr>
        <w:rFonts w:ascii="Arial" w:hAnsi="Arial" w:cs="Arial"/>
        <w:sz w:val="16"/>
        <w:szCs w:val="18"/>
        <w:lang w:val="fr-CA"/>
      </w:rPr>
      <w:tab/>
    </w:r>
    <w:r>
      <w:rPr>
        <w:rFonts w:ascii="Arial" w:hAnsi="Arial" w:cs="Arial"/>
        <w:sz w:val="18"/>
        <w:szCs w:val="18"/>
        <w:lang w:val="fr-CA"/>
      </w:rPr>
      <w:t>202</w:t>
    </w:r>
    <w:r w:rsidR="009B69BF">
      <w:rPr>
        <w:rFonts w:ascii="Arial" w:hAnsi="Arial" w:cs="Arial"/>
        <w:sz w:val="18"/>
        <w:szCs w:val="18"/>
        <w:lang w:val="fr-CA"/>
      </w:rPr>
      <w:t>4</w:t>
    </w:r>
    <w:r>
      <w:rPr>
        <w:rFonts w:ascii="Arial" w:hAnsi="Arial" w:cs="Arial"/>
        <w:sz w:val="18"/>
        <w:szCs w:val="18"/>
        <w:lang w:val="fr-CA"/>
      </w:rPr>
      <w:t>-</w:t>
    </w:r>
    <w:r w:rsidR="009B69BF">
      <w:rPr>
        <w:rFonts w:ascii="Arial" w:hAnsi="Arial" w:cs="Arial"/>
        <w:sz w:val="18"/>
        <w:szCs w:val="18"/>
        <w:lang w:val="fr-CA"/>
      </w:rPr>
      <w:t>11</w:t>
    </w:r>
    <w:r>
      <w:rPr>
        <w:rFonts w:ascii="Arial" w:hAnsi="Arial" w:cs="Arial"/>
        <w:sz w:val="18"/>
        <w:szCs w:val="18"/>
        <w:lang w:val="fr-CA"/>
      </w:rPr>
      <w:t>-0</w:t>
    </w:r>
    <w:r w:rsidR="009B69BF">
      <w:rPr>
        <w:rFonts w:ascii="Arial" w:hAnsi="Arial" w:cs="Arial"/>
        <w:sz w:val="18"/>
        <w:szCs w:val="18"/>
        <w:lang w:val="fr-C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4DA07" w14:textId="77777777" w:rsidR="00F01400" w:rsidRDefault="00F01400">
      <w:pPr>
        <w:pStyle w:val="Pieddepage"/>
      </w:pPr>
    </w:p>
  </w:footnote>
  <w:footnote w:type="continuationSeparator" w:id="0">
    <w:p w14:paraId="7E9711F4" w14:textId="77777777" w:rsidR="00F01400" w:rsidRDefault="00F01400">
      <w:r>
        <w:continuationSeparator/>
      </w:r>
    </w:p>
  </w:footnote>
  <w:footnote w:id="1">
    <w:p w14:paraId="05C3A464" w14:textId="77777777" w:rsidR="006F078A" w:rsidRPr="006A264C" w:rsidRDefault="006F078A">
      <w:pPr>
        <w:pStyle w:val="Notedebasdepage"/>
        <w:rPr>
          <w:sz w:val="22"/>
          <w:lang w:val="fr-CA"/>
        </w:rPr>
      </w:pPr>
      <w:r w:rsidRPr="006A264C">
        <w:rPr>
          <w:rStyle w:val="Appelnotedebasdep"/>
          <w:sz w:val="18"/>
        </w:rPr>
        <w:footnoteRef/>
      </w:r>
      <w:r w:rsidRPr="006A264C">
        <w:rPr>
          <w:sz w:val="22"/>
        </w:rPr>
        <w:t xml:space="preserve"> </w:t>
      </w:r>
      <w:proofErr w:type="gramStart"/>
      <w:r w:rsidRPr="006A264C">
        <w:rPr>
          <w:sz w:val="18"/>
          <w:szCs w:val="16"/>
        </w:rPr>
        <w:t>«Il</w:t>
      </w:r>
      <w:proofErr w:type="gramEnd"/>
      <w:r w:rsidRPr="006A264C">
        <w:rPr>
          <w:sz w:val="18"/>
          <w:szCs w:val="16"/>
        </w:rPr>
        <w:t xml:space="preserve"> est difficile de s’imaginer une épreuve synthèse qui sanctionnerait l’atteinte d’une dizaine d’objectifs et standards du programme, sans que cette épreuve ne devienne soit inutilement longue, soit un examen récapitulatif qui reprenne l’évaluation déjà faite des apprentissages. Une compétence est donc définie d’un point de vue extra </w:t>
      </w:r>
      <w:proofErr w:type="gramStart"/>
      <w:r w:rsidRPr="006A264C">
        <w:rPr>
          <w:sz w:val="18"/>
          <w:szCs w:val="16"/>
        </w:rPr>
        <w:t>curriculaire»</w:t>
      </w:r>
      <w:proofErr w:type="gramEnd"/>
      <w:r w:rsidRPr="006A264C">
        <w:rPr>
          <w:sz w:val="18"/>
          <w:szCs w:val="16"/>
        </w:rPr>
        <w:t xml:space="preserve">. François Cauchy. </w:t>
      </w:r>
      <w:r w:rsidRPr="006A264C">
        <w:rPr>
          <w:i/>
          <w:iCs/>
          <w:sz w:val="18"/>
          <w:szCs w:val="16"/>
        </w:rPr>
        <w:t>Le plan de formation</w:t>
      </w:r>
      <w:r w:rsidRPr="006A264C">
        <w:rPr>
          <w:sz w:val="18"/>
          <w:szCs w:val="16"/>
        </w:rPr>
        <w:t xml:space="preserve">, </w:t>
      </w:r>
      <w:r w:rsidRPr="006A264C">
        <w:rPr>
          <w:i/>
          <w:iCs/>
          <w:sz w:val="18"/>
          <w:szCs w:val="16"/>
        </w:rPr>
        <w:t xml:space="preserve">Apprendre pour développer des compétences, </w:t>
      </w:r>
      <w:r w:rsidRPr="006A264C">
        <w:rPr>
          <w:sz w:val="18"/>
          <w:szCs w:val="16"/>
        </w:rPr>
        <w:t xml:space="preserve">collège Montmorency, 1998, p. 22 et 23. </w:t>
      </w:r>
      <w:r w:rsidRPr="006A264C">
        <w:rPr>
          <w:sz w:val="22"/>
        </w:rPr>
        <w:t xml:space="preserve"> </w:t>
      </w:r>
    </w:p>
  </w:footnote>
  <w:footnote w:id="2">
    <w:p w14:paraId="3D8638DD" w14:textId="77777777" w:rsidR="006F078A" w:rsidRPr="006F078A" w:rsidRDefault="006F078A" w:rsidP="006F078A">
      <w:pPr>
        <w:pStyle w:val="Notedebasdepage"/>
        <w:spacing w:before="120"/>
        <w:rPr>
          <w:lang w:val="fr-CA"/>
        </w:rPr>
      </w:pPr>
      <w:r w:rsidRPr="006A264C">
        <w:rPr>
          <w:rStyle w:val="Appelnotedebasdep"/>
          <w:sz w:val="18"/>
        </w:rPr>
        <w:footnoteRef/>
      </w:r>
      <w:r w:rsidRPr="006A264C">
        <w:rPr>
          <w:sz w:val="22"/>
        </w:rPr>
        <w:t xml:space="preserve"> </w:t>
      </w:r>
      <w:r w:rsidRPr="006A264C">
        <w:rPr>
          <w:sz w:val="18"/>
          <w:szCs w:val="16"/>
        </w:rPr>
        <w:t xml:space="preserve">Pierre </w:t>
      </w:r>
      <w:proofErr w:type="spellStart"/>
      <w:r w:rsidRPr="006A264C">
        <w:rPr>
          <w:sz w:val="18"/>
          <w:szCs w:val="16"/>
        </w:rPr>
        <w:t>Joo</w:t>
      </w:r>
      <w:proofErr w:type="spellEnd"/>
      <w:r w:rsidRPr="006A264C">
        <w:rPr>
          <w:sz w:val="18"/>
          <w:szCs w:val="16"/>
        </w:rPr>
        <w:t xml:space="preserve">, Cadre de référence de l’épreuve synthèse de programme et modèle de présentation du plan-cadre de l’ESP, Longueuil, Collège Édouard-Montpetit, 2004, p. 10. </w:t>
      </w:r>
      <w:r w:rsidRPr="006A264C">
        <w:rPr>
          <w:sz w:val="22"/>
        </w:rPr>
        <w:t xml:space="preserve"> </w:t>
      </w:r>
    </w:p>
  </w:footnote>
  <w:footnote w:id="3">
    <w:p w14:paraId="61405A63" w14:textId="77777777" w:rsidR="006A264C" w:rsidRPr="006A264C" w:rsidRDefault="006A264C">
      <w:pPr>
        <w:pStyle w:val="Notedebasdepage"/>
        <w:rPr>
          <w:lang w:val="fr-CA"/>
        </w:rPr>
      </w:pPr>
      <w:r>
        <w:rPr>
          <w:rStyle w:val="Appelnotedebasdep"/>
        </w:rPr>
        <w:footnoteRef/>
      </w:r>
      <w:r>
        <w:t xml:space="preserve"> </w:t>
      </w:r>
      <w:r w:rsidRPr="006A264C">
        <w:rPr>
          <w:sz w:val="18"/>
        </w:rPr>
        <w:t xml:space="preserve">Ces activités sommatives sont détaillées dans le plan-cadre et le plan de cours du cours </w:t>
      </w:r>
      <w:r w:rsidRPr="006A264C">
        <w:rPr>
          <w:rFonts w:ascii="Calibri" w:eastAsia="Calibri" w:hAnsi="Calibri" w:cs="Calibri"/>
          <w:i/>
          <w:sz w:val="18"/>
        </w:rPr>
        <w:t>510-404-EM – Diffusion</w:t>
      </w:r>
      <w:r w:rsidRPr="006A264C">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638F6"/>
    <w:multiLevelType w:val="hybridMultilevel"/>
    <w:tmpl w:val="BF3A86BC"/>
    <w:lvl w:ilvl="0" w:tplc="B87ACEC4">
      <w:start w:val="1"/>
      <w:numFmt w:val="decimal"/>
      <w:lvlText w:val="%1."/>
      <w:lvlJc w:val="left"/>
      <w:pPr>
        <w:tabs>
          <w:tab w:val="num" w:pos="360"/>
        </w:tabs>
        <w:ind w:left="36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C87541F"/>
    <w:multiLevelType w:val="hybridMultilevel"/>
    <w:tmpl w:val="5D5C247E"/>
    <w:lvl w:ilvl="0" w:tplc="506A6BA8">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1302703D"/>
    <w:multiLevelType w:val="hybridMultilevel"/>
    <w:tmpl w:val="40964390"/>
    <w:lvl w:ilvl="0" w:tplc="00262F08">
      <w:start w:val="1"/>
      <w:numFmt w:val="bullet"/>
      <w:lvlText w:val="•"/>
      <w:lvlJc w:val="left"/>
      <w:pPr>
        <w:ind w:left="1146"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C0C0003">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3" w15:restartNumberingAfterBreak="0">
    <w:nsid w:val="1F1F1F70"/>
    <w:multiLevelType w:val="hybridMultilevel"/>
    <w:tmpl w:val="97D41B14"/>
    <w:lvl w:ilvl="0" w:tplc="522A684A">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64EF26">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4CE084">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3CA38A">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606C7E">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C4F546">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4E15E0">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22F0EC">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285FC">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1FD1DA8"/>
    <w:multiLevelType w:val="multilevel"/>
    <w:tmpl w:val="C074DD60"/>
    <w:lvl w:ilvl="0">
      <w:start w:val="13"/>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2E1125"/>
    <w:multiLevelType w:val="multilevel"/>
    <w:tmpl w:val="E5B62982"/>
    <w:lvl w:ilvl="0">
      <w:start w:val="13"/>
      <w:numFmt w:val="decimal"/>
      <w:lvlText w:val="%1."/>
      <w:lvlJc w:val="left"/>
      <w:pPr>
        <w:ind w:left="1066" w:hanging="360"/>
      </w:pPr>
      <w:rPr>
        <w:rFonts w:hint="default"/>
      </w:rPr>
    </w:lvl>
    <w:lvl w:ilvl="1">
      <w:start w:val="2"/>
      <w:numFmt w:val="decimal"/>
      <w:lvlText w:val="13.%2."/>
      <w:lvlJc w:val="left"/>
      <w:pPr>
        <w:ind w:left="1498" w:hanging="432"/>
      </w:pPr>
      <w:rPr>
        <w:rFonts w:hint="default"/>
      </w:rPr>
    </w:lvl>
    <w:lvl w:ilvl="2">
      <w:start w:val="1"/>
      <w:numFmt w:val="decimal"/>
      <w:lvlText w:val="%1.%2.%3."/>
      <w:lvlJc w:val="left"/>
      <w:pPr>
        <w:ind w:left="1930" w:hanging="504"/>
      </w:pPr>
      <w:rPr>
        <w:rFonts w:hint="default"/>
      </w:rPr>
    </w:lvl>
    <w:lvl w:ilvl="3">
      <w:start w:val="2"/>
      <w:numFmt w:val="decimal"/>
      <w:lvlText w:val="%1.%2.%3.%4."/>
      <w:lvlJc w:val="left"/>
      <w:pPr>
        <w:ind w:left="2434" w:hanging="648"/>
      </w:pPr>
      <w:rPr>
        <w:rFonts w:hint="default"/>
      </w:rPr>
    </w:lvl>
    <w:lvl w:ilvl="4">
      <w:start w:val="1"/>
      <w:numFmt w:val="decimal"/>
      <w:lvlText w:val="%1.%2.%3.%4.%5."/>
      <w:lvlJc w:val="left"/>
      <w:pPr>
        <w:ind w:left="2938" w:hanging="792"/>
      </w:pPr>
      <w:rPr>
        <w:rFonts w:hint="default"/>
      </w:rPr>
    </w:lvl>
    <w:lvl w:ilvl="5">
      <w:start w:val="1"/>
      <w:numFmt w:val="decimal"/>
      <w:lvlText w:val="%1.%2.%3.%4.%5.%6."/>
      <w:lvlJc w:val="left"/>
      <w:pPr>
        <w:ind w:left="3442" w:hanging="936"/>
      </w:pPr>
      <w:rPr>
        <w:rFonts w:hint="default"/>
      </w:rPr>
    </w:lvl>
    <w:lvl w:ilvl="6">
      <w:start w:val="1"/>
      <w:numFmt w:val="decimal"/>
      <w:lvlText w:val="%1.%2.%3.%4.%5.%6.%7."/>
      <w:lvlJc w:val="left"/>
      <w:pPr>
        <w:ind w:left="3946" w:hanging="1080"/>
      </w:pPr>
      <w:rPr>
        <w:rFonts w:hint="default"/>
      </w:rPr>
    </w:lvl>
    <w:lvl w:ilvl="7">
      <w:start w:val="1"/>
      <w:numFmt w:val="decimal"/>
      <w:lvlText w:val="%1.%2.%3.%4.%5.%6.%7.%8."/>
      <w:lvlJc w:val="left"/>
      <w:pPr>
        <w:ind w:left="4450" w:hanging="1224"/>
      </w:pPr>
      <w:rPr>
        <w:rFonts w:hint="default"/>
      </w:rPr>
    </w:lvl>
    <w:lvl w:ilvl="8">
      <w:start w:val="1"/>
      <w:numFmt w:val="decimal"/>
      <w:lvlText w:val="%1.%2.%3.%4.%5.%6.%7.%8.%9."/>
      <w:lvlJc w:val="left"/>
      <w:pPr>
        <w:ind w:left="5026" w:hanging="1440"/>
      </w:pPr>
      <w:rPr>
        <w:rFonts w:hint="default"/>
      </w:rPr>
    </w:lvl>
  </w:abstractNum>
  <w:abstractNum w:abstractNumId="7" w15:restartNumberingAfterBreak="0">
    <w:nsid w:val="29096E9B"/>
    <w:multiLevelType w:val="multilevel"/>
    <w:tmpl w:val="2E3E5724"/>
    <w:lvl w:ilvl="0">
      <w:start w:val="14"/>
      <w:numFmt w:val="decimal"/>
      <w:lvlText w:val="%1."/>
      <w:lvlJc w:val="left"/>
      <w:pPr>
        <w:ind w:left="1066" w:hanging="360"/>
      </w:pPr>
      <w:rPr>
        <w:rFonts w:hint="default"/>
      </w:rPr>
    </w:lvl>
    <w:lvl w:ilvl="1">
      <w:start w:val="2"/>
      <w:numFmt w:val="decimal"/>
      <w:lvlText w:val="13.%2."/>
      <w:lvlJc w:val="left"/>
      <w:pPr>
        <w:ind w:left="1498" w:hanging="432"/>
      </w:pPr>
      <w:rPr>
        <w:rFonts w:hint="default"/>
      </w:rPr>
    </w:lvl>
    <w:lvl w:ilvl="2">
      <w:start w:val="1"/>
      <w:numFmt w:val="decimal"/>
      <w:lvlText w:val="%1.%2.%3."/>
      <w:lvlJc w:val="left"/>
      <w:pPr>
        <w:ind w:left="1930" w:hanging="504"/>
      </w:pPr>
      <w:rPr>
        <w:rFonts w:hint="default"/>
      </w:rPr>
    </w:lvl>
    <w:lvl w:ilvl="3">
      <w:start w:val="2"/>
      <w:numFmt w:val="decimal"/>
      <w:lvlText w:val="%1.%2.%3.%4."/>
      <w:lvlJc w:val="left"/>
      <w:pPr>
        <w:ind w:left="2434" w:hanging="648"/>
      </w:pPr>
      <w:rPr>
        <w:rFonts w:hint="default"/>
      </w:rPr>
    </w:lvl>
    <w:lvl w:ilvl="4">
      <w:start w:val="1"/>
      <w:numFmt w:val="decimal"/>
      <w:lvlText w:val="%1.%2.%3.%4.%5."/>
      <w:lvlJc w:val="left"/>
      <w:pPr>
        <w:ind w:left="2938" w:hanging="792"/>
      </w:pPr>
      <w:rPr>
        <w:rFonts w:hint="default"/>
      </w:rPr>
    </w:lvl>
    <w:lvl w:ilvl="5">
      <w:start w:val="1"/>
      <w:numFmt w:val="decimal"/>
      <w:lvlText w:val="%1.%2.%3.%4.%5.%6."/>
      <w:lvlJc w:val="left"/>
      <w:pPr>
        <w:ind w:left="3442" w:hanging="936"/>
      </w:pPr>
      <w:rPr>
        <w:rFonts w:hint="default"/>
      </w:rPr>
    </w:lvl>
    <w:lvl w:ilvl="6">
      <w:start w:val="1"/>
      <w:numFmt w:val="decimal"/>
      <w:lvlText w:val="%1.%2.%3.%4.%5.%6.%7."/>
      <w:lvlJc w:val="left"/>
      <w:pPr>
        <w:ind w:left="3946" w:hanging="1080"/>
      </w:pPr>
      <w:rPr>
        <w:rFonts w:hint="default"/>
      </w:rPr>
    </w:lvl>
    <w:lvl w:ilvl="7">
      <w:start w:val="1"/>
      <w:numFmt w:val="decimal"/>
      <w:lvlText w:val="%1.%2.%3.%4.%5.%6.%7.%8."/>
      <w:lvlJc w:val="left"/>
      <w:pPr>
        <w:ind w:left="4450" w:hanging="1224"/>
      </w:pPr>
      <w:rPr>
        <w:rFonts w:hint="default"/>
      </w:rPr>
    </w:lvl>
    <w:lvl w:ilvl="8">
      <w:start w:val="1"/>
      <w:numFmt w:val="decimal"/>
      <w:lvlText w:val="%1.%2.%3.%4.%5.%6.%7.%8.%9."/>
      <w:lvlJc w:val="left"/>
      <w:pPr>
        <w:ind w:left="5026" w:hanging="1440"/>
      </w:pPr>
      <w:rPr>
        <w:rFonts w:hint="default"/>
      </w:rPr>
    </w:lvl>
  </w:abstractNum>
  <w:abstractNum w:abstractNumId="8" w15:restartNumberingAfterBreak="0">
    <w:nsid w:val="2AE721A3"/>
    <w:multiLevelType w:val="hybridMultilevel"/>
    <w:tmpl w:val="2A4643DE"/>
    <w:lvl w:ilvl="0" w:tplc="F89C2FEE">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B2A3F6">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84E050">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62016E">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92D664">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50EBC0">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F8DAD2">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DAB8D4">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C6699E">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3DC2175"/>
    <w:multiLevelType w:val="multilevel"/>
    <w:tmpl w:val="E5B62982"/>
    <w:lvl w:ilvl="0">
      <w:start w:val="13"/>
      <w:numFmt w:val="decimal"/>
      <w:lvlText w:val="%1."/>
      <w:lvlJc w:val="left"/>
      <w:pPr>
        <w:ind w:left="1066" w:hanging="360"/>
      </w:pPr>
      <w:rPr>
        <w:rFonts w:hint="default"/>
      </w:rPr>
    </w:lvl>
    <w:lvl w:ilvl="1">
      <w:start w:val="2"/>
      <w:numFmt w:val="decimal"/>
      <w:lvlText w:val="13.%2."/>
      <w:lvlJc w:val="left"/>
      <w:pPr>
        <w:ind w:left="1498" w:hanging="432"/>
      </w:pPr>
      <w:rPr>
        <w:rFonts w:hint="default"/>
      </w:rPr>
    </w:lvl>
    <w:lvl w:ilvl="2">
      <w:start w:val="1"/>
      <w:numFmt w:val="decimal"/>
      <w:lvlText w:val="%1.%2.%3."/>
      <w:lvlJc w:val="left"/>
      <w:pPr>
        <w:ind w:left="1930" w:hanging="504"/>
      </w:pPr>
      <w:rPr>
        <w:rFonts w:hint="default"/>
      </w:rPr>
    </w:lvl>
    <w:lvl w:ilvl="3">
      <w:start w:val="2"/>
      <w:numFmt w:val="decimal"/>
      <w:lvlText w:val="%1.%2.%3.%4."/>
      <w:lvlJc w:val="left"/>
      <w:pPr>
        <w:ind w:left="2434" w:hanging="648"/>
      </w:pPr>
      <w:rPr>
        <w:rFonts w:hint="default"/>
      </w:rPr>
    </w:lvl>
    <w:lvl w:ilvl="4">
      <w:start w:val="1"/>
      <w:numFmt w:val="decimal"/>
      <w:lvlText w:val="%1.%2.%3.%4.%5."/>
      <w:lvlJc w:val="left"/>
      <w:pPr>
        <w:ind w:left="2938" w:hanging="792"/>
      </w:pPr>
      <w:rPr>
        <w:rFonts w:hint="default"/>
      </w:rPr>
    </w:lvl>
    <w:lvl w:ilvl="5">
      <w:start w:val="1"/>
      <w:numFmt w:val="decimal"/>
      <w:lvlText w:val="%1.%2.%3.%4.%5.%6."/>
      <w:lvlJc w:val="left"/>
      <w:pPr>
        <w:ind w:left="3442" w:hanging="936"/>
      </w:pPr>
      <w:rPr>
        <w:rFonts w:hint="default"/>
      </w:rPr>
    </w:lvl>
    <w:lvl w:ilvl="6">
      <w:start w:val="1"/>
      <w:numFmt w:val="decimal"/>
      <w:lvlText w:val="%1.%2.%3.%4.%5.%6.%7."/>
      <w:lvlJc w:val="left"/>
      <w:pPr>
        <w:ind w:left="3946" w:hanging="1080"/>
      </w:pPr>
      <w:rPr>
        <w:rFonts w:hint="default"/>
      </w:rPr>
    </w:lvl>
    <w:lvl w:ilvl="7">
      <w:start w:val="1"/>
      <w:numFmt w:val="decimal"/>
      <w:lvlText w:val="%1.%2.%3.%4.%5.%6.%7.%8."/>
      <w:lvlJc w:val="left"/>
      <w:pPr>
        <w:ind w:left="4450" w:hanging="1224"/>
      </w:pPr>
      <w:rPr>
        <w:rFonts w:hint="default"/>
      </w:rPr>
    </w:lvl>
    <w:lvl w:ilvl="8">
      <w:start w:val="1"/>
      <w:numFmt w:val="decimal"/>
      <w:lvlText w:val="%1.%2.%3.%4.%5.%6.%7.%8.%9."/>
      <w:lvlJc w:val="left"/>
      <w:pPr>
        <w:ind w:left="5026" w:hanging="1440"/>
      </w:pPr>
      <w:rPr>
        <w:rFonts w:hint="default"/>
      </w:rPr>
    </w:lvl>
  </w:abstractNum>
  <w:abstractNum w:abstractNumId="10" w15:restartNumberingAfterBreak="0">
    <w:nsid w:val="48146D07"/>
    <w:multiLevelType w:val="hybridMultilevel"/>
    <w:tmpl w:val="FEAEDC90"/>
    <w:lvl w:ilvl="0" w:tplc="09D44768">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04E40E">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0A18AA">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007504">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64ABF0">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544F12">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7A0DFE">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EA0C90">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E8F01C">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6170E0"/>
    <w:multiLevelType w:val="hybridMultilevel"/>
    <w:tmpl w:val="47085BE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57C84A75"/>
    <w:multiLevelType w:val="multilevel"/>
    <w:tmpl w:val="E5B62982"/>
    <w:lvl w:ilvl="0">
      <w:start w:val="13"/>
      <w:numFmt w:val="decimal"/>
      <w:lvlText w:val="%1."/>
      <w:lvlJc w:val="left"/>
      <w:pPr>
        <w:ind w:left="1066" w:hanging="360"/>
      </w:pPr>
      <w:rPr>
        <w:rFonts w:hint="default"/>
      </w:rPr>
    </w:lvl>
    <w:lvl w:ilvl="1">
      <w:start w:val="2"/>
      <w:numFmt w:val="decimal"/>
      <w:lvlText w:val="13.%2."/>
      <w:lvlJc w:val="left"/>
      <w:pPr>
        <w:ind w:left="1498" w:hanging="432"/>
      </w:pPr>
      <w:rPr>
        <w:rFonts w:hint="default"/>
      </w:rPr>
    </w:lvl>
    <w:lvl w:ilvl="2">
      <w:start w:val="1"/>
      <w:numFmt w:val="decimal"/>
      <w:lvlText w:val="%1.%2.%3."/>
      <w:lvlJc w:val="left"/>
      <w:pPr>
        <w:ind w:left="1930" w:hanging="504"/>
      </w:pPr>
      <w:rPr>
        <w:rFonts w:hint="default"/>
      </w:rPr>
    </w:lvl>
    <w:lvl w:ilvl="3">
      <w:start w:val="2"/>
      <w:numFmt w:val="decimal"/>
      <w:lvlText w:val="%1.%2.%3.%4."/>
      <w:lvlJc w:val="left"/>
      <w:pPr>
        <w:ind w:left="2434" w:hanging="648"/>
      </w:pPr>
      <w:rPr>
        <w:rFonts w:hint="default"/>
      </w:rPr>
    </w:lvl>
    <w:lvl w:ilvl="4">
      <w:start w:val="1"/>
      <w:numFmt w:val="decimal"/>
      <w:lvlText w:val="%1.%2.%3.%4.%5."/>
      <w:lvlJc w:val="left"/>
      <w:pPr>
        <w:ind w:left="2938" w:hanging="792"/>
      </w:pPr>
      <w:rPr>
        <w:rFonts w:hint="default"/>
      </w:rPr>
    </w:lvl>
    <w:lvl w:ilvl="5">
      <w:start w:val="1"/>
      <w:numFmt w:val="decimal"/>
      <w:lvlText w:val="%1.%2.%3.%4.%5.%6."/>
      <w:lvlJc w:val="left"/>
      <w:pPr>
        <w:ind w:left="3442" w:hanging="936"/>
      </w:pPr>
      <w:rPr>
        <w:rFonts w:hint="default"/>
      </w:rPr>
    </w:lvl>
    <w:lvl w:ilvl="6">
      <w:start w:val="1"/>
      <w:numFmt w:val="decimal"/>
      <w:lvlText w:val="%1.%2.%3.%4.%5.%6.%7."/>
      <w:lvlJc w:val="left"/>
      <w:pPr>
        <w:ind w:left="3946" w:hanging="1080"/>
      </w:pPr>
      <w:rPr>
        <w:rFonts w:hint="default"/>
      </w:rPr>
    </w:lvl>
    <w:lvl w:ilvl="7">
      <w:start w:val="1"/>
      <w:numFmt w:val="decimal"/>
      <w:lvlText w:val="%1.%2.%3.%4.%5.%6.%7.%8."/>
      <w:lvlJc w:val="left"/>
      <w:pPr>
        <w:ind w:left="4450" w:hanging="1224"/>
      </w:pPr>
      <w:rPr>
        <w:rFonts w:hint="default"/>
      </w:rPr>
    </w:lvl>
    <w:lvl w:ilvl="8">
      <w:start w:val="1"/>
      <w:numFmt w:val="decimal"/>
      <w:lvlText w:val="%1.%2.%3.%4.%5.%6.%7.%8.%9."/>
      <w:lvlJc w:val="left"/>
      <w:pPr>
        <w:ind w:left="5026" w:hanging="1440"/>
      </w:pPr>
      <w:rPr>
        <w:rFonts w:hint="default"/>
      </w:rPr>
    </w:lvl>
  </w:abstractNum>
  <w:abstractNum w:abstractNumId="14" w15:restartNumberingAfterBreak="0">
    <w:nsid w:val="5A9D0B81"/>
    <w:multiLevelType w:val="multilevel"/>
    <w:tmpl w:val="31F8784E"/>
    <w:lvl w:ilvl="0">
      <w:start w:val="13"/>
      <w:numFmt w:val="decimal"/>
      <w:lvlText w:val="%1."/>
      <w:lvlJc w:val="left"/>
      <w:pPr>
        <w:ind w:left="360" w:hanging="360"/>
      </w:pPr>
      <w:rPr>
        <w:rFonts w:hint="default"/>
      </w:rPr>
    </w:lvl>
    <w:lvl w:ilvl="1">
      <w:start w:val="2"/>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20059A4"/>
    <w:multiLevelType w:val="multilevel"/>
    <w:tmpl w:val="E5B62982"/>
    <w:lvl w:ilvl="0">
      <w:start w:val="13"/>
      <w:numFmt w:val="decimal"/>
      <w:lvlText w:val="%1."/>
      <w:lvlJc w:val="left"/>
      <w:pPr>
        <w:ind w:left="1066" w:hanging="360"/>
      </w:pPr>
      <w:rPr>
        <w:rFonts w:hint="default"/>
      </w:rPr>
    </w:lvl>
    <w:lvl w:ilvl="1">
      <w:start w:val="2"/>
      <w:numFmt w:val="decimal"/>
      <w:lvlText w:val="13.%2."/>
      <w:lvlJc w:val="left"/>
      <w:pPr>
        <w:ind w:left="1498" w:hanging="432"/>
      </w:pPr>
      <w:rPr>
        <w:rFonts w:hint="default"/>
      </w:rPr>
    </w:lvl>
    <w:lvl w:ilvl="2">
      <w:start w:val="1"/>
      <w:numFmt w:val="decimal"/>
      <w:lvlText w:val="%1.%2.%3."/>
      <w:lvlJc w:val="left"/>
      <w:pPr>
        <w:ind w:left="1930" w:hanging="504"/>
      </w:pPr>
      <w:rPr>
        <w:rFonts w:hint="default"/>
      </w:rPr>
    </w:lvl>
    <w:lvl w:ilvl="3">
      <w:start w:val="2"/>
      <w:numFmt w:val="decimal"/>
      <w:lvlText w:val="%1.%2.%3.%4."/>
      <w:lvlJc w:val="left"/>
      <w:pPr>
        <w:ind w:left="2434" w:hanging="648"/>
      </w:pPr>
      <w:rPr>
        <w:rFonts w:hint="default"/>
      </w:rPr>
    </w:lvl>
    <w:lvl w:ilvl="4">
      <w:start w:val="1"/>
      <w:numFmt w:val="decimal"/>
      <w:lvlText w:val="%1.%2.%3.%4.%5."/>
      <w:lvlJc w:val="left"/>
      <w:pPr>
        <w:ind w:left="2938" w:hanging="792"/>
      </w:pPr>
      <w:rPr>
        <w:rFonts w:hint="default"/>
      </w:rPr>
    </w:lvl>
    <w:lvl w:ilvl="5">
      <w:start w:val="1"/>
      <w:numFmt w:val="decimal"/>
      <w:lvlText w:val="%1.%2.%3.%4.%5.%6."/>
      <w:lvlJc w:val="left"/>
      <w:pPr>
        <w:ind w:left="3442" w:hanging="936"/>
      </w:pPr>
      <w:rPr>
        <w:rFonts w:hint="default"/>
      </w:rPr>
    </w:lvl>
    <w:lvl w:ilvl="6">
      <w:start w:val="1"/>
      <w:numFmt w:val="decimal"/>
      <w:lvlText w:val="%1.%2.%3.%4.%5.%6.%7."/>
      <w:lvlJc w:val="left"/>
      <w:pPr>
        <w:ind w:left="3946" w:hanging="1080"/>
      </w:pPr>
      <w:rPr>
        <w:rFonts w:hint="default"/>
      </w:rPr>
    </w:lvl>
    <w:lvl w:ilvl="7">
      <w:start w:val="1"/>
      <w:numFmt w:val="decimal"/>
      <w:lvlText w:val="%1.%2.%3.%4.%5.%6.%7.%8."/>
      <w:lvlJc w:val="left"/>
      <w:pPr>
        <w:ind w:left="4450" w:hanging="1224"/>
      </w:pPr>
      <w:rPr>
        <w:rFonts w:hint="default"/>
      </w:rPr>
    </w:lvl>
    <w:lvl w:ilvl="8">
      <w:start w:val="1"/>
      <w:numFmt w:val="decimal"/>
      <w:lvlText w:val="%1.%2.%3.%4.%5.%6.%7.%8.%9."/>
      <w:lvlJc w:val="left"/>
      <w:pPr>
        <w:ind w:left="5026" w:hanging="1440"/>
      </w:pPr>
      <w:rPr>
        <w:rFonts w:hint="default"/>
      </w:rPr>
    </w:lvl>
  </w:abstractNum>
  <w:abstractNum w:abstractNumId="16" w15:restartNumberingAfterBreak="0">
    <w:nsid w:val="68E60523"/>
    <w:multiLevelType w:val="hybridMultilevel"/>
    <w:tmpl w:val="628E38E4"/>
    <w:lvl w:ilvl="0" w:tplc="0628A754">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862500">
      <w:start w:val="1"/>
      <w:numFmt w:val="bullet"/>
      <w:lvlText w:val="o"/>
      <w:lvlJc w:val="left"/>
      <w:pPr>
        <w:ind w:left="1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DE6226">
      <w:start w:val="1"/>
      <w:numFmt w:val="bullet"/>
      <w:lvlText w:val="▪"/>
      <w:lvlJc w:val="left"/>
      <w:pPr>
        <w:ind w:left="2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364F4C">
      <w:start w:val="1"/>
      <w:numFmt w:val="bullet"/>
      <w:lvlText w:val="•"/>
      <w:lvlJc w:val="left"/>
      <w:pPr>
        <w:ind w:left="2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EC12B0">
      <w:start w:val="1"/>
      <w:numFmt w:val="bullet"/>
      <w:lvlText w:val="o"/>
      <w:lvlJc w:val="left"/>
      <w:pPr>
        <w:ind w:left="3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6AB786">
      <w:start w:val="1"/>
      <w:numFmt w:val="bullet"/>
      <w:lvlText w:val="▪"/>
      <w:lvlJc w:val="left"/>
      <w:pPr>
        <w:ind w:left="4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42330C">
      <w:start w:val="1"/>
      <w:numFmt w:val="bullet"/>
      <w:lvlText w:val="•"/>
      <w:lvlJc w:val="left"/>
      <w:pPr>
        <w:ind w:left="5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D29EC6">
      <w:start w:val="1"/>
      <w:numFmt w:val="bullet"/>
      <w:lvlText w:val="o"/>
      <w:lvlJc w:val="left"/>
      <w:pPr>
        <w:ind w:left="57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84F21C">
      <w:start w:val="1"/>
      <w:numFmt w:val="bullet"/>
      <w:lvlText w:val="▪"/>
      <w:lvlJc w:val="left"/>
      <w:pPr>
        <w:ind w:left="64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1D82A12"/>
    <w:multiLevelType w:val="hybridMultilevel"/>
    <w:tmpl w:val="5D88BACE"/>
    <w:lvl w:ilvl="0" w:tplc="00262F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927FC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C605A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624CB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F87E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EA3B9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16E6C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BCD16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9031E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CB74AE7"/>
    <w:multiLevelType w:val="hybridMultilevel"/>
    <w:tmpl w:val="9752A2E8"/>
    <w:lvl w:ilvl="0" w:tplc="447A581E">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A6298A">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56C232">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0CDD14">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3E8662">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A4382">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7C08DC">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96FE28">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04705E">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76364403">
    <w:abstractNumId w:val="1"/>
  </w:num>
  <w:num w:numId="2" w16cid:durableId="1853644431">
    <w:abstractNumId w:val="0"/>
  </w:num>
  <w:num w:numId="3" w16cid:durableId="1205750961">
    <w:abstractNumId w:val="5"/>
  </w:num>
  <w:num w:numId="4" w16cid:durableId="1165784398">
    <w:abstractNumId w:val="14"/>
  </w:num>
  <w:num w:numId="5" w16cid:durableId="516698200">
    <w:abstractNumId w:val="15"/>
  </w:num>
  <w:num w:numId="6" w16cid:durableId="550307413">
    <w:abstractNumId w:val="17"/>
  </w:num>
  <w:num w:numId="7" w16cid:durableId="833498690">
    <w:abstractNumId w:val="13"/>
  </w:num>
  <w:num w:numId="8" w16cid:durableId="989408022">
    <w:abstractNumId w:val="6"/>
  </w:num>
  <w:num w:numId="9" w16cid:durableId="227227717">
    <w:abstractNumId w:val="16"/>
  </w:num>
  <w:num w:numId="10" w16cid:durableId="1673099214">
    <w:abstractNumId w:val="2"/>
  </w:num>
  <w:num w:numId="11" w16cid:durableId="763037829">
    <w:abstractNumId w:val="9"/>
  </w:num>
  <w:num w:numId="12" w16cid:durableId="1581980800">
    <w:abstractNumId w:val="7"/>
  </w:num>
  <w:num w:numId="13" w16cid:durableId="447549085">
    <w:abstractNumId w:val="3"/>
  </w:num>
  <w:num w:numId="14" w16cid:durableId="532501724">
    <w:abstractNumId w:val="10"/>
  </w:num>
  <w:num w:numId="15" w16cid:durableId="1865434016">
    <w:abstractNumId w:val="18"/>
  </w:num>
  <w:num w:numId="16" w16cid:durableId="387261464">
    <w:abstractNumId w:val="8"/>
  </w:num>
  <w:num w:numId="17" w16cid:durableId="652369105">
    <w:abstractNumId w:val="11"/>
  </w:num>
  <w:num w:numId="18" w16cid:durableId="1323119368">
    <w:abstractNumId w:val="12"/>
  </w:num>
  <w:num w:numId="19" w16cid:durableId="137149356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1D1F"/>
    <w:rsid w:val="000061B6"/>
    <w:rsid w:val="0000650F"/>
    <w:rsid w:val="00007904"/>
    <w:rsid w:val="00011426"/>
    <w:rsid w:val="00011E8C"/>
    <w:rsid w:val="00013C52"/>
    <w:rsid w:val="00026D9E"/>
    <w:rsid w:val="00033B85"/>
    <w:rsid w:val="00037FD2"/>
    <w:rsid w:val="000436B0"/>
    <w:rsid w:val="00043F69"/>
    <w:rsid w:val="00045014"/>
    <w:rsid w:val="0004559A"/>
    <w:rsid w:val="00051122"/>
    <w:rsid w:val="00056CB5"/>
    <w:rsid w:val="00061A43"/>
    <w:rsid w:val="00071308"/>
    <w:rsid w:val="00071B58"/>
    <w:rsid w:val="000755B2"/>
    <w:rsid w:val="00076985"/>
    <w:rsid w:val="000B4157"/>
    <w:rsid w:val="000C42D6"/>
    <w:rsid w:val="000D5D84"/>
    <w:rsid w:val="000D6D50"/>
    <w:rsid w:val="000E7372"/>
    <w:rsid w:val="000F0B2E"/>
    <w:rsid w:val="000F14AB"/>
    <w:rsid w:val="000F19F5"/>
    <w:rsid w:val="000F4B81"/>
    <w:rsid w:val="001025BA"/>
    <w:rsid w:val="00102D51"/>
    <w:rsid w:val="00104620"/>
    <w:rsid w:val="00104EC9"/>
    <w:rsid w:val="0011009E"/>
    <w:rsid w:val="00112B2C"/>
    <w:rsid w:val="00115CE2"/>
    <w:rsid w:val="001216E3"/>
    <w:rsid w:val="001319F9"/>
    <w:rsid w:val="00133ADA"/>
    <w:rsid w:val="00141A95"/>
    <w:rsid w:val="00146F58"/>
    <w:rsid w:val="00156D54"/>
    <w:rsid w:val="00162F9B"/>
    <w:rsid w:val="00171F2B"/>
    <w:rsid w:val="00174FD8"/>
    <w:rsid w:val="00176058"/>
    <w:rsid w:val="001800B0"/>
    <w:rsid w:val="001828DC"/>
    <w:rsid w:val="00182D7C"/>
    <w:rsid w:val="001D02CC"/>
    <w:rsid w:val="001E02F4"/>
    <w:rsid w:val="001F429A"/>
    <w:rsid w:val="001F6153"/>
    <w:rsid w:val="00203524"/>
    <w:rsid w:val="002118A7"/>
    <w:rsid w:val="0021197B"/>
    <w:rsid w:val="00212D08"/>
    <w:rsid w:val="00213CEC"/>
    <w:rsid w:val="00222906"/>
    <w:rsid w:val="00246CAF"/>
    <w:rsid w:val="00261B35"/>
    <w:rsid w:val="00266755"/>
    <w:rsid w:val="00266975"/>
    <w:rsid w:val="00271386"/>
    <w:rsid w:val="00272242"/>
    <w:rsid w:val="00284714"/>
    <w:rsid w:val="00290F91"/>
    <w:rsid w:val="00291CA1"/>
    <w:rsid w:val="002A4A53"/>
    <w:rsid w:val="002B3848"/>
    <w:rsid w:val="002B5B7E"/>
    <w:rsid w:val="002C5576"/>
    <w:rsid w:val="002C5AF7"/>
    <w:rsid w:val="002C7931"/>
    <w:rsid w:val="002D0599"/>
    <w:rsid w:val="002D42F4"/>
    <w:rsid w:val="002E209A"/>
    <w:rsid w:val="002E341D"/>
    <w:rsid w:val="002F15B2"/>
    <w:rsid w:val="002F78F4"/>
    <w:rsid w:val="00300E8D"/>
    <w:rsid w:val="00301C0D"/>
    <w:rsid w:val="0030464E"/>
    <w:rsid w:val="00305884"/>
    <w:rsid w:val="003127BE"/>
    <w:rsid w:val="00314EC3"/>
    <w:rsid w:val="00321476"/>
    <w:rsid w:val="00322D2A"/>
    <w:rsid w:val="003262D1"/>
    <w:rsid w:val="00345CCB"/>
    <w:rsid w:val="00354CE3"/>
    <w:rsid w:val="003562E7"/>
    <w:rsid w:val="00361084"/>
    <w:rsid w:val="00364929"/>
    <w:rsid w:val="00373BAB"/>
    <w:rsid w:val="00387C86"/>
    <w:rsid w:val="00390986"/>
    <w:rsid w:val="003956EA"/>
    <w:rsid w:val="003A09E3"/>
    <w:rsid w:val="003A4E97"/>
    <w:rsid w:val="003A7C19"/>
    <w:rsid w:val="003B17E1"/>
    <w:rsid w:val="003B1E6A"/>
    <w:rsid w:val="003B2157"/>
    <w:rsid w:val="003C01D2"/>
    <w:rsid w:val="003C10FB"/>
    <w:rsid w:val="003C1763"/>
    <w:rsid w:val="003C366F"/>
    <w:rsid w:val="003D0140"/>
    <w:rsid w:val="003D4361"/>
    <w:rsid w:val="003E6FF6"/>
    <w:rsid w:val="004063CF"/>
    <w:rsid w:val="00411E63"/>
    <w:rsid w:val="0041321C"/>
    <w:rsid w:val="00420411"/>
    <w:rsid w:val="00425717"/>
    <w:rsid w:val="00434831"/>
    <w:rsid w:val="00443B59"/>
    <w:rsid w:val="0046014B"/>
    <w:rsid w:val="00464148"/>
    <w:rsid w:val="0048633B"/>
    <w:rsid w:val="00493215"/>
    <w:rsid w:val="004947F0"/>
    <w:rsid w:val="00497237"/>
    <w:rsid w:val="004A787F"/>
    <w:rsid w:val="004B07EF"/>
    <w:rsid w:val="004B0953"/>
    <w:rsid w:val="004B5061"/>
    <w:rsid w:val="004C73E3"/>
    <w:rsid w:val="004D26C5"/>
    <w:rsid w:val="004E4556"/>
    <w:rsid w:val="004F1597"/>
    <w:rsid w:val="004F2EE8"/>
    <w:rsid w:val="004F59EC"/>
    <w:rsid w:val="005038DD"/>
    <w:rsid w:val="005038F3"/>
    <w:rsid w:val="005056E6"/>
    <w:rsid w:val="00507A51"/>
    <w:rsid w:val="00515249"/>
    <w:rsid w:val="0053236A"/>
    <w:rsid w:val="00533C90"/>
    <w:rsid w:val="00534950"/>
    <w:rsid w:val="005361F6"/>
    <w:rsid w:val="0053730C"/>
    <w:rsid w:val="005474D0"/>
    <w:rsid w:val="0055723E"/>
    <w:rsid w:val="0056420F"/>
    <w:rsid w:val="005658C7"/>
    <w:rsid w:val="005768A8"/>
    <w:rsid w:val="0058661F"/>
    <w:rsid w:val="00592B05"/>
    <w:rsid w:val="00593697"/>
    <w:rsid w:val="005A63E0"/>
    <w:rsid w:val="005B145A"/>
    <w:rsid w:val="005B680B"/>
    <w:rsid w:val="005C6D3E"/>
    <w:rsid w:val="005D2319"/>
    <w:rsid w:val="005D58EB"/>
    <w:rsid w:val="005D5EB3"/>
    <w:rsid w:val="005E56DB"/>
    <w:rsid w:val="005E6DF3"/>
    <w:rsid w:val="005F187A"/>
    <w:rsid w:val="005F1D88"/>
    <w:rsid w:val="005F5325"/>
    <w:rsid w:val="005F7626"/>
    <w:rsid w:val="00604801"/>
    <w:rsid w:val="00615811"/>
    <w:rsid w:val="00621C22"/>
    <w:rsid w:val="00627EF7"/>
    <w:rsid w:val="00631503"/>
    <w:rsid w:val="00644A09"/>
    <w:rsid w:val="00645175"/>
    <w:rsid w:val="006527AE"/>
    <w:rsid w:val="00652F19"/>
    <w:rsid w:val="00657E40"/>
    <w:rsid w:val="0066768A"/>
    <w:rsid w:val="006701A6"/>
    <w:rsid w:val="00670BF6"/>
    <w:rsid w:val="00672054"/>
    <w:rsid w:val="006813F3"/>
    <w:rsid w:val="00685187"/>
    <w:rsid w:val="00694248"/>
    <w:rsid w:val="006A264C"/>
    <w:rsid w:val="006A4ACF"/>
    <w:rsid w:val="006A582C"/>
    <w:rsid w:val="006A622A"/>
    <w:rsid w:val="006C6766"/>
    <w:rsid w:val="006C7BC7"/>
    <w:rsid w:val="006D55E5"/>
    <w:rsid w:val="006F078A"/>
    <w:rsid w:val="006F4F1E"/>
    <w:rsid w:val="006F7B7A"/>
    <w:rsid w:val="00704929"/>
    <w:rsid w:val="0071317E"/>
    <w:rsid w:val="00714B06"/>
    <w:rsid w:val="00715238"/>
    <w:rsid w:val="00715A7F"/>
    <w:rsid w:val="0072338D"/>
    <w:rsid w:val="00730A7D"/>
    <w:rsid w:val="00734D2F"/>
    <w:rsid w:val="007446BA"/>
    <w:rsid w:val="0077213F"/>
    <w:rsid w:val="007806A3"/>
    <w:rsid w:val="007862D9"/>
    <w:rsid w:val="0079523B"/>
    <w:rsid w:val="007C7C8C"/>
    <w:rsid w:val="007D2AB0"/>
    <w:rsid w:val="007D4C33"/>
    <w:rsid w:val="007E2D45"/>
    <w:rsid w:val="007F3EB9"/>
    <w:rsid w:val="007F70AD"/>
    <w:rsid w:val="007F7DD3"/>
    <w:rsid w:val="00803FF3"/>
    <w:rsid w:val="00804FEC"/>
    <w:rsid w:val="008050D1"/>
    <w:rsid w:val="00807076"/>
    <w:rsid w:val="00823609"/>
    <w:rsid w:val="0083592A"/>
    <w:rsid w:val="00836399"/>
    <w:rsid w:val="00836514"/>
    <w:rsid w:val="0084400E"/>
    <w:rsid w:val="00844395"/>
    <w:rsid w:val="00844D9D"/>
    <w:rsid w:val="00846F1C"/>
    <w:rsid w:val="0086098A"/>
    <w:rsid w:val="00860A5F"/>
    <w:rsid w:val="00871FB6"/>
    <w:rsid w:val="00873483"/>
    <w:rsid w:val="008A124D"/>
    <w:rsid w:val="008A1621"/>
    <w:rsid w:val="008A1E7C"/>
    <w:rsid w:val="008A2EC6"/>
    <w:rsid w:val="008A7497"/>
    <w:rsid w:val="008C2B8B"/>
    <w:rsid w:val="008C3AC3"/>
    <w:rsid w:val="008D56EE"/>
    <w:rsid w:val="008F1EFB"/>
    <w:rsid w:val="008F285E"/>
    <w:rsid w:val="008F59A2"/>
    <w:rsid w:val="00901136"/>
    <w:rsid w:val="00905DF7"/>
    <w:rsid w:val="00915F51"/>
    <w:rsid w:val="00917A4A"/>
    <w:rsid w:val="009214EE"/>
    <w:rsid w:val="0095635D"/>
    <w:rsid w:val="009566EB"/>
    <w:rsid w:val="009648C7"/>
    <w:rsid w:val="009656DE"/>
    <w:rsid w:val="00975343"/>
    <w:rsid w:val="00975C95"/>
    <w:rsid w:val="00984085"/>
    <w:rsid w:val="00986B6D"/>
    <w:rsid w:val="00992842"/>
    <w:rsid w:val="00996D0F"/>
    <w:rsid w:val="009A0DF8"/>
    <w:rsid w:val="009B69BF"/>
    <w:rsid w:val="009B6A56"/>
    <w:rsid w:val="009C75CA"/>
    <w:rsid w:val="009D143D"/>
    <w:rsid w:val="009D70E5"/>
    <w:rsid w:val="009F025F"/>
    <w:rsid w:val="009F4124"/>
    <w:rsid w:val="009F664C"/>
    <w:rsid w:val="00A02BCF"/>
    <w:rsid w:val="00A05ACD"/>
    <w:rsid w:val="00A077EE"/>
    <w:rsid w:val="00A179FC"/>
    <w:rsid w:val="00A22318"/>
    <w:rsid w:val="00A23A4D"/>
    <w:rsid w:val="00A53580"/>
    <w:rsid w:val="00A54164"/>
    <w:rsid w:val="00A62A2A"/>
    <w:rsid w:val="00A65544"/>
    <w:rsid w:val="00A67FF4"/>
    <w:rsid w:val="00A71B60"/>
    <w:rsid w:val="00A7578F"/>
    <w:rsid w:val="00A76DA5"/>
    <w:rsid w:val="00A81AFA"/>
    <w:rsid w:val="00A81BFE"/>
    <w:rsid w:val="00A82948"/>
    <w:rsid w:val="00AA28B1"/>
    <w:rsid w:val="00AB0D2E"/>
    <w:rsid w:val="00AB44A0"/>
    <w:rsid w:val="00AB6701"/>
    <w:rsid w:val="00AB6751"/>
    <w:rsid w:val="00AC2DA0"/>
    <w:rsid w:val="00AC4106"/>
    <w:rsid w:val="00AC7685"/>
    <w:rsid w:val="00AD2736"/>
    <w:rsid w:val="00AD4007"/>
    <w:rsid w:val="00AD7827"/>
    <w:rsid w:val="00AD7D51"/>
    <w:rsid w:val="00AE2F51"/>
    <w:rsid w:val="00AE4440"/>
    <w:rsid w:val="00AE557F"/>
    <w:rsid w:val="00B02E7D"/>
    <w:rsid w:val="00B0718C"/>
    <w:rsid w:val="00B222EE"/>
    <w:rsid w:val="00B34D6C"/>
    <w:rsid w:val="00B41D4B"/>
    <w:rsid w:val="00B470F6"/>
    <w:rsid w:val="00B57333"/>
    <w:rsid w:val="00B70D1C"/>
    <w:rsid w:val="00B764F5"/>
    <w:rsid w:val="00B76BCD"/>
    <w:rsid w:val="00B8409D"/>
    <w:rsid w:val="00B841D3"/>
    <w:rsid w:val="00B86F37"/>
    <w:rsid w:val="00B97167"/>
    <w:rsid w:val="00B97CA4"/>
    <w:rsid w:val="00BA53A8"/>
    <w:rsid w:val="00BB5713"/>
    <w:rsid w:val="00BC492F"/>
    <w:rsid w:val="00BC6ADA"/>
    <w:rsid w:val="00BD6E9C"/>
    <w:rsid w:val="00BF0032"/>
    <w:rsid w:val="00BF0496"/>
    <w:rsid w:val="00C00B8E"/>
    <w:rsid w:val="00C06C77"/>
    <w:rsid w:val="00C11E87"/>
    <w:rsid w:val="00C20785"/>
    <w:rsid w:val="00C23BA8"/>
    <w:rsid w:val="00C302CB"/>
    <w:rsid w:val="00C33206"/>
    <w:rsid w:val="00C333EE"/>
    <w:rsid w:val="00C45B6A"/>
    <w:rsid w:val="00C578E5"/>
    <w:rsid w:val="00C57DA4"/>
    <w:rsid w:val="00C62E2A"/>
    <w:rsid w:val="00C820A9"/>
    <w:rsid w:val="00C85BCE"/>
    <w:rsid w:val="00C864D6"/>
    <w:rsid w:val="00C86C7C"/>
    <w:rsid w:val="00C9662E"/>
    <w:rsid w:val="00C96D78"/>
    <w:rsid w:val="00CA55CF"/>
    <w:rsid w:val="00CA6188"/>
    <w:rsid w:val="00CA7EEF"/>
    <w:rsid w:val="00CB3A12"/>
    <w:rsid w:val="00CC684B"/>
    <w:rsid w:val="00CC712D"/>
    <w:rsid w:val="00CD3D79"/>
    <w:rsid w:val="00CE0171"/>
    <w:rsid w:val="00CE6552"/>
    <w:rsid w:val="00D018F3"/>
    <w:rsid w:val="00D105AA"/>
    <w:rsid w:val="00D10E20"/>
    <w:rsid w:val="00D34FEC"/>
    <w:rsid w:val="00D4495C"/>
    <w:rsid w:val="00D4688C"/>
    <w:rsid w:val="00D5108F"/>
    <w:rsid w:val="00D5277B"/>
    <w:rsid w:val="00D52BC7"/>
    <w:rsid w:val="00D54049"/>
    <w:rsid w:val="00D63C36"/>
    <w:rsid w:val="00D677F3"/>
    <w:rsid w:val="00D91330"/>
    <w:rsid w:val="00DA1719"/>
    <w:rsid w:val="00DB62F0"/>
    <w:rsid w:val="00DB771D"/>
    <w:rsid w:val="00DC0755"/>
    <w:rsid w:val="00DC25ED"/>
    <w:rsid w:val="00DC4DDF"/>
    <w:rsid w:val="00DD7A4B"/>
    <w:rsid w:val="00DF4D23"/>
    <w:rsid w:val="00E079E2"/>
    <w:rsid w:val="00E11753"/>
    <w:rsid w:val="00E11B8B"/>
    <w:rsid w:val="00E337B4"/>
    <w:rsid w:val="00E33C14"/>
    <w:rsid w:val="00E41385"/>
    <w:rsid w:val="00E511EA"/>
    <w:rsid w:val="00E55B53"/>
    <w:rsid w:val="00E57F81"/>
    <w:rsid w:val="00E612B9"/>
    <w:rsid w:val="00E646BC"/>
    <w:rsid w:val="00E64801"/>
    <w:rsid w:val="00E6573C"/>
    <w:rsid w:val="00E72BD3"/>
    <w:rsid w:val="00E85C2A"/>
    <w:rsid w:val="00E903E7"/>
    <w:rsid w:val="00EA68DD"/>
    <w:rsid w:val="00EB15B4"/>
    <w:rsid w:val="00EC7360"/>
    <w:rsid w:val="00ED51FC"/>
    <w:rsid w:val="00EE0340"/>
    <w:rsid w:val="00EE3655"/>
    <w:rsid w:val="00EE55FB"/>
    <w:rsid w:val="00EE5A38"/>
    <w:rsid w:val="00EF079D"/>
    <w:rsid w:val="00EF32A7"/>
    <w:rsid w:val="00EF3FB9"/>
    <w:rsid w:val="00F01400"/>
    <w:rsid w:val="00F11506"/>
    <w:rsid w:val="00F20F0C"/>
    <w:rsid w:val="00F22136"/>
    <w:rsid w:val="00F4180C"/>
    <w:rsid w:val="00F4569C"/>
    <w:rsid w:val="00F46601"/>
    <w:rsid w:val="00F61995"/>
    <w:rsid w:val="00F61D64"/>
    <w:rsid w:val="00F6491F"/>
    <w:rsid w:val="00F67748"/>
    <w:rsid w:val="00F67C3F"/>
    <w:rsid w:val="00F70010"/>
    <w:rsid w:val="00F7260A"/>
    <w:rsid w:val="00F76ED3"/>
    <w:rsid w:val="00F827C2"/>
    <w:rsid w:val="00F971D6"/>
    <w:rsid w:val="00FA384A"/>
    <w:rsid w:val="00FA3F83"/>
    <w:rsid w:val="00FB53E1"/>
    <w:rsid w:val="00FB6C7C"/>
    <w:rsid w:val="00FE4EE9"/>
    <w:rsid w:val="00FF0E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493EB827"/>
  <w15:docId w15:val="{B08B8050-ACE8-49CE-B97C-28D382FC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6E6"/>
    <w:pPr>
      <w:jc w:val="both"/>
    </w:pPr>
    <w:rPr>
      <w:rFonts w:ascii="New Century Schlbk" w:hAnsi="New Century Schlbk"/>
      <w:sz w:val="24"/>
      <w:lang w:val="fr-FR" w:eastAsia="fr-FR"/>
    </w:rPr>
  </w:style>
  <w:style w:type="paragraph" w:styleId="Titre1">
    <w:name w:val="heading 1"/>
    <w:basedOn w:val="Normal"/>
    <w:next w:val="Normal"/>
    <w:qFormat/>
    <w:rsid w:val="005056E6"/>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5056E6"/>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qFormat/>
    <w:rsid w:val="00390986"/>
    <w:pPr>
      <w:keepNext/>
      <w:spacing w:before="240" w:after="60"/>
      <w:outlineLvl w:val="2"/>
    </w:pPr>
    <w:rPr>
      <w:rFonts w:ascii="Arial" w:hAnsi="Arial" w:cs="Arial"/>
      <w:b/>
      <w:bCs/>
      <w:sz w:val="26"/>
      <w:szCs w:val="26"/>
    </w:rPr>
  </w:style>
  <w:style w:type="paragraph" w:styleId="Titre4">
    <w:name w:val="heading 4"/>
    <w:basedOn w:val="Normal"/>
    <w:next w:val="Normal"/>
    <w:qFormat/>
    <w:rsid w:val="005056E6"/>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5056E6"/>
    <w:pPr>
      <w:tabs>
        <w:tab w:val="center" w:pos="4819"/>
        <w:tab w:val="right" w:pos="9071"/>
      </w:tabs>
    </w:pPr>
  </w:style>
  <w:style w:type="paragraph" w:styleId="En-tte">
    <w:name w:val="header"/>
    <w:basedOn w:val="Normal"/>
    <w:rsid w:val="005056E6"/>
    <w:pPr>
      <w:tabs>
        <w:tab w:val="center" w:pos="4819"/>
        <w:tab w:val="right" w:pos="9071"/>
      </w:tabs>
    </w:pPr>
  </w:style>
  <w:style w:type="character" w:styleId="Appelnotedebasdep">
    <w:name w:val="footnote reference"/>
    <w:basedOn w:val="Policepardfaut"/>
    <w:semiHidden/>
    <w:rsid w:val="005056E6"/>
    <w:rPr>
      <w:position w:val="6"/>
      <w:sz w:val="16"/>
    </w:rPr>
  </w:style>
  <w:style w:type="paragraph" w:styleId="Notedebasdepage">
    <w:name w:val="footnote text"/>
    <w:basedOn w:val="Normal"/>
    <w:semiHidden/>
    <w:rsid w:val="005056E6"/>
    <w:rPr>
      <w:sz w:val="20"/>
    </w:rPr>
  </w:style>
  <w:style w:type="paragraph" w:customStyle="1" w:styleId="standard">
    <w:name w:val="standard"/>
    <w:basedOn w:val="Normal"/>
    <w:rsid w:val="005056E6"/>
  </w:style>
  <w:style w:type="paragraph" w:customStyle="1" w:styleId="Description">
    <w:name w:val="Description"/>
    <w:basedOn w:val="Normal"/>
    <w:rsid w:val="005056E6"/>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5056E6"/>
    <w:pPr>
      <w:spacing w:before="240" w:after="240"/>
      <w:jc w:val="left"/>
    </w:pPr>
    <w:rPr>
      <w:rFonts w:ascii="Times" w:hAnsi="Times"/>
      <w:b/>
    </w:rPr>
  </w:style>
  <w:style w:type="paragraph" w:customStyle="1" w:styleId="pieddepage0">
    <w:name w:val="pied de page"/>
    <w:basedOn w:val="En-tte"/>
    <w:rsid w:val="005056E6"/>
    <w:pPr>
      <w:spacing w:after="240"/>
      <w:jc w:val="left"/>
    </w:pPr>
    <w:rPr>
      <w:rFonts w:ascii="Times" w:hAnsi="Times"/>
    </w:rPr>
  </w:style>
  <w:style w:type="paragraph" w:styleId="Corpsdetexte">
    <w:name w:val="Body Text"/>
    <w:basedOn w:val="Normal"/>
    <w:rsid w:val="005056E6"/>
    <w:rPr>
      <w:rFonts w:ascii="Arial" w:hAnsi="Arial"/>
      <w:b/>
      <w:sz w:val="22"/>
    </w:rPr>
  </w:style>
  <w:style w:type="character" w:styleId="Numrodepage">
    <w:name w:val="page number"/>
    <w:basedOn w:val="Policepardfaut"/>
    <w:rsid w:val="005056E6"/>
  </w:style>
  <w:style w:type="paragraph" w:styleId="Corpsdetexte2">
    <w:name w:val="Body Text 2"/>
    <w:basedOn w:val="Normal"/>
    <w:link w:val="Corpsdetexte2Car"/>
    <w:rsid w:val="005056E6"/>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Corpsdetexte3">
    <w:name w:val="Body Text 3"/>
    <w:basedOn w:val="Normal"/>
    <w:rsid w:val="00390986"/>
    <w:pPr>
      <w:spacing w:after="120"/>
    </w:pPr>
    <w:rPr>
      <w:sz w:val="16"/>
      <w:szCs w:val="16"/>
    </w:rPr>
  </w:style>
  <w:style w:type="character" w:customStyle="1" w:styleId="PieddepageCar">
    <w:name w:val="Pied de page Car"/>
    <w:basedOn w:val="Policepardfaut"/>
    <w:link w:val="Pieddepage"/>
    <w:uiPriority w:val="99"/>
    <w:rsid w:val="00266975"/>
    <w:rPr>
      <w:rFonts w:ascii="New Century Schlbk" w:hAnsi="New Century Schlbk"/>
      <w:sz w:val="24"/>
      <w:lang w:val="fr-FR" w:eastAsia="fr-FR"/>
    </w:rPr>
  </w:style>
  <w:style w:type="character" w:styleId="Lienhypertexte">
    <w:name w:val="Hyperlink"/>
    <w:basedOn w:val="Policepardfaut"/>
    <w:uiPriority w:val="99"/>
    <w:unhideWhenUsed/>
    <w:rsid w:val="004F59EC"/>
    <w:rPr>
      <w:color w:val="0000FF" w:themeColor="hyperlink"/>
      <w:u w:val="single"/>
    </w:rPr>
  </w:style>
  <w:style w:type="paragraph" w:styleId="Paragraphedeliste">
    <w:name w:val="List Paragraph"/>
    <w:basedOn w:val="Normal"/>
    <w:uiPriority w:val="34"/>
    <w:qFormat/>
    <w:rsid w:val="00C45B6A"/>
    <w:pPr>
      <w:ind w:left="720"/>
      <w:contextualSpacing/>
    </w:pPr>
  </w:style>
  <w:style w:type="paragraph" w:styleId="Sansinterligne">
    <w:name w:val="No Spacing"/>
    <w:uiPriority w:val="1"/>
    <w:qFormat/>
    <w:rsid w:val="00011426"/>
    <w:rPr>
      <w:rFonts w:asciiTheme="minorHAnsi" w:eastAsiaTheme="minorEastAsia" w:hAnsiTheme="minorHAnsi" w:cstheme="minorBidi"/>
      <w:sz w:val="22"/>
      <w:szCs w:val="22"/>
    </w:rPr>
  </w:style>
  <w:style w:type="paragraph" w:customStyle="1" w:styleId="Default">
    <w:name w:val="Default"/>
    <w:rsid w:val="00AD7827"/>
    <w:pPr>
      <w:autoSpaceDE w:val="0"/>
      <w:autoSpaceDN w:val="0"/>
      <w:adjustRightInd w:val="0"/>
    </w:pPr>
    <w:rPr>
      <w:rFonts w:ascii="Calibri" w:hAnsi="Calibri" w:cs="Calibri"/>
      <w:color w:val="000000"/>
      <w:sz w:val="24"/>
      <w:szCs w:val="24"/>
    </w:rPr>
  </w:style>
  <w:style w:type="paragraph" w:styleId="Notedefin">
    <w:name w:val="endnote text"/>
    <w:basedOn w:val="Normal"/>
    <w:link w:val="NotedefinCar"/>
    <w:uiPriority w:val="99"/>
    <w:semiHidden/>
    <w:unhideWhenUsed/>
    <w:rsid w:val="006F078A"/>
    <w:rPr>
      <w:sz w:val="20"/>
    </w:rPr>
  </w:style>
  <w:style w:type="character" w:customStyle="1" w:styleId="NotedefinCar">
    <w:name w:val="Note de fin Car"/>
    <w:basedOn w:val="Policepardfaut"/>
    <w:link w:val="Notedefin"/>
    <w:uiPriority w:val="99"/>
    <w:semiHidden/>
    <w:rsid w:val="006F078A"/>
    <w:rPr>
      <w:rFonts w:ascii="New Century Schlbk" w:hAnsi="New Century Schlbk"/>
      <w:lang w:val="fr-FR" w:eastAsia="fr-FR"/>
    </w:rPr>
  </w:style>
  <w:style w:type="character" w:styleId="Appeldenotedefin">
    <w:name w:val="endnote reference"/>
    <w:basedOn w:val="Policepardfaut"/>
    <w:uiPriority w:val="99"/>
    <w:semiHidden/>
    <w:unhideWhenUsed/>
    <w:rsid w:val="006F078A"/>
    <w:rPr>
      <w:vertAlign w:val="superscript"/>
    </w:rPr>
  </w:style>
  <w:style w:type="table" w:customStyle="1" w:styleId="TableGrid">
    <w:name w:val="TableGrid"/>
    <w:rsid w:val="00076985"/>
    <w:rPr>
      <w:rFonts w:ascii="Calibri" w:hAnsi="Calibri"/>
      <w:sz w:val="22"/>
      <w:szCs w:val="22"/>
    </w:rPr>
    <w:tblPr>
      <w:tblCellMar>
        <w:top w:w="0" w:type="dxa"/>
        <w:left w:w="0" w:type="dxa"/>
        <w:bottom w:w="0" w:type="dxa"/>
        <w:right w:w="0" w:type="dxa"/>
      </w:tblCellMar>
    </w:tblPr>
  </w:style>
  <w:style w:type="table" w:customStyle="1" w:styleId="TableGrid1">
    <w:name w:val="TableGrid1"/>
    <w:rsid w:val="000755B2"/>
    <w:rPr>
      <w:rFonts w:ascii="Calibri" w:hAnsi="Calibr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6701A6"/>
    <w:pPr>
      <w:spacing w:line="259" w:lineRule="auto"/>
      <w:ind w:left="8"/>
    </w:pPr>
    <w:rPr>
      <w:rFonts w:ascii="Calibri" w:eastAsia="Calibri" w:hAnsi="Calibri" w:cs="Calibri"/>
      <w:color w:val="000000"/>
      <w:sz w:val="16"/>
      <w:szCs w:val="22"/>
    </w:rPr>
  </w:style>
  <w:style w:type="character" w:customStyle="1" w:styleId="footnotedescriptionChar">
    <w:name w:val="footnote description Char"/>
    <w:link w:val="footnotedescription"/>
    <w:rsid w:val="006701A6"/>
    <w:rPr>
      <w:rFonts w:ascii="Calibri" w:eastAsia="Calibri" w:hAnsi="Calibri" w:cs="Calibri"/>
      <w:color w:val="000000"/>
      <w:sz w:val="16"/>
      <w:szCs w:val="22"/>
    </w:rPr>
  </w:style>
  <w:style w:type="character" w:customStyle="1" w:styleId="footnotemark">
    <w:name w:val="footnote mark"/>
    <w:hidden/>
    <w:rsid w:val="006701A6"/>
    <w:rPr>
      <w:rFonts w:ascii="Calibri" w:eastAsia="Calibri" w:hAnsi="Calibri" w:cs="Calibri"/>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38315">
      <w:bodyDiv w:val="1"/>
      <w:marLeft w:val="0"/>
      <w:marRight w:val="0"/>
      <w:marTop w:val="0"/>
      <w:marBottom w:val="0"/>
      <w:divBdr>
        <w:top w:val="none" w:sz="0" w:space="0" w:color="auto"/>
        <w:left w:val="none" w:sz="0" w:space="0" w:color="auto"/>
        <w:bottom w:val="none" w:sz="0" w:space="0" w:color="auto"/>
        <w:right w:val="none" w:sz="0" w:space="0" w:color="auto"/>
      </w:divBdr>
    </w:div>
    <w:div w:id="847989143">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7760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reussite.cegepmontpetit.ca/ceg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gepmontpetit.c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areussite.cegepmontpetit.ca/cegep/mon-parcou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6304-8BBB-4950-8638-8D1657C3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9</Pages>
  <Words>2717</Words>
  <Characters>15582</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Laramee</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dc:creator>
  <cp:lastModifiedBy>Claudia Mailloux-Hébert</cp:lastModifiedBy>
  <cp:revision>8</cp:revision>
  <cp:lastPrinted>2021-10-29T15:40:00Z</cp:lastPrinted>
  <dcterms:created xsi:type="dcterms:W3CDTF">2021-10-22T14:15:00Z</dcterms:created>
  <dcterms:modified xsi:type="dcterms:W3CDTF">2024-11-06T18:49:00Z</dcterms:modified>
</cp:coreProperties>
</file>