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3E97" w14:textId="77777777" w:rsidR="00581A50" w:rsidRDefault="00581A50" w:rsidP="00581A50">
      <w:pPr>
        <w:jc w:val="right"/>
        <w:rPr>
          <w:rFonts w:ascii="Arial" w:hAnsi="Arial" w:cs="Arial"/>
          <w:b/>
          <w:i/>
          <w:sz w:val="26"/>
          <w:szCs w:val="26"/>
        </w:rPr>
      </w:pPr>
      <w:r>
        <w:rPr>
          <w:rFonts w:ascii="Arial" w:hAnsi="Arial" w:cs="Arial"/>
          <w:b/>
          <w:i/>
          <w:sz w:val="26"/>
          <w:szCs w:val="26"/>
        </w:rPr>
        <w:t>CAHIER DE PROGRAMME</w:t>
      </w:r>
    </w:p>
    <w:p w14:paraId="67A42D6D" w14:textId="77777777" w:rsidR="00581A50" w:rsidRPr="00867804" w:rsidRDefault="00581A50" w:rsidP="00581A50">
      <w:pPr>
        <w:jc w:val="right"/>
        <w:rPr>
          <w:rFonts w:ascii="Arial" w:hAnsi="Arial" w:cs="Arial"/>
          <w:b/>
          <w:i/>
          <w:sz w:val="16"/>
          <w:szCs w:val="16"/>
        </w:rPr>
      </w:pPr>
    </w:p>
    <w:p w14:paraId="206F9121" w14:textId="77777777" w:rsidR="00D0467E" w:rsidRDefault="00D0467E" w:rsidP="008A58C2">
      <w:pPr>
        <w:jc w:val="right"/>
        <w:rPr>
          <w:rFonts w:ascii="Arial" w:hAnsi="Arial" w:cs="Arial"/>
          <w:b/>
          <w:sz w:val="26"/>
          <w:szCs w:val="26"/>
        </w:rPr>
      </w:pPr>
      <w:r>
        <w:rPr>
          <w:rFonts w:ascii="Arial" w:hAnsi="Arial" w:cs="Arial"/>
          <w:b/>
          <w:i/>
          <w:sz w:val="26"/>
          <w:szCs w:val="26"/>
        </w:rPr>
        <w:t>SCIENCES HUMAINES</w:t>
      </w:r>
      <w:r w:rsidRPr="0072338D">
        <w:rPr>
          <w:rFonts w:ascii="Arial" w:hAnsi="Arial" w:cs="Arial"/>
          <w:b/>
          <w:sz w:val="26"/>
          <w:szCs w:val="26"/>
        </w:rPr>
        <w:t xml:space="preserve"> (</w:t>
      </w:r>
      <w:r>
        <w:rPr>
          <w:rFonts w:ascii="Arial" w:hAnsi="Arial" w:cs="Arial"/>
          <w:b/>
          <w:sz w:val="26"/>
          <w:szCs w:val="26"/>
        </w:rPr>
        <w:t>300.A0</w:t>
      </w:r>
      <w:r w:rsidRPr="0072338D">
        <w:rPr>
          <w:rFonts w:ascii="Arial" w:hAnsi="Arial" w:cs="Arial"/>
          <w:b/>
          <w:sz w:val="26"/>
          <w:szCs w:val="26"/>
        </w:rPr>
        <w:t>)</w:t>
      </w:r>
    </w:p>
    <w:p w14:paraId="731F735B" w14:textId="77777777" w:rsidR="0076394B" w:rsidRPr="008C0322" w:rsidRDefault="0076394B" w:rsidP="0076394B">
      <w:pPr>
        <w:jc w:val="right"/>
        <w:rPr>
          <w:rFonts w:ascii="Arial" w:hAnsi="Arial" w:cs="Arial"/>
          <w:b/>
          <w:i/>
          <w:sz w:val="26"/>
          <w:szCs w:val="26"/>
        </w:rPr>
      </w:pPr>
      <w:r w:rsidRPr="008C0322">
        <w:rPr>
          <w:rFonts w:ascii="Arial" w:hAnsi="Arial" w:cs="Arial"/>
          <w:b/>
          <w:i/>
          <w:sz w:val="26"/>
          <w:szCs w:val="26"/>
        </w:rPr>
        <w:t>A</w:t>
      </w:r>
      <w:r w:rsidR="00E50E5E">
        <w:rPr>
          <w:rFonts w:ascii="Arial" w:hAnsi="Arial" w:cs="Arial"/>
          <w:b/>
          <w:i/>
          <w:sz w:val="26"/>
          <w:szCs w:val="26"/>
        </w:rPr>
        <w:t>dministration avec mathématique</w:t>
      </w:r>
      <w:r w:rsidRPr="008C0322">
        <w:rPr>
          <w:rFonts w:ascii="Arial" w:hAnsi="Arial" w:cs="Arial"/>
          <w:b/>
          <w:i/>
          <w:sz w:val="26"/>
          <w:szCs w:val="26"/>
        </w:rPr>
        <w:t xml:space="preserve"> (300.22)</w:t>
      </w:r>
    </w:p>
    <w:p w14:paraId="18995822" w14:textId="77777777" w:rsidR="009C75CA" w:rsidRPr="008C0322" w:rsidRDefault="0051301B" w:rsidP="009C75CA">
      <w:pPr>
        <w:jc w:val="right"/>
        <w:rPr>
          <w:rFonts w:ascii="Arial" w:hAnsi="Arial" w:cs="Arial"/>
          <w:b/>
          <w:i/>
          <w:sz w:val="26"/>
          <w:szCs w:val="26"/>
        </w:rPr>
      </w:pPr>
      <w:r>
        <w:rPr>
          <w:rFonts w:ascii="Arial" w:hAnsi="Arial" w:cs="Arial"/>
          <w:b/>
          <w:i/>
          <w:sz w:val="26"/>
          <w:szCs w:val="26"/>
        </w:rPr>
        <w:t>Individu</w:t>
      </w:r>
      <w:r w:rsidR="0076394B" w:rsidRPr="008C0322">
        <w:rPr>
          <w:rFonts w:ascii="Arial" w:hAnsi="Arial" w:cs="Arial"/>
          <w:b/>
          <w:i/>
          <w:sz w:val="26"/>
          <w:szCs w:val="26"/>
        </w:rPr>
        <w:t xml:space="preserve"> (300.31)</w:t>
      </w:r>
    </w:p>
    <w:p w14:paraId="4DD6BD62" w14:textId="77777777" w:rsidR="0076394B" w:rsidRPr="008C0322" w:rsidRDefault="00897CD5" w:rsidP="009C75CA">
      <w:pPr>
        <w:jc w:val="right"/>
        <w:rPr>
          <w:rFonts w:ascii="Arial" w:hAnsi="Arial" w:cs="Arial"/>
          <w:b/>
          <w:i/>
          <w:sz w:val="26"/>
          <w:szCs w:val="26"/>
        </w:rPr>
      </w:pPr>
      <w:r>
        <w:rPr>
          <w:rFonts w:ascii="Arial" w:hAnsi="Arial" w:cs="Arial"/>
          <w:b/>
          <w:i/>
          <w:sz w:val="26"/>
          <w:szCs w:val="26"/>
        </w:rPr>
        <w:t>Monde</w:t>
      </w:r>
      <w:r w:rsidR="0076394B" w:rsidRPr="008C0322">
        <w:rPr>
          <w:rFonts w:ascii="Arial" w:hAnsi="Arial" w:cs="Arial"/>
          <w:b/>
          <w:i/>
          <w:sz w:val="26"/>
          <w:szCs w:val="26"/>
        </w:rPr>
        <w:t xml:space="preserve"> sans mathématique (300.51)</w:t>
      </w:r>
    </w:p>
    <w:p w14:paraId="422C38CF" w14:textId="77777777" w:rsidR="0076394B" w:rsidRDefault="00897CD5" w:rsidP="009C75CA">
      <w:pPr>
        <w:jc w:val="right"/>
        <w:rPr>
          <w:rFonts w:ascii="Arial" w:hAnsi="Arial" w:cs="Arial"/>
          <w:b/>
          <w:i/>
          <w:sz w:val="26"/>
          <w:szCs w:val="26"/>
        </w:rPr>
      </w:pPr>
      <w:r>
        <w:rPr>
          <w:rFonts w:ascii="Arial" w:hAnsi="Arial" w:cs="Arial"/>
          <w:b/>
          <w:i/>
          <w:sz w:val="26"/>
          <w:szCs w:val="26"/>
        </w:rPr>
        <w:t>Monde</w:t>
      </w:r>
      <w:r w:rsidR="0076394B" w:rsidRPr="008C0322">
        <w:rPr>
          <w:rFonts w:ascii="Arial" w:hAnsi="Arial" w:cs="Arial"/>
          <w:b/>
          <w:i/>
          <w:sz w:val="26"/>
          <w:szCs w:val="26"/>
        </w:rPr>
        <w:t xml:space="preserve"> avec mathématique (300.52)</w:t>
      </w:r>
    </w:p>
    <w:p w14:paraId="358C3FBB" w14:textId="77777777" w:rsidR="00BC1840" w:rsidRDefault="00BC1840" w:rsidP="009C75CA">
      <w:pPr>
        <w:jc w:val="right"/>
        <w:rPr>
          <w:rFonts w:ascii="Arial" w:hAnsi="Arial" w:cs="Arial"/>
          <w:b/>
          <w:i/>
          <w:sz w:val="26"/>
          <w:szCs w:val="26"/>
        </w:rPr>
      </w:pPr>
    </w:p>
    <w:p w14:paraId="6075BD4D" w14:textId="77777777" w:rsidR="00BC1840" w:rsidRDefault="00BC1840" w:rsidP="009C75CA">
      <w:pPr>
        <w:jc w:val="right"/>
        <w:rPr>
          <w:rFonts w:ascii="Arial" w:hAnsi="Arial" w:cs="Arial"/>
          <w:b/>
          <w:i/>
          <w:sz w:val="26"/>
          <w:szCs w:val="26"/>
        </w:rPr>
      </w:pPr>
    </w:p>
    <w:p w14:paraId="1FEC210B" w14:textId="77777777" w:rsidR="00867804" w:rsidRPr="00512C9B" w:rsidRDefault="00867804" w:rsidP="009C75CA">
      <w:pPr>
        <w:jc w:val="right"/>
        <w:rPr>
          <w:rFonts w:ascii="Arial" w:hAnsi="Arial" w:cs="Arial"/>
          <w:b/>
          <w:i/>
          <w:sz w:val="4"/>
          <w:szCs w:val="4"/>
        </w:rPr>
      </w:pPr>
    </w:p>
    <w:p w14:paraId="40BC7651" w14:textId="77777777" w:rsidR="000E48F8" w:rsidRPr="0061526C"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1913DAAB"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29B89269"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28D59A24"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2587224F"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l’étudiant du secteur technique que pour celui du secteur préuniversitaire.</w:t>
      </w:r>
    </w:p>
    <w:p w14:paraId="4C3BF243"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l’étudiant soit, à cette session, inscrit aux derniers cours de son programme, exception faite des cours de la formation génér</w:t>
      </w:r>
      <w:r w:rsidR="00E3728D">
        <w:rPr>
          <w:rFonts w:ascii="Arial" w:hAnsi="Arial" w:cs="Arial"/>
          <w:sz w:val="22"/>
          <w:szCs w:val="22"/>
        </w:rPr>
        <w:t>ale complémentaire. » (Article 5</w:t>
      </w:r>
      <w:r w:rsidRPr="00DD6B1E">
        <w:rPr>
          <w:rFonts w:ascii="Arial" w:hAnsi="Arial" w:cs="Arial"/>
          <w:sz w:val="22"/>
          <w:szCs w:val="22"/>
        </w:rPr>
        <w:t>.4.3)</w:t>
      </w:r>
    </w:p>
    <w:p w14:paraId="32C9CBB5" w14:textId="77777777" w:rsidR="000E48F8" w:rsidRPr="000E48F8"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sz w:val="12"/>
          <w:szCs w:val="12"/>
        </w:rPr>
      </w:pPr>
    </w:p>
    <w:p w14:paraId="0298B0A8" w14:textId="77777777" w:rsidR="000E48F8" w:rsidRDefault="000E48F8" w:rsidP="000E48F8">
      <w:pPr>
        <w:rPr>
          <w:rFonts w:ascii="Arial" w:hAnsi="Arial" w:cs="Arial"/>
          <w:sz w:val="4"/>
          <w:szCs w:val="4"/>
        </w:rPr>
      </w:pPr>
    </w:p>
    <w:p w14:paraId="36BDBE9A" w14:textId="77777777" w:rsidR="00BC1840" w:rsidRDefault="00BC1840" w:rsidP="000E48F8">
      <w:pPr>
        <w:rPr>
          <w:rFonts w:ascii="Arial" w:hAnsi="Arial" w:cs="Arial"/>
          <w:sz w:val="4"/>
          <w:szCs w:val="4"/>
        </w:rPr>
      </w:pPr>
    </w:p>
    <w:p w14:paraId="2845DBD0" w14:textId="77777777" w:rsidR="00BC1840" w:rsidRPr="003A46BD" w:rsidRDefault="00BC1840" w:rsidP="000E48F8">
      <w:pPr>
        <w:rPr>
          <w:rFonts w:ascii="Arial" w:hAnsi="Arial" w:cs="Arial"/>
          <w:sz w:val="4"/>
          <w:szCs w:val="4"/>
        </w:rPr>
      </w:pPr>
    </w:p>
    <w:p w14:paraId="1B0E7815" w14:textId="77777777" w:rsidR="000E48F8" w:rsidRPr="0061526C"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152175FA"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3FB7C213" w14:textId="77777777" w:rsidR="000E48F8" w:rsidRDefault="000E48F8" w:rsidP="000E48F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
          <w:sz w:val="22"/>
          <w:szCs w:val="22"/>
        </w:rPr>
      </w:pPr>
      <w:r w:rsidRPr="00DD6B1E">
        <w:rPr>
          <w:rStyle w:val="Corpsdetexte2Car"/>
          <w:rFonts w:cs="Arial"/>
          <w:sz w:val="22"/>
          <w:szCs w:val="22"/>
        </w:rPr>
        <w:t xml:space="preserve">Pour maintenir le statut « temps plein », l’étudiant doit être inscrit à au moins quatre cours d’un programme d’études collégiales ou à des cours totalisant un minimum de 12 heures par semaine (180 heures par session). L’étudiant inscrit à temps plein a droit à la gratuité scolaire (exempt de droits de scolarité). Seuls les cours du programme de l’étudiant, les cours de mise à niveau et les cours de structures d’accueil universitaire reconnus par le Ministère sont pris en compte pour établir le statut de l’étudiant. </w:t>
      </w:r>
      <w:r w:rsidRPr="00DD6B1E">
        <w:rPr>
          <w:rFonts w:ascii="Arial" w:hAnsi="Arial" w:cs="Arial"/>
          <w:b/>
          <w:sz w:val="22"/>
          <w:szCs w:val="22"/>
        </w:rPr>
        <w:t>L’inscription à un cours non inclus au programme n’est pas autorisée dans ce contexte.</w:t>
      </w:r>
    </w:p>
    <w:p w14:paraId="079D2CF8" w14:textId="77777777" w:rsidR="000E48F8" w:rsidRPr="000E48F8"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sz w:val="12"/>
          <w:szCs w:val="12"/>
        </w:rPr>
      </w:pPr>
    </w:p>
    <w:p w14:paraId="33D2E64F" w14:textId="77777777" w:rsidR="000E48F8" w:rsidRPr="003A46BD" w:rsidRDefault="000E48F8" w:rsidP="000E48F8">
      <w:pPr>
        <w:rPr>
          <w:rFonts w:ascii="Arial" w:hAnsi="Arial" w:cs="Arial"/>
          <w:sz w:val="4"/>
          <w:szCs w:val="4"/>
        </w:rPr>
      </w:pPr>
    </w:p>
    <w:p w14:paraId="3CDA31BA" w14:textId="77777777" w:rsidR="00BC1840" w:rsidRDefault="00BC1840" w:rsidP="00FB0C29">
      <w:pPr>
        <w:pStyle w:val="Pieddepage"/>
        <w:spacing w:before="240"/>
        <w:rPr>
          <w:rFonts w:ascii="Arial" w:hAnsi="Arial" w:cs="Arial"/>
          <w:b/>
          <w:sz w:val="16"/>
          <w:szCs w:val="16"/>
          <w:lang w:val="fr-CA"/>
        </w:rPr>
      </w:pPr>
    </w:p>
    <w:p w14:paraId="19B27BEC" w14:textId="77777777" w:rsidR="00BC1840" w:rsidRDefault="00BC1840" w:rsidP="00FB0C29">
      <w:pPr>
        <w:pStyle w:val="Pieddepage"/>
        <w:spacing w:before="240"/>
        <w:rPr>
          <w:rFonts w:ascii="Arial" w:hAnsi="Arial" w:cs="Arial"/>
          <w:b/>
          <w:sz w:val="16"/>
          <w:szCs w:val="16"/>
          <w:lang w:val="fr-CA"/>
        </w:rPr>
      </w:pPr>
    </w:p>
    <w:p w14:paraId="367B0757" w14:textId="77777777" w:rsidR="00EB0383" w:rsidRDefault="00EB0383">
      <w:pPr>
        <w:jc w:val="left"/>
        <w:rPr>
          <w:rFonts w:ascii="Arial" w:hAnsi="Arial"/>
          <w:b/>
          <w:sz w:val="16"/>
          <w:szCs w:val="16"/>
          <w:lang w:val="fr-CA"/>
        </w:rPr>
      </w:pPr>
    </w:p>
    <w:p w14:paraId="28D561A2" w14:textId="77777777" w:rsidR="007B1B79" w:rsidRDefault="007B1B79" w:rsidP="000E48F8">
      <w:pPr>
        <w:jc w:val="left"/>
        <w:rPr>
          <w:rFonts w:ascii="Arial" w:hAnsi="Arial"/>
          <w:b/>
          <w:sz w:val="16"/>
          <w:szCs w:val="16"/>
          <w:lang w:val="fr-CA"/>
        </w:rPr>
        <w:sectPr w:rsidR="007B1B79" w:rsidSect="00FB1D4B">
          <w:footerReference w:type="default" r:id="rId8"/>
          <w:headerReference w:type="first" r:id="rId9"/>
          <w:footerReference w:type="first" r:id="rId10"/>
          <w:pgSz w:w="12240" w:h="15840" w:code="1"/>
          <w:pgMar w:top="864" w:right="864" w:bottom="810" w:left="864" w:header="562" w:footer="562" w:gutter="0"/>
          <w:cols w:space="720"/>
          <w:titlePg/>
        </w:sectPr>
      </w:pPr>
    </w:p>
    <w:p w14:paraId="1D0F5334" w14:textId="23F0469E" w:rsidR="00512C9B" w:rsidRDefault="00932108" w:rsidP="00512C9B">
      <w:pPr>
        <w:jc w:val="center"/>
        <w:rPr>
          <w:rFonts w:ascii="Arial" w:hAnsi="Arial"/>
          <w:b/>
          <w:sz w:val="16"/>
          <w:szCs w:val="16"/>
          <w:lang w:val="fr-CA"/>
        </w:rPr>
      </w:pPr>
      <w:r>
        <w:rPr>
          <w:noProof/>
        </w:rPr>
        <w:lastRenderedPageBreak/>
        <w:drawing>
          <wp:anchor distT="0" distB="0" distL="114300" distR="114300" simplePos="0" relativeHeight="251674624" behindDoc="0" locked="0" layoutInCell="1" allowOverlap="1" wp14:anchorId="53D1DF82" wp14:editId="0F2021D4">
            <wp:simplePos x="0" y="0"/>
            <wp:positionH relativeFrom="margin">
              <wp:posOffset>-305435</wp:posOffset>
            </wp:positionH>
            <wp:positionV relativeFrom="margin">
              <wp:posOffset>327660</wp:posOffset>
            </wp:positionV>
            <wp:extent cx="7285355" cy="8220075"/>
            <wp:effectExtent l="0" t="0" r="0" b="9525"/>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285355" cy="8220075"/>
                    </a:xfrm>
                    <a:prstGeom prst="rect">
                      <a:avLst/>
                    </a:prstGeom>
                  </pic:spPr>
                </pic:pic>
              </a:graphicData>
            </a:graphic>
            <wp14:sizeRelH relativeFrom="margin">
              <wp14:pctWidth>0</wp14:pctWidth>
            </wp14:sizeRelH>
            <wp14:sizeRelV relativeFrom="margin">
              <wp14:pctHeight>0</wp14:pctHeight>
            </wp14:sizeRelV>
          </wp:anchor>
        </w:drawing>
      </w:r>
      <w:r w:rsidR="00EB0383">
        <w:rPr>
          <w:rFonts w:ascii="Arial" w:hAnsi="Arial"/>
          <w:b/>
          <w:sz w:val="16"/>
          <w:szCs w:val="16"/>
          <w:lang w:val="fr-CA"/>
        </w:rPr>
        <w:br w:type="page"/>
      </w:r>
    </w:p>
    <w:p w14:paraId="6FF7B313" w14:textId="3AC9D46D" w:rsidR="00EB0383" w:rsidRDefault="000848CF">
      <w:pPr>
        <w:jc w:val="left"/>
        <w:rPr>
          <w:rFonts w:ascii="Arial" w:hAnsi="Arial"/>
          <w:b/>
          <w:sz w:val="16"/>
          <w:szCs w:val="16"/>
          <w:lang w:val="fr-CA"/>
        </w:rPr>
      </w:pPr>
      <w:r>
        <w:rPr>
          <w:noProof/>
        </w:rPr>
        <w:lastRenderedPageBreak/>
        <w:drawing>
          <wp:anchor distT="0" distB="0" distL="114300" distR="114300" simplePos="0" relativeHeight="251675648" behindDoc="0" locked="0" layoutInCell="1" allowOverlap="1" wp14:anchorId="5C90C21E" wp14:editId="33D1C469">
            <wp:simplePos x="0" y="0"/>
            <wp:positionH relativeFrom="margin">
              <wp:posOffset>470535</wp:posOffset>
            </wp:positionH>
            <wp:positionV relativeFrom="margin">
              <wp:posOffset>-635</wp:posOffset>
            </wp:positionV>
            <wp:extent cx="5724525" cy="8884920"/>
            <wp:effectExtent l="0" t="0" r="9525" b="0"/>
            <wp:wrapSquare wrapText="bothSides"/>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724525" cy="8884920"/>
                    </a:xfrm>
                    <a:prstGeom prst="rect">
                      <a:avLst/>
                    </a:prstGeom>
                  </pic:spPr>
                </pic:pic>
              </a:graphicData>
            </a:graphic>
            <wp14:sizeRelH relativeFrom="margin">
              <wp14:pctWidth>0</wp14:pctWidth>
            </wp14:sizeRelH>
            <wp14:sizeRelV relativeFrom="margin">
              <wp14:pctHeight>0</wp14:pctHeight>
            </wp14:sizeRelV>
          </wp:anchor>
        </w:drawing>
      </w:r>
    </w:p>
    <w:p w14:paraId="0C9DE128" w14:textId="344AF5F0" w:rsidR="00AB4D38" w:rsidRDefault="00AB4D38">
      <w:pPr>
        <w:jc w:val="left"/>
        <w:rPr>
          <w:rFonts w:ascii="Arial" w:hAnsi="Arial"/>
          <w:b/>
        </w:rPr>
      </w:pPr>
      <w:r>
        <w:rPr>
          <w:rFonts w:ascii="Arial" w:hAnsi="Arial"/>
          <w:b/>
        </w:rPr>
        <w:br w:type="page"/>
      </w:r>
    </w:p>
    <w:p w14:paraId="1FD37BBF" w14:textId="1FA6E339" w:rsidR="005444B4" w:rsidRDefault="000848CF" w:rsidP="005362B0">
      <w:pPr>
        <w:jc w:val="center"/>
        <w:rPr>
          <w:noProof/>
          <w:lang w:val="fr-CA" w:eastAsia="fr-CA"/>
        </w:rPr>
      </w:pPr>
      <w:r>
        <w:rPr>
          <w:noProof/>
        </w:rPr>
        <w:lastRenderedPageBreak/>
        <w:drawing>
          <wp:anchor distT="0" distB="0" distL="114300" distR="114300" simplePos="0" relativeHeight="251676672" behindDoc="0" locked="0" layoutInCell="1" allowOverlap="1" wp14:anchorId="6067BBED" wp14:editId="12C41681">
            <wp:simplePos x="0" y="0"/>
            <wp:positionH relativeFrom="margin">
              <wp:posOffset>130810</wp:posOffset>
            </wp:positionH>
            <wp:positionV relativeFrom="margin">
              <wp:align>bottom</wp:align>
            </wp:positionV>
            <wp:extent cx="6412230" cy="8867775"/>
            <wp:effectExtent l="0" t="0" r="7620" b="9525"/>
            <wp:wrapSquare wrapText="bothSides"/>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6412230" cy="8867775"/>
                    </a:xfrm>
                    <a:prstGeom prst="rect">
                      <a:avLst/>
                    </a:prstGeom>
                  </pic:spPr>
                </pic:pic>
              </a:graphicData>
            </a:graphic>
            <wp14:sizeRelH relativeFrom="margin">
              <wp14:pctWidth>0</wp14:pctWidth>
            </wp14:sizeRelH>
            <wp14:sizeRelV relativeFrom="margin">
              <wp14:pctHeight>0</wp14:pctHeight>
            </wp14:sizeRelV>
          </wp:anchor>
        </w:drawing>
      </w:r>
      <w:r w:rsidR="00AB4D38">
        <w:rPr>
          <w:noProof/>
          <w:lang w:val="fr-CA" w:eastAsia="fr-CA"/>
        </w:rPr>
        <w:br w:type="page"/>
      </w:r>
    </w:p>
    <w:p w14:paraId="0F3F1B6B" w14:textId="77777777" w:rsidR="0069594E" w:rsidRDefault="0069594E" w:rsidP="005362B0">
      <w:pPr>
        <w:jc w:val="center"/>
        <w:rPr>
          <w:noProof/>
          <w:lang w:val="fr-CA" w:eastAsia="fr-CA"/>
        </w:rPr>
        <w:sectPr w:rsidR="0069594E" w:rsidSect="007B1B79">
          <w:footerReference w:type="default" r:id="rId14"/>
          <w:headerReference w:type="first" r:id="rId15"/>
          <w:footerReference w:type="first" r:id="rId16"/>
          <w:pgSz w:w="12240" w:h="15840" w:code="1"/>
          <w:pgMar w:top="864" w:right="864" w:bottom="990" w:left="864" w:header="562" w:footer="562" w:gutter="0"/>
          <w:cols w:space="720"/>
          <w:titlePg/>
        </w:sectPr>
      </w:pPr>
    </w:p>
    <w:p w14:paraId="030B80DC" w14:textId="4D9FA433" w:rsidR="00950F74" w:rsidRDefault="000848CF" w:rsidP="005362B0">
      <w:pPr>
        <w:jc w:val="center"/>
        <w:rPr>
          <w:noProof/>
          <w:lang w:val="fr-CA" w:eastAsia="fr-CA"/>
        </w:rPr>
      </w:pPr>
      <w:r>
        <w:rPr>
          <w:noProof/>
        </w:rPr>
        <w:lastRenderedPageBreak/>
        <w:drawing>
          <wp:anchor distT="0" distB="0" distL="114300" distR="114300" simplePos="0" relativeHeight="251677696" behindDoc="0" locked="0" layoutInCell="1" allowOverlap="1" wp14:anchorId="006B1884" wp14:editId="0E21E5F9">
            <wp:simplePos x="0" y="0"/>
            <wp:positionH relativeFrom="margin">
              <wp:posOffset>-264795</wp:posOffset>
            </wp:positionH>
            <wp:positionV relativeFrom="margin">
              <wp:posOffset>356235</wp:posOffset>
            </wp:positionV>
            <wp:extent cx="7211060" cy="8162925"/>
            <wp:effectExtent l="0" t="0" r="8890" b="9525"/>
            <wp:wrapSquare wrapText="bothSides"/>
            <wp:docPr id="8" name="Image 8"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abl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7211060" cy="8162925"/>
                    </a:xfrm>
                    <a:prstGeom prst="rect">
                      <a:avLst/>
                    </a:prstGeom>
                  </pic:spPr>
                </pic:pic>
              </a:graphicData>
            </a:graphic>
            <wp14:sizeRelH relativeFrom="margin">
              <wp14:pctWidth>0</wp14:pctWidth>
            </wp14:sizeRelH>
            <wp14:sizeRelV relativeFrom="margin">
              <wp14:pctHeight>0</wp14:pctHeight>
            </wp14:sizeRelV>
          </wp:anchor>
        </w:drawing>
      </w:r>
      <w:r w:rsidR="00950F74">
        <w:rPr>
          <w:noProof/>
          <w:lang w:val="fr-CA" w:eastAsia="fr-CA"/>
        </w:rPr>
        <w:br w:type="page"/>
      </w:r>
    </w:p>
    <w:p w14:paraId="6B5B391B" w14:textId="77777777" w:rsidR="00AB4D38" w:rsidRDefault="00AB4D38" w:rsidP="005362B0">
      <w:pPr>
        <w:jc w:val="center"/>
        <w:rPr>
          <w:noProof/>
          <w:lang w:val="fr-CA" w:eastAsia="fr-CA"/>
        </w:rPr>
      </w:pPr>
    </w:p>
    <w:p w14:paraId="25AAC210" w14:textId="77777777" w:rsidR="000218B3" w:rsidRDefault="000218B3" w:rsidP="007B08F9">
      <w:pPr>
        <w:rPr>
          <w:noProof/>
          <w:lang w:val="fr-CA" w:eastAsia="fr-CA"/>
        </w:rPr>
      </w:pPr>
    </w:p>
    <w:tbl>
      <w:tblPr>
        <w:tblW w:w="4943" w:type="pct"/>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CellMar>
          <w:left w:w="70" w:type="dxa"/>
          <w:right w:w="70" w:type="dxa"/>
        </w:tblCellMar>
        <w:tblLook w:val="0000" w:firstRow="0" w:lastRow="0" w:firstColumn="0" w:lastColumn="0" w:noHBand="0" w:noVBand="0"/>
      </w:tblPr>
      <w:tblGrid>
        <w:gridCol w:w="10303"/>
      </w:tblGrid>
      <w:tr w:rsidR="00037584" w:rsidRPr="00E127BE" w14:paraId="14EE9200" w14:textId="77777777" w:rsidTr="00502CAB">
        <w:tc>
          <w:tcPr>
            <w:tcW w:w="5000" w:type="pct"/>
            <w:shd w:val="clear" w:color="auto" w:fill="FFC000"/>
          </w:tcPr>
          <w:p w14:paraId="22E3B6F5" w14:textId="77777777" w:rsidR="00037584" w:rsidRPr="00E127BE" w:rsidRDefault="00AB4D38" w:rsidP="00425995">
            <w:pPr>
              <w:pStyle w:val="Titre2"/>
              <w:tabs>
                <w:tab w:val="clear" w:pos="9639"/>
              </w:tabs>
              <w:spacing w:before="60" w:after="60" w:line="240" w:lineRule="auto"/>
              <w:ind w:right="14"/>
              <w:jc w:val="left"/>
              <w:rPr>
                <w:rFonts w:ascii="Arial" w:hAnsi="Arial" w:cs="Arial"/>
                <w:caps w:val="0"/>
                <w:sz w:val="21"/>
                <w:szCs w:val="21"/>
              </w:rPr>
            </w:pPr>
            <w:r>
              <w:rPr>
                <w:noProof/>
                <w:lang w:val="fr-CA" w:eastAsia="fr-CA"/>
              </w:rPr>
              <w:br w:type="page"/>
            </w:r>
            <w:r w:rsidR="00F14559" w:rsidRPr="00E127BE">
              <w:rPr>
                <w:rFonts w:ascii="Arial" w:hAnsi="Arial" w:cs="Arial"/>
                <w:caps w:val="0"/>
                <w:sz w:val="21"/>
                <w:szCs w:val="21"/>
              </w:rPr>
              <w:br w:type="page"/>
            </w:r>
            <w:r w:rsidR="00F14559" w:rsidRPr="00E127BE">
              <w:rPr>
                <w:rFonts w:ascii="Arial" w:hAnsi="Arial" w:cs="Arial"/>
                <w:caps w:val="0"/>
                <w:sz w:val="21"/>
                <w:szCs w:val="21"/>
              </w:rPr>
              <w:br w:type="page"/>
            </w:r>
            <w:r w:rsidR="00F14559" w:rsidRPr="00E127BE">
              <w:rPr>
                <w:rFonts w:ascii="Arial" w:hAnsi="Arial" w:cs="Arial"/>
                <w:caps w:val="0"/>
                <w:sz w:val="21"/>
                <w:szCs w:val="21"/>
              </w:rPr>
              <w:br w:type="page"/>
            </w:r>
            <w:r w:rsidR="00037584" w:rsidRPr="00E127BE">
              <w:rPr>
                <w:rFonts w:ascii="Arial" w:hAnsi="Arial" w:cs="Arial"/>
                <w:caps w:val="0"/>
                <w:sz w:val="21"/>
                <w:szCs w:val="21"/>
              </w:rPr>
              <w:t>BIOLOGIE</w:t>
            </w:r>
          </w:p>
        </w:tc>
      </w:tr>
    </w:tbl>
    <w:p w14:paraId="1F63B7EF" w14:textId="77777777" w:rsidR="00037584" w:rsidRPr="00E127BE" w:rsidRDefault="00037584" w:rsidP="00AE6388">
      <w:pPr>
        <w:tabs>
          <w:tab w:val="left" w:pos="1440"/>
          <w:tab w:val="right" w:pos="10440"/>
        </w:tabs>
        <w:spacing w:before="160"/>
        <w:rPr>
          <w:rFonts w:ascii="Arial" w:hAnsi="Arial" w:cs="Arial"/>
          <w:b/>
          <w:sz w:val="21"/>
          <w:szCs w:val="21"/>
        </w:rPr>
      </w:pPr>
      <w:r w:rsidRPr="00E127BE">
        <w:rPr>
          <w:rFonts w:ascii="Arial" w:hAnsi="Arial" w:cs="Arial"/>
          <w:b/>
          <w:sz w:val="21"/>
          <w:szCs w:val="21"/>
        </w:rPr>
        <w:t>101-901-RE</w:t>
      </w:r>
      <w:r w:rsidRPr="00E127BE">
        <w:rPr>
          <w:rFonts w:ascii="Arial" w:hAnsi="Arial" w:cs="Arial"/>
          <w:b/>
          <w:sz w:val="21"/>
          <w:szCs w:val="21"/>
        </w:rPr>
        <w:tab/>
        <w:t>Biologie humaine</w:t>
      </w:r>
      <w:r w:rsidRPr="00E127BE">
        <w:rPr>
          <w:rFonts w:ascii="Arial" w:hAnsi="Arial" w:cs="Arial"/>
          <w:b/>
          <w:sz w:val="21"/>
          <w:szCs w:val="21"/>
        </w:rPr>
        <w:tab/>
        <w:t>2-1-3</w:t>
      </w:r>
    </w:p>
    <w:p w14:paraId="4F940C90" w14:textId="77777777" w:rsidR="00FE61F5" w:rsidRPr="00E127BE" w:rsidRDefault="002A7EFD" w:rsidP="00AE6388">
      <w:pPr>
        <w:pStyle w:val="Corpsdetexte"/>
        <w:tabs>
          <w:tab w:val="right" w:pos="10440"/>
        </w:tabs>
        <w:spacing w:before="160" w:after="200"/>
        <w:rPr>
          <w:rFonts w:cs="Arial"/>
          <w:b w:val="0"/>
          <w:sz w:val="21"/>
          <w:szCs w:val="21"/>
        </w:rPr>
      </w:pPr>
      <w:r w:rsidRPr="00E127BE">
        <w:rPr>
          <w:rFonts w:cs="Arial"/>
          <w:b w:val="0"/>
          <w:sz w:val="21"/>
          <w:szCs w:val="21"/>
        </w:rPr>
        <w:t>Ce cours</w:t>
      </w:r>
      <w:r w:rsidR="00FE61F5" w:rsidRPr="00E127BE">
        <w:rPr>
          <w:rFonts w:cs="Arial"/>
          <w:b w:val="0"/>
          <w:sz w:val="21"/>
          <w:szCs w:val="21"/>
        </w:rPr>
        <w:t xml:space="preserve"> a pour but d’expliquer la régulation cellulaire et systémique de l’organisme hu</w:t>
      </w:r>
      <w:r w:rsidR="007A1D88">
        <w:rPr>
          <w:rFonts w:cs="Arial"/>
          <w:b w:val="0"/>
          <w:sz w:val="21"/>
          <w:szCs w:val="21"/>
        </w:rPr>
        <w:t>main ainsi que sa reproduction.</w:t>
      </w:r>
      <w:r w:rsidR="00FE61F5" w:rsidRPr="00E127BE">
        <w:rPr>
          <w:rFonts w:cs="Arial"/>
          <w:b w:val="0"/>
          <w:sz w:val="21"/>
          <w:szCs w:val="21"/>
        </w:rPr>
        <w:t xml:space="preserve"> Par ce cours, l’étudiant(e) pourra acquérir les connaissances suivantes : l’organisation générale du corps humain; la structure, le fonctionnement et les types de division (somatique et reproductrice) des cellules; l’anatomie et la physiologie des systèmes nerveux et endocrinien ainsi que leur contribution à l’homéostasie; l’anatomie et la physiol</w:t>
      </w:r>
      <w:r w:rsidR="007A1D88">
        <w:rPr>
          <w:rFonts w:cs="Arial"/>
          <w:b w:val="0"/>
          <w:sz w:val="21"/>
          <w:szCs w:val="21"/>
        </w:rPr>
        <w:t xml:space="preserve">ogie du système reproducteur; </w:t>
      </w:r>
      <w:r w:rsidR="00FE61F5" w:rsidRPr="00E127BE">
        <w:rPr>
          <w:rFonts w:cs="Arial"/>
          <w:b w:val="0"/>
          <w:sz w:val="21"/>
          <w:szCs w:val="21"/>
        </w:rPr>
        <w:t>les modes de transmission des caractères héréditair</w:t>
      </w:r>
      <w:r w:rsidR="00001904" w:rsidRPr="00E127BE">
        <w:rPr>
          <w:rFonts w:cs="Arial"/>
          <w:b w:val="0"/>
          <w:sz w:val="21"/>
          <w:szCs w:val="21"/>
        </w:rPr>
        <w:t>es d’une génération à l’autre.</w:t>
      </w:r>
    </w:p>
    <w:tbl>
      <w:tblPr>
        <w:tblW w:w="0" w:type="auto"/>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30"/>
      </w:tblGrid>
      <w:tr w:rsidR="00037584" w:rsidRPr="00E127BE" w14:paraId="4EA60FFA" w14:textId="77777777" w:rsidTr="00502CAB">
        <w:tc>
          <w:tcPr>
            <w:tcW w:w="10530" w:type="dxa"/>
            <w:shd w:val="clear" w:color="auto" w:fill="FFC000"/>
          </w:tcPr>
          <w:p w14:paraId="7DB2C7C0" w14:textId="77777777" w:rsidR="00037584" w:rsidRPr="00E127BE" w:rsidRDefault="00037584" w:rsidP="00425995">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MATHÉMATIQUES</w:t>
            </w:r>
          </w:p>
        </w:tc>
      </w:tr>
    </w:tbl>
    <w:p w14:paraId="53BFD425" w14:textId="77777777" w:rsidR="00037584" w:rsidRPr="00E127BE" w:rsidRDefault="00866E7F" w:rsidP="00AE6388">
      <w:pPr>
        <w:tabs>
          <w:tab w:val="left" w:pos="1440"/>
          <w:tab w:val="right" w:pos="10440"/>
        </w:tabs>
        <w:spacing w:before="160"/>
        <w:rPr>
          <w:rFonts w:ascii="Arial" w:hAnsi="Arial" w:cs="Arial"/>
          <w:b/>
          <w:sz w:val="21"/>
          <w:szCs w:val="21"/>
        </w:rPr>
      </w:pPr>
      <w:r w:rsidRPr="00E127BE">
        <w:rPr>
          <w:rFonts w:ascii="Arial" w:hAnsi="Arial" w:cs="Arial"/>
          <w:b/>
          <w:sz w:val="21"/>
          <w:szCs w:val="21"/>
        </w:rPr>
        <w:t>201-103-RE</w:t>
      </w:r>
      <w:r w:rsidRPr="00E127BE">
        <w:rPr>
          <w:rFonts w:ascii="Arial" w:hAnsi="Arial" w:cs="Arial"/>
          <w:b/>
          <w:sz w:val="21"/>
          <w:szCs w:val="21"/>
        </w:rPr>
        <w:tab/>
        <w:t>Calcul I</w:t>
      </w:r>
      <w:r w:rsidRPr="00E127BE">
        <w:rPr>
          <w:rFonts w:ascii="Arial" w:hAnsi="Arial" w:cs="Arial"/>
          <w:b/>
          <w:sz w:val="21"/>
          <w:szCs w:val="21"/>
        </w:rPr>
        <w:tab/>
      </w:r>
      <w:r w:rsidR="00037584" w:rsidRPr="00E127BE">
        <w:rPr>
          <w:rFonts w:ascii="Arial" w:hAnsi="Arial" w:cs="Arial"/>
          <w:b/>
          <w:sz w:val="21"/>
          <w:szCs w:val="21"/>
        </w:rPr>
        <w:t>3-2-3</w:t>
      </w:r>
    </w:p>
    <w:p w14:paraId="013A5F9E" w14:textId="77777777" w:rsidR="00606729" w:rsidRPr="00E127BE" w:rsidRDefault="00606729" w:rsidP="00AE6388">
      <w:pPr>
        <w:pStyle w:val="Corpsdetexte"/>
        <w:tabs>
          <w:tab w:val="right" w:pos="10440"/>
        </w:tabs>
        <w:spacing w:before="160"/>
        <w:rPr>
          <w:rFonts w:cs="Arial"/>
          <w:b w:val="0"/>
          <w:sz w:val="21"/>
          <w:szCs w:val="21"/>
        </w:rPr>
      </w:pPr>
      <w:r w:rsidRPr="00E127BE">
        <w:rPr>
          <w:rFonts w:cs="Arial"/>
          <w:b w:val="0"/>
          <w:sz w:val="21"/>
          <w:szCs w:val="21"/>
        </w:rPr>
        <w:t>La découverte du calcul différentiel, à la fin du 17</w:t>
      </w:r>
      <w:r w:rsidRPr="00E127BE">
        <w:rPr>
          <w:rFonts w:cs="Arial"/>
          <w:b w:val="0"/>
          <w:sz w:val="21"/>
          <w:szCs w:val="21"/>
          <w:vertAlign w:val="superscript"/>
        </w:rPr>
        <w:t>e</w:t>
      </w:r>
      <w:r w:rsidRPr="00E127BE">
        <w:rPr>
          <w:rFonts w:cs="Arial"/>
          <w:b w:val="0"/>
          <w:sz w:val="21"/>
          <w:szCs w:val="21"/>
        </w:rPr>
        <w:t xml:space="preserve"> siècle, est un des événements les plus importants de l’histoire des mathématiques. En sciences humaines, la gamme des variations que le calcul infinitésimal peut analyser est riche et variée. Le but de ce cours est de permettre à l’étudiant d’acquérir les outils essentiels du calcul différentiel, pour analyser les modèles fonctionnels de situations concrètes rencontrées en économie, en démographie, en sociologie, etc. Les concepts fondamentaux de limite, de continuité et de dérivée seront développés et appliqués à l’étude de courbes variées, ainsi qu’à la résolution de problèmes d’optimisation et de taux de variation. Certains contextes exigeront d’utiliser des technologies de traitement de l’information appropriées.</w:t>
      </w:r>
    </w:p>
    <w:p w14:paraId="3772F183" w14:textId="77777777" w:rsidR="00037584" w:rsidRPr="00E127BE" w:rsidRDefault="00037584" w:rsidP="00425995">
      <w:pPr>
        <w:tabs>
          <w:tab w:val="left" w:pos="1440"/>
          <w:tab w:val="right" w:pos="10440"/>
        </w:tabs>
        <w:spacing w:before="240"/>
        <w:rPr>
          <w:rFonts w:ascii="Arial" w:hAnsi="Arial" w:cs="Arial"/>
          <w:b/>
          <w:sz w:val="21"/>
          <w:szCs w:val="21"/>
        </w:rPr>
      </w:pPr>
      <w:r w:rsidRPr="00E127BE">
        <w:rPr>
          <w:rFonts w:ascii="Arial" w:hAnsi="Arial" w:cs="Arial"/>
          <w:b/>
          <w:sz w:val="21"/>
          <w:szCs w:val="21"/>
        </w:rPr>
        <w:t>201-203-RE</w:t>
      </w:r>
      <w:r w:rsidRPr="00E127BE">
        <w:rPr>
          <w:rFonts w:ascii="Arial" w:hAnsi="Arial" w:cs="Arial"/>
          <w:b/>
          <w:sz w:val="21"/>
          <w:szCs w:val="21"/>
        </w:rPr>
        <w:tab/>
      </w:r>
      <w:r w:rsidR="00866E7F" w:rsidRPr="00E127BE">
        <w:rPr>
          <w:rFonts w:ascii="Arial" w:hAnsi="Arial" w:cs="Arial"/>
          <w:b/>
          <w:sz w:val="21"/>
          <w:szCs w:val="21"/>
        </w:rPr>
        <w:t>Calcul II</w:t>
      </w:r>
      <w:r w:rsidR="00866E7F" w:rsidRPr="00E127BE">
        <w:rPr>
          <w:rFonts w:ascii="Arial" w:hAnsi="Arial" w:cs="Arial"/>
          <w:b/>
          <w:sz w:val="21"/>
          <w:szCs w:val="21"/>
        </w:rPr>
        <w:tab/>
      </w:r>
      <w:r w:rsidRPr="00E127BE">
        <w:rPr>
          <w:rFonts w:ascii="Arial" w:hAnsi="Arial" w:cs="Arial"/>
          <w:b/>
          <w:sz w:val="21"/>
          <w:szCs w:val="21"/>
        </w:rPr>
        <w:t>3-2-3</w:t>
      </w:r>
    </w:p>
    <w:p w14:paraId="4FA80283" w14:textId="77777777" w:rsidR="00613D36" w:rsidRPr="00E127BE" w:rsidRDefault="00613D36" w:rsidP="00AE6388">
      <w:pPr>
        <w:pStyle w:val="Corpsdetexte"/>
        <w:tabs>
          <w:tab w:val="right" w:pos="10440"/>
        </w:tabs>
        <w:spacing w:before="160"/>
        <w:rPr>
          <w:rFonts w:cs="Arial"/>
          <w:b w:val="0"/>
          <w:sz w:val="21"/>
          <w:szCs w:val="21"/>
        </w:rPr>
      </w:pPr>
      <w:r w:rsidRPr="00E127BE">
        <w:rPr>
          <w:rFonts w:cs="Arial"/>
          <w:b w:val="0"/>
          <w:sz w:val="21"/>
          <w:szCs w:val="21"/>
        </w:rPr>
        <w:t>Le but de ce deuxième cours de calcul est d’initier les étudiants au calcul intégral, un outil de calcul puissant, et à ses applications en sciences humaines. L’étudiant aura l’occasion de réinvestir les concepts fondamentaux, reliés à la dérivée des fonctions, qu’il s’est approprié dans son cours de calcul différentiel. Il sera amené à développer des habiletés spécifiques : identifier les modèles d’expressions différentielles, résoudre des intégrales selon diverses techniques, effectuer des calculs numériques au moyen d’intégrales définies, modéliser des situations concrètes sous forme d’équations différentielles, les résoudre et les interpréter selon le contexte choisi des sciences humaines, à l’aide de moyens technologiques si nécessaire.</w:t>
      </w:r>
    </w:p>
    <w:p w14:paraId="7B752B4F" w14:textId="77777777" w:rsidR="00037584" w:rsidRPr="00E127BE" w:rsidRDefault="00037584" w:rsidP="00425995">
      <w:pPr>
        <w:tabs>
          <w:tab w:val="left" w:pos="1440"/>
          <w:tab w:val="right" w:pos="10440"/>
        </w:tabs>
        <w:spacing w:before="240"/>
        <w:rPr>
          <w:rFonts w:ascii="Arial" w:hAnsi="Arial" w:cs="Arial"/>
          <w:b/>
          <w:sz w:val="21"/>
          <w:szCs w:val="21"/>
        </w:rPr>
      </w:pPr>
      <w:r w:rsidRPr="00E127BE">
        <w:rPr>
          <w:rFonts w:ascii="Arial" w:hAnsi="Arial" w:cs="Arial"/>
          <w:b/>
          <w:sz w:val="21"/>
          <w:szCs w:val="21"/>
        </w:rPr>
        <w:t>201-105-RE</w:t>
      </w:r>
      <w:r w:rsidRPr="00E127BE">
        <w:rPr>
          <w:rFonts w:ascii="Arial" w:hAnsi="Arial" w:cs="Arial"/>
          <w:b/>
          <w:sz w:val="21"/>
          <w:szCs w:val="21"/>
        </w:rPr>
        <w:tab/>
        <w:t>Algèbre linéaire et géométrie vectorielle</w:t>
      </w:r>
      <w:r w:rsidRPr="00E127BE">
        <w:rPr>
          <w:rFonts w:ascii="Arial" w:hAnsi="Arial" w:cs="Arial"/>
          <w:b/>
          <w:sz w:val="21"/>
          <w:szCs w:val="21"/>
        </w:rPr>
        <w:tab/>
        <w:t>3-2-3</w:t>
      </w:r>
    </w:p>
    <w:p w14:paraId="590B8017" w14:textId="77777777" w:rsidR="00661117" w:rsidRPr="00E127BE" w:rsidRDefault="00C56615" w:rsidP="00AE6388">
      <w:pPr>
        <w:pStyle w:val="Corpsdetexte"/>
        <w:tabs>
          <w:tab w:val="right" w:pos="10440"/>
        </w:tabs>
        <w:spacing w:before="160" w:after="200"/>
        <w:rPr>
          <w:rFonts w:cs="Arial"/>
          <w:b w:val="0"/>
          <w:sz w:val="21"/>
          <w:szCs w:val="21"/>
        </w:rPr>
      </w:pPr>
      <w:r w:rsidRPr="00E127BE">
        <w:rPr>
          <w:rFonts w:cs="Arial"/>
          <w:b w:val="0"/>
          <w:sz w:val="21"/>
          <w:szCs w:val="21"/>
        </w:rPr>
        <w:t>Le but de ce cours est d’appliquer les méthodes de l’algèbre linéaire et de la géométrie vectorielle à l’étude de différents phénomènes de l’activité humaine. L’étudiant sera amené à découvrir l’originalité et l’efficacité de quelques méthodes de résolution de problèmes : analyse de problèmes de transport ou de mise en marché à l’aide d’opérations matricielles, résolution de systèmes d’équations linéaires par la méthode de Gauss</w:t>
      </w:r>
      <w:r w:rsidRPr="00E127BE">
        <w:rPr>
          <w:rFonts w:cs="Arial"/>
          <w:b w:val="0"/>
          <w:sz w:val="21"/>
          <w:szCs w:val="21"/>
        </w:rPr>
        <w:noBreakHyphen/>
        <w:t>Jordan ou par la règle de Cramer, chaînes de Markov, étude des vecteurs dans le plan et dans l’espace, résolution de problèmes d’optimisation dans des contextes économiques soumis à des contraintes multiples, en utilisant la programmation linéaire. Le support de logiciels sera le bienvenu pour traiter certaines applications.</w:t>
      </w:r>
    </w:p>
    <w:tbl>
      <w:tblPr>
        <w:tblW w:w="10530" w:type="dxa"/>
        <w:tblInd w:w="1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ook w:val="01E0" w:firstRow="1" w:lastRow="1" w:firstColumn="1" w:lastColumn="1" w:noHBand="0" w:noVBand="0"/>
      </w:tblPr>
      <w:tblGrid>
        <w:gridCol w:w="10530"/>
      </w:tblGrid>
      <w:tr w:rsidR="004F18A4" w:rsidRPr="00E127BE" w14:paraId="45A3CB3F" w14:textId="77777777" w:rsidTr="00502CAB">
        <w:tc>
          <w:tcPr>
            <w:tcW w:w="10530" w:type="dxa"/>
            <w:shd w:val="clear" w:color="auto" w:fill="FFC000"/>
          </w:tcPr>
          <w:p w14:paraId="293DDF14" w14:textId="77777777" w:rsidR="004F18A4" w:rsidRPr="00E127BE" w:rsidRDefault="00A02FCE" w:rsidP="00425995">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MÉTHODOLOGIE DES SCI</w:t>
            </w:r>
            <w:r w:rsidR="004F18A4" w:rsidRPr="00E127BE">
              <w:rPr>
                <w:rFonts w:ascii="Arial" w:hAnsi="Arial" w:cs="Arial"/>
                <w:caps w:val="0"/>
                <w:sz w:val="21"/>
                <w:szCs w:val="21"/>
              </w:rPr>
              <w:t>ENCES HUMAINES</w:t>
            </w:r>
          </w:p>
        </w:tc>
      </w:tr>
    </w:tbl>
    <w:p w14:paraId="37B90694" w14:textId="77777777" w:rsidR="00037584" w:rsidRPr="00E127BE" w:rsidRDefault="004F18A4" w:rsidP="00AE6388">
      <w:pPr>
        <w:tabs>
          <w:tab w:val="left" w:pos="1440"/>
          <w:tab w:val="right" w:pos="10440"/>
        </w:tabs>
        <w:spacing w:before="160"/>
        <w:rPr>
          <w:rFonts w:ascii="Arial" w:hAnsi="Arial" w:cs="Arial"/>
          <w:b/>
          <w:sz w:val="21"/>
          <w:szCs w:val="21"/>
        </w:rPr>
      </w:pPr>
      <w:r w:rsidRPr="00E127BE">
        <w:rPr>
          <w:rFonts w:ascii="Arial" w:hAnsi="Arial" w:cs="Arial"/>
          <w:b/>
          <w:sz w:val="21"/>
          <w:szCs w:val="21"/>
        </w:rPr>
        <w:t>3</w:t>
      </w:r>
      <w:r w:rsidR="00037584" w:rsidRPr="00E127BE">
        <w:rPr>
          <w:rFonts w:ascii="Arial" w:hAnsi="Arial" w:cs="Arial"/>
          <w:b/>
          <w:sz w:val="21"/>
          <w:szCs w:val="21"/>
        </w:rPr>
        <w:t>00-300-RE</w:t>
      </w:r>
      <w:r w:rsidR="00037584" w:rsidRPr="00E127BE">
        <w:rPr>
          <w:rFonts w:ascii="Arial" w:hAnsi="Arial" w:cs="Arial"/>
          <w:b/>
          <w:sz w:val="21"/>
          <w:szCs w:val="21"/>
        </w:rPr>
        <w:tab/>
        <w:t>Initiation pratique à la méthodologie en sciences humaines (IPMSH)</w:t>
      </w:r>
      <w:r w:rsidR="00037584" w:rsidRPr="00E127BE">
        <w:rPr>
          <w:rFonts w:ascii="Arial" w:hAnsi="Arial" w:cs="Arial"/>
          <w:b/>
          <w:sz w:val="21"/>
          <w:szCs w:val="21"/>
        </w:rPr>
        <w:tab/>
        <w:t>2-2-2</w:t>
      </w:r>
    </w:p>
    <w:p w14:paraId="503E3BAC" w14:textId="77777777" w:rsidR="00037584" w:rsidRDefault="00037584" w:rsidP="00AE6388">
      <w:pPr>
        <w:pStyle w:val="Sous-titre"/>
        <w:tabs>
          <w:tab w:val="right" w:pos="10440"/>
        </w:tabs>
        <w:spacing w:before="160"/>
        <w:rPr>
          <w:rFonts w:ascii="Arial" w:hAnsi="Arial" w:cs="Arial"/>
          <w:b w:val="0"/>
          <w:sz w:val="21"/>
          <w:szCs w:val="21"/>
        </w:rPr>
      </w:pPr>
      <w:r w:rsidRPr="00E127BE">
        <w:rPr>
          <w:rFonts w:ascii="Arial" w:hAnsi="Arial" w:cs="Arial"/>
          <w:b w:val="0"/>
          <w:sz w:val="21"/>
          <w:szCs w:val="21"/>
        </w:rPr>
        <w:t>Grâce à la réalisation d’une expérience concrète de recherche, ce cours a pour but d’assurer le développement des habiletés nécessaires à l’élaboration d’un travail de recherche structuré et complet. L’étudiant sera initié aux méthodes et aux techniques de recherche en sciences humaines. L’expérience concrète de recherche réalisée dans ce cours se fera en partie individuellement et en partie en équipe. Elle favorisera ainsi le développement d’habiletés comme le sens de l’organisation et des responsabilités, la division des tâches, le travail en équipe, la planification du temps</w:t>
      </w:r>
      <w:r w:rsidR="007E133A" w:rsidRPr="00E127BE">
        <w:rPr>
          <w:rFonts w:ascii="Arial" w:hAnsi="Arial" w:cs="Arial"/>
          <w:b w:val="0"/>
          <w:sz w:val="21"/>
          <w:szCs w:val="21"/>
        </w:rPr>
        <w:t xml:space="preserve"> et la rigueur intellectuelle. </w:t>
      </w:r>
      <w:r w:rsidRPr="00E127BE">
        <w:rPr>
          <w:rFonts w:ascii="Arial" w:hAnsi="Arial" w:cs="Arial"/>
          <w:b w:val="0"/>
          <w:sz w:val="21"/>
          <w:szCs w:val="21"/>
        </w:rPr>
        <w:t xml:space="preserve">Au plan pédagogique, ce cours est avant tout pratique, les </w:t>
      </w:r>
      <w:r w:rsidRPr="00E127BE">
        <w:rPr>
          <w:rFonts w:ascii="Arial" w:hAnsi="Arial" w:cs="Arial"/>
          <w:b w:val="0"/>
          <w:sz w:val="21"/>
          <w:szCs w:val="21"/>
        </w:rPr>
        <w:lastRenderedPageBreak/>
        <w:t xml:space="preserve">exposés magistraux sont peu fréquents et le professeur est plutôt une personne-ressource qui encadre les équipes de recherche. Il indique les lectures obligatoires et peut </w:t>
      </w:r>
      <w:r w:rsidR="007E133A" w:rsidRPr="00E127BE">
        <w:rPr>
          <w:rFonts w:ascii="Arial" w:hAnsi="Arial" w:cs="Arial"/>
          <w:b w:val="0"/>
          <w:sz w:val="21"/>
          <w:szCs w:val="21"/>
        </w:rPr>
        <w:t>diriger des ateliers en classe.</w:t>
      </w:r>
    </w:p>
    <w:p w14:paraId="7E842280" w14:textId="77777777" w:rsidR="0069594E" w:rsidRPr="00E127BE" w:rsidRDefault="0069594E" w:rsidP="00AE6388">
      <w:pPr>
        <w:pStyle w:val="Sous-titre"/>
        <w:tabs>
          <w:tab w:val="right" w:pos="10440"/>
        </w:tabs>
        <w:spacing w:before="160"/>
        <w:rPr>
          <w:rFonts w:ascii="Arial" w:hAnsi="Arial" w:cs="Arial"/>
          <w:b w:val="0"/>
          <w:sz w:val="21"/>
          <w:szCs w:val="21"/>
        </w:rPr>
      </w:pPr>
    </w:p>
    <w:p w14:paraId="2E2C93B8"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300-301-RE</w:t>
      </w:r>
      <w:r w:rsidRPr="00E127BE">
        <w:rPr>
          <w:rFonts w:ascii="Arial" w:hAnsi="Arial" w:cs="Arial"/>
          <w:b/>
          <w:sz w:val="21"/>
          <w:szCs w:val="21"/>
        </w:rPr>
        <w:tab/>
        <w:t>Démarche d’intégration des acquis en sciences humaines (DIASH)</w:t>
      </w:r>
      <w:r w:rsidRPr="00E127BE">
        <w:rPr>
          <w:rFonts w:ascii="Arial" w:hAnsi="Arial" w:cs="Arial"/>
          <w:b/>
          <w:sz w:val="21"/>
          <w:szCs w:val="21"/>
        </w:rPr>
        <w:tab/>
        <w:t>1-2-3</w:t>
      </w:r>
    </w:p>
    <w:p w14:paraId="7F2BC033" w14:textId="77777777" w:rsidR="00915124" w:rsidRPr="00E127BE" w:rsidRDefault="00915124" w:rsidP="001E4B2D">
      <w:pPr>
        <w:tabs>
          <w:tab w:val="right" w:pos="10440"/>
        </w:tabs>
        <w:spacing w:before="240"/>
        <w:rPr>
          <w:rFonts w:ascii="Arial" w:hAnsi="Arial" w:cs="Arial"/>
          <w:sz w:val="21"/>
          <w:szCs w:val="21"/>
          <w:lang w:val="fr-CA"/>
        </w:rPr>
      </w:pPr>
      <w:r w:rsidRPr="00E127BE">
        <w:rPr>
          <w:rFonts w:ascii="Arial" w:hAnsi="Arial" w:cs="Arial"/>
          <w:sz w:val="21"/>
          <w:szCs w:val="21"/>
          <w:lang w:val="fr-CA"/>
        </w:rPr>
        <w:t xml:space="preserve">Cette activité d’intégration, réalisée à la dernière session du programme, amène l’étudiant à réaliser un projet d’intégration multidisciplinaire. Cette démarche favorise le transfert des acquis à l’analyse d’une situation nouvelle et significative. Au </w:t>
      </w:r>
      <w:r w:rsidR="00E0044A">
        <w:rPr>
          <w:rFonts w:ascii="Arial" w:hAnsi="Arial" w:cs="Arial"/>
          <w:sz w:val="21"/>
          <w:szCs w:val="21"/>
          <w:lang w:val="fr-CA"/>
        </w:rPr>
        <w:t>Cégep</w:t>
      </w:r>
      <w:r w:rsidRPr="00E127BE">
        <w:rPr>
          <w:rFonts w:ascii="Arial" w:hAnsi="Arial" w:cs="Arial"/>
          <w:sz w:val="21"/>
          <w:szCs w:val="21"/>
          <w:lang w:val="fr-CA"/>
        </w:rPr>
        <w:t>, les formules de projet varient selon les profils. Il peut s’agir d’un projet personnel, d’un court stage, de la réalisation d’un court documentaire ou d’un site Web, etc. Ce cours est porteur de l</w:t>
      </w:r>
      <w:r w:rsidR="00FF637D" w:rsidRPr="00E127BE">
        <w:rPr>
          <w:rFonts w:ascii="Arial" w:hAnsi="Arial" w:cs="Arial"/>
          <w:sz w:val="21"/>
          <w:szCs w:val="21"/>
          <w:lang w:val="fr-CA"/>
        </w:rPr>
        <w:t>’épreuve synthèse de programme.</w:t>
      </w:r>
    </w:p>
    <w:p w14:paraId="4C7953DF"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360-300-RE</w:t>
      </w:r>
      <w:r w:rsidRPr="00E127BE">
        <w:rPr>
          <w:rFonts w:ascii="Arial" w:hAnsi="Arial" w:cs="Arial"/>
          <w:b/>
          <w:sz w:val="21"/>
          <w:szCs w:val="21"/>
        </w:rPr>
        <w:tab/>
        <w:t>Méthodes quantitatives (MQ)</w:t>
      </w:r>
      <w:r w:rsidRPr="00E127BE">
        <w:rPr>
          <w:rFonts w:ascii="Arial" w:hAnsi="Arial" w:cs="Arial"/>
          <w:b/>
          <w:sz w:val="21"/>
          <w:szCs w:val="21"/>
        </w:rPr>
        <w:tab/>
        <w:t>2-2-2</w:t>
      </w:r>
    </w:p>
    <w:p w14:paraId="659368DA" w14:textId="77777777" w:rsidR="007B3F17" w:rsidRPr="00E127BE" w:rsidRDefault="007B3F17" w:rsidP="001E4B2D">
      <w:pPr>
        <w:tabs>
          <w:tab w:val="right" w:pos="10440"/>
        </w:tabs>
        <w:spacing w:before="240"/>
        <w:rPr>
          <w:rFonts w:ascii="Arial" w:hAnsi="Arial" w:cs="Arial"/>
          <w:sz w:val="21"/>
          <w:szCs w:val="21"/>
          <w:lang w:val="fr-CA"/>
        </w:rPr>
      </w:pPr>
      <w:r w:rsidRPr="00E127BE">
        <w:rPr>
          <w:rFonts w:ascii="Arial" w:hAnsi="Arial" w:cs="Arial"/>
          <w:sz w:val="21"/>
          <w:szCs w:val="21"/>
          <w:lang w:val="fr-CA"/>
        </w:rPr>
        <w:t>Ce cours s’inscrit dans une séquence d’appren</w:t>
      </w:r>
      <w:r w:rsidR="00613D36" w:rsidRPr="00E127BE">
        <w:rPr>
          <w:rFonts w:ascii="Arial" w:hAnsi="Arial" w:cs="Arial"/>
          <w:sz w:val="21"/>
          <w:szCs w:val="21"/>
          <w:lang w:val="fr-CA"/>
        </w:rPr>
        <w:t>tissage de la méthodologie des s</w:t>
      </w:r>
      <w:r w:rsidRPr="00E127BE">
        <w:rPr>
          <w:rFonts w:ascii="Arial" w:hAnsi="Arial" w:cs="Arial"/>
          <w:sz w:val="21"/>
          <w:szCs w:val="21"/>
          <w:lang w:val="fr-CA"/>
        </w:rPr>
        <w:t xml:space="preserve">ciences humaines. Le but premier du cours est de donner à l’étudiant les connaissances lui permettant de maîtriser les méthodes statistiques élémentaires les plus aptes à aider à l’interprétation des données en </w:t>
      </w:r>
      <w:r w:rsidR="00613D36" w:rsidRPr="00E127BE">
        <w:rPr>
          <w:rFonts w:ascii="Arial" w:hAnsi="Arial" w:cs="Arial"/>
          <w:sz w:val="21"/>
          <w:szCs w:val="21"/>
          <w:lang w:val="fr-CA"/>
        </w:rPr>
        <w:t>s</w:t>
      </w:r>
      <w:r w:rsidRPr="00E127BE">
        <w:rPr>
          <w:rFonts w:ascii="Arial" w:hAnsi="Arial" w:cs="Arial"/>
          <w:sz w:val="21"/>
          <w:szCs w:val="21"/>
          <w:lang w:val="fr-CA"/>
        </w:rPr>
        <w:t>ciences humaines. Nous aborderons les méthodes d’échantillonnage, le traitement des résultats sous forme de tableaux et de graphiques, l’étude de liens éventuels entre deux variables et finalement, une introduction à l’estimation des paramètres. Un deuxième but, tout aussi important, est l’apprentissage des outils informatiques permettant de réaliser efficacement les analyses et de présenter avantageusement les résultats.</w:t>
      </w:r>
    </w:p>
    <w:p w14:paraId="632A610A"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360-301-RE</w:t>
      </w:r>
      <w:r w:rsidRPr="00E127BE">
        <w:rPr>
          <w:rFonts w:ascii="Arial" w:hAnsi="Arial" w:cs="Arial"/>
          <w:b/>
          <w:sz w:val="21"/>
          <w:szCs w:val="21"/>
        </w:rPr>
        <w:tab/>
        <w:t>Méthodes quantitatives avancées (MQ+)</w:t>
      </w:r>
      <w:r w:rsidRPr="00E127BE">
        <w:rPr>
          <w:rFonts w:ascii="Arial" w:hAnsi="Arial" w:cs="Arial"/>
          <w:b/>
          <w:sz w:val="21"/>
          <w:szCs w:val="21"/>
        </w:rPr>
        <w:tab/>
        <w:t>2-1-3</w:t>
      </w:r>
    </w:p>
    <w:p w14:paraId="6BD9A169" w14:textId="77777777" w:rsidR="00014304" w:rsidRPr="00E127BE" w:rsidRDefault="007B3F17" w:rsidP="00014304">
      <w:pPr>
        <w:tabs>
          <w:tab w:val="right" w:pos="10440"/>
        </w:tabs>
        <w:spacing w:before="240" w:after="240"/>
        <w:rPr>
          <w:rFonts w:ascii="Arial" w:hAnsi="Arial" w:cs="Arial"/>
          <w:sz w:val="21"/>
          <w:szCs w:val="21"/>
          <w:lang w:val="fr-CA"/>
        </w:rPr>
      </w:pPr>
      <w:r w:rsidRPr="00E127BE">
        <w:rPr>
          <w:rFonts w:ascii="Arial" w:hAnsi="Arial" w:cs="Arial"/>
          <w:sz w:val="21"/>
          <w:szCs w:val="21"/>
          <w:lang w:val="fr-CA"/>
        </w:rPr>
        <w:t>D’une part, ce cours se veut un approfondissement des notions vues en Méthodes quantitatives. D’autre part, ce cours permet à l’étudiant de connaître les fondements mathématiques sur lesquels reposent les statistiques. L’étude de la théorie des probabilités et de certains modèles probabilistes (loi binomiale, loi normale) permettront à l’étudiant d’aborder plus aisément les outils avancés d’inférence statistique (l’estimation de paramètres, les tests d’hypothèses et d’ajustement) essenti</w:t>
      </w:r>
      <w:r w:rsidR="00613D36" w:rsidRPr="00E127BE">
        <w:rPr>
          <w:rFonts w:ascii="Arial" w:hAnsi="Arial" w:cs="Arial"/>
          <w:sz w:val="21"/>
          <w:szCs w:val="21"/>
          <w:lang w:val="fr-CA"/>
        </w:rPr>
        <w:t>els à l’analyse des données en s</w:t>
      </w:r>
      <w:r w:rsidRPr="00E127BE">
        <w:rPr>
          <w:rFonts w:ascii="Arial" w:hAnsi="Arial" w:cs="Arial"/>
          <w:sz w:val="21"/>
          <w:szCs w:val="21"/>
          <w:lang w:val="fr-CA"/>
        </w:rPr>
        <w:t>ciences humaines et à la prise de décision.</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E4136" w:rsidRPr="00E127BE" w14:paraId="2D326AEB" w14:textId="77777777" w:rsidTr="00502CAB">
        <w:tc>
          <w:tcPr>
            <w:tcW w:w="10544" w:type="dxa"/>
            <w:shd w:val="clear" w:color="auto" w:fill="FFC000"/>
          </w:tcPr>
          <w:p w14:paraId="17121EC0" w14:textId="77777777" w:rsidR="00EE4136" w:rsidRPr="00E127BE" w:rsidRDefault="00EE4136"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GÉOGRAPHIE</w:t>
            </w:r>
          </w:p>
        </w:tc>
      </w:tr>
    </w:tbl>
    <w:p w14:paraId="023C7192"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320-223-EM</w:t>
      </w:r>
      <w:r w:rsidRPr="00E127BE">
        <w:rPr>
          <w:rFonts w:ascii="Arial" w:hAnsi="Arial" w:cs="Arial"/>
          <w:b/>
          <w:sz w:val="21"/>
          <w:szCs w:val="21"/>
        </w:rPr>
        <w:tab/>
        <w:t>Les espaces mondiaux</w:t>
      </w:r>
      <w:r w:rsidRPr="00E127BE">
        <w:rPr>
          <w:rFonts w:ascii="Arial" w:hAnsi="Arial" w:cs="Arial"/>
          <w:b/>
          <w:sz w:val="21"/>
          <w:szCs w:val="21"/>
        </w:rPr>
        <w:tab/>
        <w:t>2-1-3</w:t>
      </w:r>
    </w:p>
    <w:p w14:paraId="63DDAA5B" w14:textId="77777777" w:rsidR="00037584" w:rsidRPr="00E127BE" w:rsidRDefault="00037584" w:rsidP="001E4B2D">
      <w:pPr>
        <w:tabs>
          <w:tab w:val="right" w:pos="10440"/>
        </w:tabs>
        <w:spacing w:before="240"/>
        <w:rPr>
          <w:rFonts w:ascii="Arial" w:hAnsi="Arial" w:cs="Arial"/>
          <w:sz w:val="21"/>
          <w:szCs w:val="21"/>
        </w:rPr>
      </w:pPr>
      <w:r w:rsidRPr="00E127BE">
        <w:rPr>
          <w:rFonts w:ascii="Arial" w:hAnsi="Arial" w:cs="Arial"/>
          <w:sz w:val="21"/>
          <w:szCs w:val="21"/>
        </w:rPr>
        <w:t>L’espace physique en li</w:t>
      </w:r>
      <w:r w:rsidR="00251101" w:rsidRPr="00E127BE">
        <w:rPr>
          <w:rFonts w:ascii="Arial" w:hAnsi="Arial" w:cs="Arial"/>
          <w:sz w:val="21"/>
          <w:szCs w:val="21"/>
        </w:rPr>
        <w:t>en avec les populations </w:t>
      </w:r>
      <w:r w:rsidRPr="00E127BE">
        <w:rPr>
          <w:rFonts w:ascii="Arial" w:hAnsi="Arial" w:cs="Arial"/>
          <w:sz w:val="21"/>
          <w:szCs w:val="21"/>
        </w:rPr>
        <w:t>: s</w:t>
      </w:r>
      <w:r w:rsidR="00251101" w:rsidRPr="00E127BE">
        <w:rPr>
          <w:rFonts w:ascii="Arial" w:hAnsi="Arial" w:cs="Arial"/>
          <w:sz w:val="21"/>
          <w:szCs w:val="21"/>
        </w:rPr>
        <w:t xml:space="preserve">éismes, climats et végétation. </w:t>
      </w:r>
      <w:r w:rsidRPr="00E127BE">
        <w:rPr>
          <w:rFonts w:ascii="Arial" w:hAnsi="Arial" w:cs="Arial"/>
          <w:sz w:val="21"/>
          <w:szCs w:val="21"/>
        </w:rPr>
        <w:t>Les divisions régionales et aires culturelles. Les dispari</w:t>
      </w:r>
      <w:r w:rsidR="0045462E" w:rsidRPr="00E127BE">
        <w:rPr>
          <w:rFonts w:ascii="Arial" w:hAnsi="Arial" w:cs="Arial"/>
          <w:sz w:val="21"/>
          <w:szCs w:val="21"/>
        </w:rPr>
        <w:t>tés socio-économiques mondiales </w:t>
      </w:r>
      <w:r w:rsidRPr="00E127BE">
        <w:rPr>
          <w:rFonts w:ascii="Arial" w:hAnsi="Arial" w:cs="Arial"/>
          <w:sz w:val="21"/>
          <w:szCs w:val="21"/>
        </w:rPr>
        <w:t>: pays «</w:t>
      </w:r>
      <w:r w:rsidR="0045462E" w:rsidRPr="00E127BE">
        <w:rPr>
          <w:rFonts w:ascii="Arial" w:hAnsi="Arial" w:cs="Arial"/>
          <w:sz w:val="21"/>
          <w:szCs w:val="21"/>
        </w:rPr>
        <w:t> </w:t>
      </w:r>
      <w:r w:rsidRPr="00E127BE">
        <w:rPr>
          <w:rFonts w:ascii="Arial" w:hAnsi="Arial" w:cs="Arial"/>
          <w:sz w:val="21"/>
          <w:szCs w:val="21"/>
        </w:rPr>
        <w:t>industrialisés</w:t>
      </w:r>
      <w:r w:rsidR="0045462E" w:rsidRPr="00E127BE">
        <w:rPr>
          <w:rFonts w:ascii="Arial" w:hAnsi="Arial" w:cs="Arial"/>
          <w:sz w:val="21"/>
          <w:szCs w:val="21"/>
        </w:rPr>
        <w:t> </w:t>
      </w:r>
      <w:r w:rsidRPr="00E127BE">
        <w:rPr>
          <w:rFonts w:ascii="Arial" w:hAnsi="Arial" w:cs="Arial"/>
          <w:sz w:val="21"/>
          <w:szCs w:val="21"/>
        </w:rPr>
        <w:t>», Tiers-mondes; divers indicateurs dont l’indicateur de développement humain. La popul</w:t>
      </w:r>
      <w:r w:rsidR="0045462E" w:rsidRPr="00E127BE">
        <w:rPr>
          <w:rFonts w:ascii="Arial" w:hAnsi="Arial" w:cs="Arial"/>
          <w:sz w:val="21"/>
          <w:szCs w:val="21"/>
        </w:rPr>
        <w:t>ation </w:t>
      </w:r>
      <w:r w:rsidRPr="00E127BE">
        <w:rPr>
          <w:rFonts w:ascii="Arial" w:hAnsi="Arial" w:cs="Arial"/>
          <w:sz w:val="21"/>
          <w:szCs w:val="21"/>
        </w:rPr>
        <w:t>: théorie de la transition démographi</w:t>
      </w:r>
      <w:r w:rsidR="0045462E" w:rsidRPr="00E127BE">
        <w:rPr>
          <w:rFonts w:ascii="Arial" w:hAnsi="Arial" w:cs="Arial"/>
          <w:sz w:val="21"/>
          <w:szCs w:val="21"/>
        </w:rPr>
        <w:t xml:space="preserve">que, évolution et répartition. </w:t>
      </w:r>
      <w:r w:rsidRPr="00E127BE">
        <w:rPr>
          <w:rFonts w:ascii="Arial" w:hAnsi="Arial" w:cs="Arial"/>
          <w:sz w:val="21"/>
          <w:szCs w:val="21"/>
        </w:rPr>
        <w:t xml:space="preserve">L’urbanisation </w:t>
      </w:r>
      <w:r w:rsidR="0045462E" w:rsidRPr="00E127BE">
        <w:rPr>
          <w:rFonts w:ascii="Arial" w:hAnsi="Arial" w:cs="Arial"/>
          <w:spacing w:val="-3"/>
          <w:sz w:val="21"/>
          <w:szCs w:val="21"/>
        </w:rPr>
        <w:t>dans le monde </w:t>
      </w:r>
      <w:r w:rsidRPr="00E127BE">
        <w:rPr>
          <w:rFonts w:ascii="Arial" w:hAnsi="Arial" w:cs="Arial"/>
          <w:spacing w:val="-3"/>
          <w:sz w:val="21"/>
          <w:szCs w:val="21"/>
        </w:rPr>
        <w:t xml:space="preserve">: </w:t>
      </w:r>
      <w:r w:rsidRPr="00E127BE">
        <w:rPr>
          <w:rFonts w:ascii="Arial" w:hAnsi="Arial" w:cs="Arial"/>
          <w:sz w:val="21"/>
          <w:szCs w:val="21"/>
        </w:rPr>
        <w:t>historique, réseaux u</w:t>
      </w:r>
      <w:r w:rsidR="0045462E" w:rsidRPr="00E127BE">
        <w:rPr>
          <w:rFonts w:ascii="Arial" w:hAnsi="Arial" w:cs="Arial"/>
          <w:sz w:val="21"/>
          <w:szCs w:val="21"/>
        </w:rPr>
        <w:t xml:space="preserve">rbains, villes du Tiers-Monde. </w:t>
      </w:r>
      <w:r w:rsidRPr="00E127BE">
        <w:rPr>
          <w:rFonts w:ascii="Arial" w:hAnsi="Arial" w:cs="Arial"/>
          <w:sz w:val="21"/>
          <w:szCs w:val="21"/>
        </w:rPr>
        <w:t>L’organisation d</w:t>
      </w:r>
      <w:r w:rsidR="0045462E" w:rsidRPr="00E127BE">
        <w:rPr>
          <w:rFonts w:ascii="Arial" w:hAnsi="Arial" w:cs="Arial"/>
          <w:sz w:val="21"/>
          <w:szCs w:val="21"/>
        </w:rPr>
        <w:t>e l’espace urbain dans le monde </w:t>
      </w:r>
      <w:r w:rsidRPr="00E127BE">
        <w:rPr>
          <w:rFonts w:ascii="Arial" w:hAnsi="Arial" w:cs="Arial"/>
          <w:sz w:val="21"/>
          <w:szCs w:val="21"/>
        </w:rPr>
        <w:t>: formes urbani</w:t>
      </w:r>
      <w:r w:rsidR="0045462E" w:rsidRPr="00E127BE">
        <w:rPr>
          <w:rFonts w:ascii="Arial" w:hAnsi="Arial" w:cs="Arial"/>
          <w:sz w:val="21"/>
          <w:szCs w:val="21"/>
        </w:rPr>
        <w:t xml:space="preserve">stiques et utilisation du sol. </w:t>
      </w:r>
      <w:r w:rsidRPr="00E127BE">
        <w:rPr>
          <w:rFonts w:ascii="Arial" w:hAnsi="Arial" w:cs="Arial"/>
          <w:sz w:val="21"/>
          <w:szCs w:val="21"/>
        </w:rPr>
        <w:t>Des travaux pratiques aident à visualiser ces éléments physiques et humains de la carte du monde et une excursion aura lieu afin d’identifier les caractéristiques locales de l’organisation urbaine.</w:t>
      </w:r>
    </w:p>
    <w:p w14:paraId="49DD475E"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 xml:space="preserve">320-324-EM </w:t>
      </w:r>
      <w:r w:rsidRPr="00E127BE">
        <w:rPr>
          <w:rFonts w:ascii="Arial" w:hAnsi="Arial" w:cs="Arial"/>
          <w:b/>
          <w:sz w:val="21"/>
          <w:szCs w:val="21"/>
        </w:rPr>
        <w:tab/>
        <w:t>Défis mondiaux et régionaux</w:t>
      </w:r>
      <w:r w:rsidRPr="00E127BE">
        <w:rPr>
          <w:rFonts w:ascii="Arial" w:hAnsi="Arial" w:cs="Arial"/>
          <w:b/>
          <w:sz w:val="21"/>
          <w:szCs w:val="21"/>
        </w:rPr>
        <w:tab/>
        <w:t>2-2-2</w:t>
      </w:r>
    </w:p>
    <w:p w14:paraId="4907B79E" w14:textId="25640FCF" w:rsidR="007B5134" w:rsidRDefault="00037584" w:rsidP="007A1D88">
      <w:pPr>
        <w:spacing w:before="240"/>
        <w:jc w:val="left"/>
        <w:rPr>
          <w:rFonts w:ascii="Arial" w:hAnsi="Arial" w:cs="Arial"/>
          <w:spacing w:val="-3"/>
          <w:sz w:val="21"/>
          <w:szCs w:val="21"/>
        </w:rPr>
      </w:pPr>
      <w:r w:rsidRPr="00E127BE">
        <w:rPr>
          <w:rFonts w:ascii="Arial" w:hAnsi="Arial" w:cs="Arial"/>
          <w:sz w:val="21"/>
          <w:szCs w:val="21"/>
        </w:rPr>
        <w:t>Analyse géographique de certains problèmes environnementaux, enjeux socio-économiques, urb</w:t>
      </w:r>
      <w:r w:rsidR="00251101" w:rsidRPr="00E127BE">
        <w:rPr>
          <w:rFonts w:ascii="Arial" w:hAnsi="Arial" w:cs="Arial"/>
          <w:sz w:val="21"/>
          <w:szCs w:val="21"/>
        </w:rPr>
        <w:t xml:space="preserve">ains et géopolitiques actuels. </w:t>
      </w:r>
      <w:r w:rsidRPr="00E127BE">
        <w:rPr>
          <w:rFonts w:ascii="Arial" w:hAnsi="Arial" w:cs="Arial"/>
          <w:sz w:val="21"/>
          <w:szCs w:val="21"/>
        </w:rPr>
        <w:t>Les changements climatiques (réchauffement de la planète et dégradation de la couche d’ozone), la d</w:t>
      </w:r>
      <w:r w:rsidRPr="00E127BE">
        <w:rPr>
          <w:rFonts w:ascii="Arial" w:hAnsi="Arial" w:cs="Arial"/>
          <w:spacing w:val="-3"/>
          <w:sz w:val="21"/>
          <w:szCs w:val="21"/>
        </w:rPr>
        <w:t>ésertification, des m</w:t>
      </w:r>
      <w:r w:rsidRPr="00E127BE">
        <w:rPr>
          <w:rFonts w:ascii="Arial" w:hAnsi="Arial" w:cs="Arial"/>
          <w:sz w:val="21"/>
          <w:szCs w:val="21"/>
        </w:rPr>
        <w:t>enaces à la biodiversité (défores</w:t>
      </w:r>
      <w:r w:rsidR="00251101" w:rsidRPr="00E127BE">
        <w:rPr>
          <w:rFonts w:ascii="Arial" w:hAnsi="Arial" w:cs="Arial"/>
          <w:sz w:val="21"/>
          <w:szCs w:val="21"/>
        </w:rPr>
        <w:t xml:space="preserve">tation et pollution des eaux). </w:t>
      </w:r>
      <w:r w:rsidRPr="00E127BE">
        <w:rPr>
          <w:rFonts w:ascii="Arial" w:hAnsi="Arial" w:cs="Arial"/>
          <w:sz w:val="21"/>
          <w:szCs w:val="21"/>
        </w:rPr>
        <w:t>L’eau (</w:t>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niveau0 \h \r0 </w:instrText>
      </w:r>
      <w:r w:rsidR="00160C31" w:rsidRPr="00E127BE">
        <w:rPr>
          <w:rFonts w:ascii="Arial" w:hAnsi="Arial" w:cs="Arial"/>
          <w:sz w:val="21"/>
          <w:szCs w:val="21"/>
          <w:lang w:val="en-US"/>
        </w:rPr>
        <w:fldChar w:fldCharType="end"/>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niveau1 \h \r0 </w:instrText>
      </w:r>
      <w:r w:rsidR="00160C31" w:rsidRPr="00E127BE">
        <w:rPr>
          <w:rFonts w:ascii="Arial" w:hAnsi="Arial" w:cs="Arial"/>
          <w:sz w:val="21"/>
          <w:szCs w:val="21"/>
          <w:lang w:val="en-US"/>
        </w:rPr>
        <w:fldChar w:fldCharType="end"/>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niveau2 \h \r0 </w:instrText>
      </w:r>
      <w:r w:rsidR="00160C31" w:rsidRPr="00E127BE">
        <w:rPr>
          <w:rFonts w:ascii="Arial" w:hAnsi="Arial" w:cs="Arial"/>
          <w:sz w:val="21"/>
          <w:szCs w:val="21"/>
          <w:lang w:val="en-US"/>
        </w:rPr>
        <w:fldChar w:fldCharType="end"/>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niveau3 \h \r0 </w:instrText>
      </w:r>
      <w:r w:rsidR="00160C31" w:rsidRPr="00E127BE">
        <w:rPr>
          <w:rFonts w:ascii="Arial" w:hAnsi="Arial" w:cs="Arial"/>
          <w:sz w:val="21"/>
          <w:szCs w:val="21"/>
          <w:lang w:val="en-US"/>
        </w:rPr>
        <w:fldChar w:fldCharType="end"/>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niveau4 \h \r0 </w:instrText>
      </w:r>
      <w:r w:rsidR="00160C31" w:rsidRPr="00E127BE">
        <w:rPr>
          <w:rFonts w:ascii="Arial" w:hAnsi="Arial" w:cs="Arial"/>
          <w:sz w:val="21"/>
          <w:szCs w:val="21"/>
          <w:lang w:val="en-US"/>
        </w:rPr>
        <w:fldChar w:fldCharType="end"/>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niveau5 \h \r0 </w:instrText>
      </w:r>
      <w:r w:rsidR="00160C31" w:rsidRPr="00E127BE">
        <w:rPr>
          <w:rFonts w:ascii="Arial" w:hAnsi="Arial" w:cs="Arial"/>
          <w:sz w:val="21"/>
          <w:szCs w:val="21"/>
          <w:lang w:val="en-US"/>
        </w:rPr>
        <w:fldChar w:fldCharType="end"/>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niveau6 \h \r0 </w:instrText>
      </w:r>
      <w:r w:rsidR="00160C31" w:rsidRPr="00E127BE">
        <w:rPr>
          <w:rFonts w:ascii="Arial" w:hAnsi="Arial" w:cs="Arial"/>
          <w:sz w:val="21"/>
          <w:szCs w:val="21"/>
          <w:lang w:val="en-US"/>
        </w:rPr>
        <w:fldChar w:fldCharType="end"/>
      </w:r>
      <w:r w:rsidR="00160C31" w:rsidRPr="00E127BE">
        <w:rPr>
          <w:rFonts w:ascii="Arial" w:hAnsi="Arial" w:cs="Arial"/>
          <w:sz w:val="21"/>
          <w:szCs w:val="21"/>
          <w:lang w:val="en-US"/>
        </w:rPr>
        <w:fldChar w:fldCharType="begin"/>
      </w:r>
      <w:r w:rsidRPr="00E127BE">
        <w:rPr>
          <w:rFonts w:ascii="Arial" w:hAnsi="Arial" w:cs="Arial"/>
          <w:sz w:val="21"/>
          <w:szCs w:val="21"/>
          <w:lang w:val="fr-CA"/>
        </w:rPr>
        <w:instrText xml:space="preserve">SEQ niveau7 \h \r0 </w:instrText>
      </w:r>
      <w:r w:rsidR="00160C31" w:rsidRPr="00E127BE">
        <w:rPr>
          <w:rFonts w:ascii="Arial" w:hAnsi="Arial" w:cs="Arial"/>
          <w:sz w:val="21"/>
          <w:szCs w:val="21"/>
          <w:lang w:val="en-US"/>
        </w:rPr>
        <w:fldChar w:fldCharType="end"/>
      </w:r>
      <w:r w:rsidRPr="00E127BE">
        <w:rPr>
          <w:rFonts w:ascii="Arial" w:hAnsi="Arial" w:cs="Arial"/>
          <w:sz w:val="21"/>
          <w:szCs w:val="21"/>
          <w:lang w:val="fr-CA"/>
        </w:rPr>
        <w:t>ressource</w:t>
      </w:r>
      <w:r w:rsidRPr="00E127BE">
        <w:rPr>
          <w:rFonts w:ascii="Arial" w:hAnsi="Arial" w:cs="Arial"/>
          <w:sz w:val="21"/>
          <w:szCs w:val="21"/>
        </w:rPr>
        <w:t xml:space="preserve"> convoitée, bien à protéger), la problématique de la «</w:t>
      </w:r>
      <w:r w:rsidR="00251101" w:rsidRPr="00E127BE">
        <w:rPr>
          <w:rFonts w:ascii="Arial" w:hAnsi="Arial" w:cs="Arial"/>
          <w:sz w:val="21"/>
          <w:szCs w:val="21"/>
        </w:rPr>
        <w:t> </w:t>
      </w:r>
      <w:r w:rsidRPr="00E127BE">
        <w:rPr>
          <w:rFonts w:ascii="Arial" w:hAnsi="Arial" w:cs="Arial"/>
          <w:sz w:val="21"/>
          <w:szCs w:val="21"/>
        </w:rPr>
        <w:t>sécurité alimentaire</w:t>
      </w:r>
      <w:r w:rsidR="00251101" w:rsidRPr="00E127BE">
        <w:rPr>
          <w:rFonts w:ascii="Arial" w:hAnsi="Arial" w:cs="Arial"/>
          <w:sz w:val="21"/>
          <w:szCs w:val="21"/>
        </w:rPr>
        <w:t> </w:t>
      </w:r>
      <w:r w:rsidRPr="00E127BE">
        <w:rPr>
          <w:rFonts w:ascii="Arial" w:hAnsi="Arial" w:cs="Arial"/>
          <w:sz w:val="21"/>
          <w:szCs w:val="21"/>
        </w:rPr>
        <w:t>»</w:t>
      </w:r>
      <w:r w:rsidR="00251101" w:rsidRPr="00E127BE">
        <w:rPr>
          <w:rFonts w:ascii="Arial" w:hAnsi="Arial" w:cs="Arial"/>
          <w:i/>
          <w:sz w:val="21"/>
          <w:szCs w:val="21"/>
        </w:rPr>
        <w:t>.</w:t>
      </w:r>
      <w:r w:rsidRPr="00E127BE">
        <w:rPr>
          <w:rFonts w:ascii="Arial" w:hAnsi="Arial" w:cs="Arial"/>
          <w:i/>
          <w:sz w:val="21"/>
          <w:szCs w:val="21"/>
        </w:rPr>
        <w:t xml:space="preserve"> </w:t>
      </w:r>
      <w:r w:rsidRPr="00E127BE">
        <w:rPr>
          <w:rFonts w:ascii="Arial" w:hAnsi="Arial" w:cs="Arial"/>
          <w:sz w:val="21"/>
          <w:szCs w:val="21"/>
        </w:rPr>
        <w:t>L’étalement urbain, les transports, le logement, les inte</w:t>
      </w:r>
      <w:r w:rsidR="00251101" w:rsidRPr="00E127BE">
        <w:rPr>
          <w:rFonts w:ascii="Arial" w:hAnsi="Arial" w:cs="Arial"/>
          <w:sz w:val="21"/>
          <w:szCs w:val="21"/>
        </w:rPr>
        <w:t xml:space="preserve">rventions des acteurs urbains. </w:t>
      </w:r>
      <w:r w:rsidRPr="00E127BE">
        <w:rPr>
          <w:rFonts w:ascii="Arial" w:hAnsi="Arial" w:cs="Arial"/>
          <w:sz w:val="21"/>
          <w:szCs w:val="21"/>
        </w:rPr>
        <w:t>Mise en situation des polémiques scientifiques et politiques. Dans une option régionale (comme Passeport-Europe), éléments de géog</w:t>
      </w:r>
      <w:r w:rsidR="00251101" w:rsidRPr="00E127BE">
        <w:rPr>
          <w:rFonts w:ascii="Arial" w:hAnsi="Arial" w:cs="Arial"/>
          <w:sz w:val="21"/>
          <w:szCs w:val="21"/>
        </w:rPr>
        <w:t xml:space="preserve">raphie de la région en question </w:t>
      </w:r>
      <w:r w:rsidRPr="00E127BE">
        <w:rPr>
          <w:rFonts w:ascii="Arial" w:hAnsi="Arial" w:cs="Arial"/>
          <w:sz w:val="21"/>
          <w:szCs w:val="21"/>
        </w:rPr>
        <w:t xml:space="preserve">: </w:t>
      </w:r>
      <w:r w:rsidRPr="00E127BE">
        <w:rPr>
          <w:rFonts w:ascii="Arial" w:hAnsi="Arial" w:cs="Arial"/>
          <w:spacing w:val="-3"/>
          <w:sz w:val="21"/>
          <w:szCs w:val="21"/>
        </w:rPr>
        <w:t>géophysique, démographie, occupation du territoire, agriculture et réseau urbain,</w:t>
      </w:r>
      <w:r w:rsidR="00251101" w:rsidRPr="00E127BE">
        <w:rPr>
          <w:rFonts w:ascii="Arial" w:hAnsi="Arial" w:cs="Arial"/>
          <w:spacing w:val="-3"/>
          <w:sz w:val="21"/>
          <w:szCs w:val="21"/>
        </w:rPr>
        <w:t xml:space="preserve"> disparités socio-économiques. </w:t>
      </w:r>
      <w:r w:rsidRPr="00E127BE">
        <w:rPr>
          <w:rFonts w:ascii="Arial" w:hAnsi="Arial" w:cs="Arial"/>
          <w:spacing w:val="-3"/>
          <w:sz w:val="21"/>
          <w:szCs w:val="21"/>
        </w:rPr>
        <w:t>Des études de cas sont réalisées et au moins une excursion porte sur des enjeux environnementaux ou urbains.</w:t>
      </w:r>
    </w:p>
    <w:p w14:paraId="481BF367" w14:textId="77777777" w:rsidR="00014304" w:rsidRPr="00E127BE" w:rsidRDefault="00014304">
      <w:pPr>
        <w:jc w:val="left"/>
        <w:rPr>
          <w:rFonts w:ascii="Arial" w:hAnsi="Arial" w:cs="Arial"/>
          <w:spacing w:val="-3"/>
          <w:sz w:val="21"/>
          <w:szCs w:val="21"/>
        </w:rPr>
      </w:pPr>
      <w:r w:rsidRPr="00E127BE">
        <w:rPr>
          <w:rFonts w:ascii="Arial" w:hAnsi="Arial" w:cs="Arial"/>
          <w:spacing w:val="-3"/>
          <w:sz w:val="21"/>
          <w:szCs w:val="21"/>
        </w:rPr>
        <w:br w:type="page"/>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19133A" w:rsidRPr="00E127BE" w14:paraId="3386716B" w14:textId="77777777" w:rsidTr="00502CAB">
        <w:tc>
          <w:tcPr>
            <w:tcW w:w="10544" w:type="dxa"/>
            <w:shd w:val="clear" w:color="auto" w:fill="FFC000"/>
          </w:tcPr>
          <w:p w14:paraId="73558970" w14:textId="77777777" w:rsidR="0019133A" w:rsidRPr="00E127BE" w:rsidRDefault="0019133A"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HISTOIRE</w:t>
            </w:r>
          </w:p>
        </w:tc>
      </w:tr>
    </w:tbl>
    <w:p w14:paraId="47B9E6B8"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330-910-RE</w:t>
      </w:r>
      <w:r w:rsidRPr="00E127BE">
        <w:rPr>
          <w:rFonts w:ascii="Arial" w:hAnsi="Arial" w:cs="Arial"/>
          <w:b/>
          <w:sz w:val="21"/>
          <w:szCs w:val="21"/>
        </w:rPr>
        <w:tab/>
        <w:t>Histoire de la civilisation occidentale</w:t>
      </w:r>
      <w:r w:rsidRPr="00E127BE">
        <w:rPr>
          <w:rFonts w:ascii="Arial" w:hAnsi="Arial" w:cs="Arial"/>
          <w:b/>
          <w:sz w:val="21"/>
          <w:szCs w:val="21"/>
        </w:rPr>
        <w:tab/>
        <w:t>2-1-3</w:t>
      </w:r>
    </w:p>
    <w:p w14:paraId="41D4FA4F" w14:textId="77777777" w:rsidR="00C472C7" w:rsidRPr="00E127BE" w:rsidRDefault="00C472C7" w:rsidP="00C472C7">
      <w:pPr>
        <w:tabs>
          <w:tab w:val="right" w:pos="10440"/>
        </w:tabs>
        <w:spacing w:before="240"/>
        <w:rPr>
          <w:rFonts w:ascii="Arial" w:hAnsi="Arial" w:cs="Arial"/>
          <w:sz w:val="21"/>
          <w:szCs w:val="21"/>
        </w:rPr>
      </w:pPr>
      <w:r w:rsidRPr="00E127BE">
        <w:rPr>
          <w:rFonts w:ascii="Arial" w:hAnsi="Arial" w:cs="Arial"/>
          <w:sz w:val="21"/>
          <w:szCs w:val="21"/>
        </w:rPr>
        <w:t xml:space="preserve">Pour mieux comprendre l'Occident, ce cours propose de reconnaître, dans une perspective historique, les caractéristiques essentielles de </w:t>
      </w:r>
      <w:r w:rsidR="007A1D88">
        <w:rPr>
          <w:rFonts w:ascii="Arial" w:hAnsi="Arial" w:cs="Arial"/>
          <w:sz w:val="21"/>
          <w:szCs w:val="21"/>
        </w:rPr>
        <w:t>cette civilisation.</w:t>
      </w:r>
      <w:r w:rsidRPr="00E127BE">
        <w:rPr>
          <w:rFonts w:ascii="Arial" w:hAnsi="Arial" w:cs="Arial"/>
          <w:sz w:val="21"/>
          <w:szCs w:val="21"/>
        </w:rPr>
        <w:t xml:space="preserve"> Seront abordés les réalités économiques, politiques, sociales, idéologiques et culturelles clés pour chacune des grandes périodes de la civilisation occidentale : legs gréco-romain, Europe chrétienne et société féodale, Renaissance, Réforme, révolution scientifique, révolutions nationales et libérales, révolution industrielle, socialisme, l'Occident hégémonique.</w:t>
      </w:r>
    </w:p>
    <w:p w14:paraId="22937DE5"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330-333-EM</w:t>
      </w:r>
      <w:r w:rsidRPr="00E127BE">
        <w:rPr>
          <w:rFonts w:ascii="Arial" w:hAnsi="Arial" w:cs="Arial"/>
          <w:b/>
          <w:sz w:val="21"/>
          <w:szCs w:val="21"/>
        </w:rPr>
        <w:tab/>
        <w:t>Guerre et paix au XX</w:t>
      </w:r>
      <w:r w:rsidRPr="00E127BE">
        <w:rPr>
          <w:rFonts w:ascii="Arial" w:hAnsi="Arial" w:cs="Arial"/>
          <w:b/>
          <w:sz w:val="21"/>
          <w:szCs w:val="21"/>
          <w:vertAlign w:val="superscript"/>
        </w:rPr>
        <w:t>e</w:t>
      </w:r>
      <w:r w:rsidRPr="00E127BE">
        <w:rPr>
          <w:rFonts w:ascii="Arial" w:hAnsi="Arial" w:cs="Arial"/>
          <w:b/>
          <w:sz w:val="21"/>
          <w:szCs w:val="21"/>
        </w:rPr>
        <w:t xml:space="preserve"> siècle : étude de cas</w:t>
      </w:r>
      <w:r w:rsidRPr="00E127BE">
        <w:rPr>
          <w:rFonts w:ascii="Arial" w:hAnsi="Arial" w:cs="Arial"/>
          <w:b/>
          <w:sz w:val="21"/>
          <w:szCs w:val="21"/>
        </w:rPr>
        <w:tab/>
        <w:t>2-1-3</w:t>
      </w:r>
    </w:p>
    <w:p w14:paraId="0F5181D3" w14:textId="77777777" w:rsidR="00B935AA" w:rsidRPr="00E127BE" w:rsidRDefault="00B935AA" w:rsidP="00B935AA">
      <w:pPr>
        <w:tabs>
          <w:tab w:val="right" w:pos="10440"/>
        </w:tabs>
        <w:spacing w:before="240"/>
        <w:rPr>
          <w:rFonts w:ascii="Arial" w:hAnsi="Arial" w:cs="Arial"/>
          <w:sz w:val="21"/>
          <w:szCs w:val="21"/>
        </w:rPr>
      </w:pPr>
      <w:r w:rsidRPr="00E127BE">
        <w:rPr>
          <w:rFonts w:ascii="Arial" w:hAnsi="Arial" w:cs="Arial"/>
          <w:sz w:val="21"/>
          <w:szCs w:val="21"/>
        </w:rPr>
        <w:t>Au cours du XX</w:t>
      </w:r>
      <w:r w:rsidRPr="00E127BE">
        <w:rPr>
          <w:rFonts w:ascii="Arial" w:hAnsi="Arial" w:cs="Arial"/>
          <w:sz w:val="21"/>
          <w:szCs w:val="21"/>
          <w:vertAlign w:val="superscript"/>
        </w:rPr>
        <w:t>e</w:t>
      </w:r>
      <w:r w:rsidRPr="00E127BE">
        <w:rPr>
          <w:rFonts w:ascii="Arial" w:hAnsi="Arial" w:cs="Arial"/>
          <w:sz w:val="21"/>
          <w:szCs w:val="21"/>
        </w:rPr>
        <w:t xml:space="preserve"> siècle, la guerre a pris le virage de la modernité tec</w:t>
      </w:r>
      <w:r w:rsidR="007A1D88">
        <w:rPr>
          <w:rFonts w:ascii="Arial" w:hAnsi="Arial" w:cs="Arial"/>
          <w:sz w:val="21"/>
          <w:szCs w:val="21"/>
        </w:rPr>
        <w:t>hnique et de la mondialisation.</w:t>
      </w:r>
      <w:r w:rsidRPr="00E127BE">
        <w:rPr>
          <w:rFonts w:ascii="Arial" w:hAnsi="Arial" w:cs="Arial"/>
          <w:sz w:val="21"/>
          <w:szCs w:val="21"/>
        </w:rPr>
        <w:t xml:space="preserve"> Pourtant, en régions pauvres, elle demeure souvent régionale et archaïque. D'une part, ce cours vise à établir une typologie de la guerre et à analyser le phénomène par l'étude de cas types, à l'instar de la Seconde Guerre mondiale ou</w:t>
      </w:r>
      <w:r w:rsidR="007A1D88">
        <w:rPr>
          <w:rFonts w:ascii="Arial" w:hAnsi="Arial" w:cs="Arial"/>
          <w:sz w:val="21"/>
          <w:szCs w:val="21"/>
        </w:rPr>
        <w:t xml:space="preserve"> de la guerre civile africaine.</w:t>
      </w:r>
      <w:r w:rsidRPr="00E127BE">
        <w:rPr>
          <w:rFonts w:ascii="Arial" w:hAnsi="Arial" w:cs="Arial"/>
          <w:sz w:val="21"/>
          <w:szCs w:val="21"/>
        </w:rPr>
        <w:t xml:space="preserve"> D'autre part, il amorce une réflexion sur la paix, ses facteurs d'émergence, ses conditions d'existence.</w:t>
      </w:r>
    </w:p>
    <w:p w14:paraId="44EE4801"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330-443-EM</w:t>
      </w:r>
      <w:r w:rsidRPr="00E127BE">
        <w:rPr>
          <w:rFonts w:ascii="Arial" w:hAnsi="Arial" w:cs="Arial"/>
          <w:b/>
          <w:sz w:val="21"/>
          <w:szCs w:val="21"/>
        </w:rPr>
        <w:tab/>
        <w:t>Québec et le monde</w:t>
      </w:r>
      <w:r w:rsidRPr="00E127BE">
        <w:rPr>
          <w:rFonts w:ascii="Arial" w:hAnsi="Arial" w:cs="Arial"/>
          <w:b/>
          <w:sz w:val="21"/>
          <w:szCs w:val="21"/>
        </w:rPr>
        <w:tab/>
        <w:t>2-1-3</w:t>
      </w:r>
    </w:p>
    <w:p w14:paraId="044D2BBA" w14:textId="77777777" w:rsidR="00CB5EC4" w:rsidRPr="00E127BE" w:rsidRDefault="00B1530A" w:rsidP="00B1530A">
      <w:pPr>
        <w:tabs>
          <w:tab w:val="right" w:pos="10440"/>
        </w:tabs>
        <w:spacing w:before="240" w:after="240"/>
        <w:rPr>
          <w:rFonts w:ascii="Arial" w:hAnsi="Arial" w:cs="Arial"/>
          <w:sz w:val="21"/>
          <w:szCs w:val="21"/>
        </w:rPr>
      </w:pPr>
      <w:r w:rsidRPr="00E127BE">
        <w:rPr>
          <w:rFonts w:ascii="Arial" w:hAnsi="Arial" w:cs="Arial"/>
          <w:sz w:val="21"/>
          <w:szCs w:val="21"/>
        </w:rPr>
        <w:t>Ce cours permet de revisiter l'histoire nationale dans le cont</w:t>
      </w:r>
      <w:r w:rsidR="007A1D88">
        <w:rPr>
          <w:rFonts w:ascii="Arial" w:hAnsi="Arial" w:cs="Arial"/>
          <w:sz w:val="21"/>
          <w:szCs w:val="21"/>
        </w:rPr>
        <w:t>exte nord-américain et mondial.</w:t>
      </w:r>
      <w:r w:rsidRPr="00E127BE">
        <w:rPr>
          <w:rFonts w:ascii="Arial" w:hAnsi="Arial" w:cs="Arial"/>
          <w:sz w:val="21"/>
          <w:szCs w:val="21"/>
        </w:rPr>
        <w:t xml:space="preserve"> Une analyse de l'impact de la mondialisation dès le XVI</w:t>
      </w:r>
      <w:r w:rsidRPr="007A1D88">
        <w:rPr>
          <w:rFonts w:ascii="Arial" w:hAnsi="Arial" w:cs="Arial"/>
          <w:sz w:val="21"/>
          <w:szCs w:val="21"/>
          <w:vertAlign w:val="superscript"/>
        </w:rPr>
        <w:t>e</w:t>
      </w:r>
      <w:r w:rsidRPr="00E127BE">
        <w:rPr>
          <w:rFonts w:ascii="Arial" w:hAnsi="Arial" w:cs="Arial"/>
          <w:sz w:val="21"/>
          <w:szCs w:val="21"/>
        </w:rPr>
        <w:t xml:space="preserve"> siècle sur les Amérindiens est effectuée ainsi qu'un examen des héritages français et britannique, des liens étroits avec les États-Unis et de la place du Québec dans le monde d'aujourd'hui.</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065DB" w:rsidRPr="00E127BE" w14:paraId="6ED0F290" w14:textId="77777777" w:rsidTr="00502CAB">
        <w:tc>
          <w:tcPr>
            <w:tcW w:w="10544" w:type="dxa"/>
            <w:shd w:val="clear" w:color="auto" w:fill="FFC000"/>
          </w:tcPr>
          <w:p w14:paraId="1F933E7D" w14:textId="77777777" w:rsidR="00E065DB" w:rsidRPr="00E127BE" w:rsidRDefault="00E065DB"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PSYCHOLOGIE</w:t>
            </w:r>
          </w:p>
        </w:tc>
      </w:tr>
    </w:tbl>
    <w:p w14:paraId="60F65E25"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350-102-RE</w:t>
      </w:r>
      <w:r w:rsidRPr="00E127BE">
        <w:rPr>
          <w:rFonts w:ascii="Arial" w:hAnsi="Arial" w:cs="Arial"/>
          <w:b/>
          <w:sz w:val="21"/>
          <w:szCs w:val="21"/>
        </w:rPr>
        <w:tab/>
        <w:t>Initiation à la psychologie</w:t>
      </w:r>
      <w:r w:rsidRPr="00E127BE">
        <w:rPr>
          <w:rFonts w:ascii="Arial" w:hAnsi="Arial" w:cs="Arial"/>
          <w:b/>
          <w:sz w:val="21"/>
          <w:szCs w:val="21"/>
        </w:rPr>
        <w:tab/>
        <w:t>2-1-3</w:t>
      </w:r>
    </w:p>
    <w:p w14:paraId="66869791" w14:textId="77777777" w:rsidR="007401BE" w:rsidRPr="00E127BE" w:rsidRDefault="007A1D88" w:rsidP="007401BE">
      <w:pPr>
        <w:pStyle w:val="Corpsdetexte"/>
        <w:tabs>
          <w:tab w:val="right" w:pos="10440"/>
        </w:tabs>
        <w:spacing w:before="240"/>
        <w:rPr>
          <w:rFonts w:cs="Arial"/>
          <w:b w:val="0"/>
          <w:sz w:val="21"/>
          <w:szCs w:val="21"/>
        </w:rPr>
      </w:pPr>
      <w:r>
        <w:rPr>
          <w:rFonts w:cs="Arial"/>
          <w:b w:val="0"/>
          <w:sz w:val="21"/>
          <w:szCs w:val="21"/>
        </w:rPr>
        <w:t xml:space="preserve">Qu’est-ce que la psychologie? </w:t>
      </w:r>
      <w:r w:rsidR="007401BE" w:rsidRPr="00E127BE">
        <w:rPr>
          <w:rFonts w:cs="Arial"/>
          <w:b w:val="0"/>
          <w:sz w:val="21"/>
          <w:szCs w:val="21"/>
        </w:rPr>
        <w:t xml:space="preserve">Comment </w:t>
      </w:r>
      <w:r>
        <w:rPr>
          <w:rFonts w:cs="Arial"/>
          <w:b w:val="0"/>
          <w:sz w:val="21"/>
          <w:szCs w:val="21"/>
        </w:rPr>
        <w:t>s’effectue l’apprentissage? Qu’est-ce que l’intelligence?</w:t>
      </w:r>
      <w:r w:rsidR="007401BE" w:rsidRPr="00E127BE">
        <w:rPr>
          <w:rFonts w:cs="Arial"/>
          <w:b w:val="0"/>
          <w:sz w:val="21"/>
          <w:szCs w:val="21"/>
        </w:rPr>
        <w:t xml:space="preserve"> Quels sont les impacts du stress su</w:t>
      </w:r>
      <w:r>
        <w:rPr>
          <w:rFonts w:cs="Arial"/>
          <w:b w:val="0"/>
          <w:sz w:val="21"/>
          <w:szCs w:val="21"/>
        </w:rPr>
        <w:t>r la santé physique et mentale?</w:t>
      </w:r>
      <w:r w:rsidR="007401BE" w:rsidRPr="00E127BE">
        <w:rPr>
          <w:rFonts w:cs="Arial"/>
          <w:b w:val="0"/>
          <w:sz w:val="21"/>
          <w:szCs w:val="21"/>
        </w:rPr>
        <w:t xml:space="preserve"> En plus de l’acquisition de connaissances scientifiques permettant de répondre à ces questions, ce cours vise une compréhension des comportements humains ainsi que des processus mentaux comme la mémoire, la perception, les émotions, etc.</w:t>
      </w:r>
    </w:p>
    <w:p w14:paraId="5471859E" w14:textId="77777777" w:rsidR="001158AB" w:rsidRPr="00E127BE" w:rsidRDefault="001158AB" w:rsidP="001158AB">
      <w:pPr>
        <w:tabs>
          <w:tab w:val="left" w:pos="1440"/>
          <w:tab w:val="right" w:pos="10440"/>
        </w:tabs>
        <w:spacing w:before="240"/>
        <w:rPr>
          <w:rFonts w:ascii="Arial" w:hAnsi="Arial" w:cs="Arial"/>
          <w:b/>
          <w:sz w:val="21"/>
          <w:szCs w:val="21"/>
        </w:rPr>
      </w:pPr>
      <w:r w:rsidRPr="00E127BE">
        <w:rPr>
          <w:rFonts w:ascii="Arial" w:hAnsi="Arial" w:cs="Arial"/>
          <w:b/>
          <w:sz w:val="21"/>
          <w:szCs w:val="21"/>
        </w:rPr>
        <w:t>350-354-EM</w:t>
      </w:r>
      <w:r w:rsidRPr="00E127BE">
        <w:rPr>
          <w:rFonts w:ascii="Arial" w:hAnsi="Arial" w:cs="Arial"/>
          <w:b/>
          <w:sz w:val="21"/>
          <w:szCs w:val="21"/>
        </w:rPr>
        <w:tab/>
        <w:t>Psychologie du développement</w:t>
      </w:r>
      <w:r w:rsidRPr="00E127BE">
        <w:rPr>
          <w:rFonts w:ascii="Arial" w:hAnsi="Arial" w:cs="Arial"/>
          <w:b/>
          <w:sz w:val="21"/>
          <w:szCs w:val="21"/>
        </w:rPr>
        <w:tab/>
        <w:t>2-2-4</w:t>
      </w:r>
    </w:p>
    <w:p w14:paraId="221FE67A" w14:textId="77777777" w:rsidR="00B447C4" w:rsidRDefault="001158AB" w:rsidP="006A4E31">
      <w:pPr>
        <w:pStyle w:val="Corpsdetexte"/>
        <w:tabs>
          <w:tab w:val="right" w:pos="10440"/>
        </w:tabs>
        <w:spacing w:before="240"/>
        <w:rPr>
          <w:rFonts w:cs="Arial"/>
          <w:b w:val="0"/>
          <w:sz w:val="21"/>
          <w:szCs w:val="21"/>
        </w:rPr>
      </w:pPr>
      <w:r w:rsidRPr="00E127BE">
        <w:rPr>
          <w:rFonts w:cs="Arial"/>
          <w:b w:val="0"/>
          <w:sz w:val="21"/>
          <w:szCs w:val="21"/>
        </w:rPr>
        <w:t>Ce cours offre une vision globale du développement humain, d</w:t>
      </w:r>
      <w:r w:rsidR="006A4E31">
        <w:rPr>
          <w:rFonts w:cs="Arial"/>
          <w:b w:val="0"/>
          <w:sz w:val="21"/>
          <w:szCs w:val="21"/>
        </w:rPr>
        <w:t>e la conception à l’âge avancé.</w:t>
      </w:r>
      <w:r w:rsidRPr="00E127BE">
        <w:rPr>
          <w:rFonts w:cs="Arial"/>
          <w:b w:val="0"/>
          <w:sz w:val="21"/>
          <w:szCs w:val="21"/>
        </w:rPr>
        <w:t xml:space="preserve"> Ce cours abordera des questions telles que : Comment le bébé s’attache à ses parents et</w:t>
      </w:r>
      <w:r w:rsidR="006A4E31">
        <w:rPr>
          <w:rFonts w:cs="Arial"/>
          <w:b w:val="0"/>
          <w:sz w:val="21"/>
          <w:szCs w:val="21"/>
        </w:rPr>
        <w:t xml:space="preserve"> pourquoi est-ce si important? </w:t>
      </w:r>
      <w:r w:rsidRPr="00E127BE">
        <w:rPr>
          <w:rFonts w:cs="Arial"/>
          <w:b w:val="0"/>
          <w:sz w:val="21"/>
          <w:szCs w:val="21"/>
        </w:rPr>
        <w:t>Commen</w:t>
      </w:r>
      <w:r w:rsidR="006A4E31">
        <w:rPr>
          <w:rFonts w:cs="Arial"/>
          <w:b w:val="0"/>
          <w:sz w:val="21"/>
          <w:szCs w:val="21"/>
        </w:rPr>
        <w:t>t évolue la pensée d’un enfant?</w:t>
      </w:r>
      <w:r w:rsidRPr="00E127BE">
        <w:rPr>
          <w:rFonts w:cs="Arial"/>
          <w:b w:val="0"/>
          <w:sz w:val="21"/>
          <w:szCs w:val="21"/>
        </w:rPr>
        <w:t xml:space="preserve"> La timidité est-el</w:t>
      </w:r>
      <w:r w:rsidR="006A4E31">
        <w:rPr>
          <w:rFonts w:cs="Arial"/>
          <w:b w:val="0"/>
          <w:sz w:val="21"/>
          <w:szCs w:val="21"/>
        </w:rPr>
        <w:t xml:space="preserve">le un trait de caractère inné? </w:t>
      </w:r>
      <w:r w:rsidRPr="00E127BE">
        <w:rPr>
          <w:rFonts w:cs="Arial"/>
          <w:b w:val="0"/>
          <w:sz w:val="21"/>
          <w:szCs w:val="21"/>
        </w:rPr>
        <w:t>L’adolescence est-elle immanquablement une période de bouleve</w:t>
      </w:r>
      <w:r w:rsidR="006A4E31">
        <w:rPr>
          <w:rFonts w:cs="Arial"/>
          <w:b w:val="0"/>
          <w:sz w:val="21"/>
          <w:szCs w:val="21"/>
        </w:rPr>
        <w:t>rsements émotionnels</w:t>
      </w:r>
      <w:r w:rsidRPr="00E127BE">
        <w:rPr>
          <w:rFonts w:cs="Arial"/>
          <w:b w:val="0"/>
          <w:sz w:val="21"/>
          <w:szCs w:val="21"/>
        </w:rPr>
        <w:t xml:space="preserve"> Quelles sont les caractéristiques des couples </w:t>
      </w:r>
      <w:r w:rsidR="00CB5EC4" w:rsidRPr="00E127BE">
        <w:rPr>
          <w:rFonts w:cs="Arial"/>
          <w:b w:val="0"/>
          <w:sz w:val="21"/>
          <w:szCs w:val="21"/>
        </w:rPr>
        <w:t xml:space="preserve">heureux? </w:t>
      </w:r>
      <w:r w:rsidRPr="00E127BE">
        <w:rPr>
          <w:rFonts w:cs="Arial"/>
          <w:b w:val="0"/>
          <w:sz w:val="21"/>
          <w:szCs w:val="21"/>
        </w:rPr>
        <w:t>Comment une personne âgée peut s’adapter harmonieusement aux changements auxquels elle doit fai</w:t>
      </w:r>
      <w:r w:rsidR="00CB5EC4" w:rsidRPr="00E127BE">
        <w:rPr>
          <w:rFonts w:cs="Arial"/>
          <w:b w:val="0"/>
          <w:sz w:val="21"/>
          <w:szCs w:val="21"/>
        </w:rPr>
        <w:t xml:space="preserve">re face? </w:t>
      </w:r>
      <w:r w:rsidRPr="00E127BE">
        <w:rPr>
          <w:rFonts w:cs="Arial"/>
          <w:b w:val="0"/>
          <w:sz w:val="21"/>
          <w:szCs w:val="21"/>
        </w:rPr>
        <w:t>Comment envisager l’approche de la fin de sa vie?</w:t>
      </w:r>
    </w:p>
    <w:p w14:paraId="3CD99543"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350-403-EM</w:t>
      </w:r>
      <w:r w:rsidRPr="00E127BE">
        <w:rPr>
          <w:rFonts w:ascii="Arial" w:hAnsi="Arial" w:cs="Arial"/>
          <w:b/>
          <w:sz w:val="21"/>
          <w:szCs w:val="21"/>
        </w:rPr>
        <w:tab/>
        <w:t>Psychologie de la sexualité</w:t>
      </w:r>
      <w:r w:rsidRPr="00E127BE">
        <w:rPr>
          <w:rFonts w:ascii="Arial" w:hAnsi="Arial" w:cs="Arial"/>
          <w:b/>
          <w:sz w:val="21"/>
          <w:szCs w:val="21"/>
        </w:rPr>
        <w:tab/>
        <w:t>2-1-3</w:t>
      </w:r>
    </w:p>
    <w:p w14:paraId="023FF500" w14:textId="77777777" w:rsidR="00037584" w:rsidRPr="00E127BE" w:rsidRDefault="00037584" w:rsidP="001E4B2D">
      <w:pPr>
        <w:pStyle w:val="Corpsdetexte3"/>
        <w:tabs>
          <w:tab w:val="right" w:pos="10440"/>
        </w:tabs>
        <w:spacing w:before="240" w:after="0"/>
        <w:rPr>
          <w:rFonts w:ascii="Arial" w:hAnsi="Arial" w:cs="Arial"/>
          <w:sz w:val="21"/>
          <w:szCs w:val="21"/>
        </w:rPr>
      </w:pPr>
      <w:r w:rsidRPr="00E127BE">
        <w:rPr>
          <w:rFonts w:ascii="Arial" w:hAnsi="Arial" w:cs="Arial"/>
          <w:sz w:val="21"/>
          <w:szCs w:val="21"/>
        </w:rPr>
        <w:t>Cherche jeune femme et jeune homme prêts à s’investir dans un cours dynamique rempli d’échanges, de débats, de connaissances et de discussions sur la relation amoureuse (le désir, la séduction, la communication dans le couple), l’identité et l’orientation sexuelle, les difficultés sexuelles, la sexualité marginale, la violence sexuelle, et, prêts à se poser des questions telles que : «</w:t>
      </w:r>
      <w:r w:rsidR="003171F0" w:rsidRPr="00E127BE">
        <w:rPr>
          <w:rFonts w:ascii="Arial" w:hAnsi="Arial" w:cs="Arial"/>
          <w:sz w:val="21"/>
          <w:szCs w:val="21"/>
        </w:rPr>
        <w:t> </w:t>
      </w:r>
      <w:r w:rsidRPr="00E127BE">
        <w:rPr>
          <w:rFonts w:ascii="Arial" w:hAnsi="Arial" w:cs="Arial"/>
          <w:sz w:val="21"/>
          <w:szCs w:val="21"/>
        </w:rPr>
        <w:t>Qu’est-ce qu’être une femme ou un homme au</w:t>
      </w:r>
      <w:r w:rsidR="001F689A" w:rsidRPr="00E127BE">
        <w:rPr>
          <w:rFonts w:ascii="Arial" w:hAnsi="Arial" w:cs="Arial"/>
          <w:sz w:val="21"/>
          <w:szCs w:val="21"/>
        </w:rPr>
        <w:t> </w:t>
      </w:r>
      <w:r w:rsidR="00D00150" w:rsidRPr="00E127BE">
        <w:rPr>
          <w:rFonts w:ascii="Arial" w:hAnsi="Arial" w:cs="Arial"/>
          <w:sz w:val="21"/>
          <w:szCs w:val="21"/>
        </w:rPr>
        <w:t>2</w:t>
      </w:r>
      <w:r w:rsidRPr="00E127BE">
        <w:rPr>
          <w:rFonts w:ascii="Arial" w:hAnsi="Arial" w:cs="Arial"/>
          <w:sz w:val="21"/>
          <w:szCs w:val="21"/>
        </w:rPr>
        <w:t>1</w:t>
      </w:r>
      <w:r w:rsidRPr="00E127BE">
        <w:rPr>
          <w:rFonts w:ascii="Arial" w:hAnsi="Arial" w:cs="Arial"/>
          <w:sz w:val="21"/>
          <w:szCs w:val="21"/>
          <w:vertAlign w:val="superscript"/>
        </w:rPr>
        <w:t>e</w:t>
      </w:r>
      <w:r w:rsidR="003171F0" w:rsidRPr="00E127BE">
        <w:rPr>
          <w:rFonts w:ascii="Arial" w:hAnsi="Arial" w:cs="Arial"/>
          <w:sz w:val="21"/>
          <w:szCs w:val="21"/>
        </w:rPr>
        <w:t> </w:t>
      </w:r>
      <w:r w:rsidR="001F689A" w:rsidRPr="00E127BE">
        <w:rPr>
          <w:rFonts w:ascii="Arial" w:hAnsi="Arial" w:cs="Arial"/>
          <w:sz w:val="21"/>
          <w:szCs w:val="21"/>
        </w:rPr>
        <w:t>siècle</w:t>
      </w:r>
      <w:r w:rsidRPr="00E127BE">
        <w:rPr>
          <w:rFonts w:ascii="Arial" w:hAnsi="Arial" w:cs="Arial"/>
          <w:sz w:val="21"/>
          <w:szCs w:val="21"/>
        </w:rPr>
        <w:t>?</w:t>
      </w:r>
      <w:r w:rsidR="003171F0" w:rsidRPr="00E127BE">
        <w:rPr>
          <w:rFonts w:ascii="Arial" w:hAnsi="Arial" w:cs="Arial"/>
          <w:sz w:val="21"/>
          <w:szCs w:val="21"/>
        </w:rPr>
        <w:t> </w:t>
      </w:r>
      <w:r w:rsidRPr="00E127BE">
        <w:rPr>
          <w:rFonts w:ascii="Arial" w:hAnsi="Arial" w:cs="Arial"/>
          <w:sz w:val="21"/>
          <w:szCs w:val="21"/>
        </w:rPr>
        <w:t>» «</w:t>
      </w:r>
      <w:r w:rsidR="003171F0" w:rsidRPr="00E127BE">
        <w:rPr>
          <w:rFonts w:ascii="Arial" w:hAnsi="Arial" w:cs="Arial"/>
          <w:sz w:val="21"/>
          <w:szCs w:val="21"/>
        </w:rPr>
        <w:t> </w:t>
      </w:r>
      <w:r w:rsidRPr="00E127BE">
        <w:rPr>
          <w:rFonts w:ascii="Arial" w:hAnsi="Arial" w:cs="Arial"/>
          <w:sz w:val="21"/>
          <w:szCs w:val="21"/>
        </w:rPr>
        <w:t>Pourquoi le désir de performance sexuelle finit-il par tuer le désir?</w:t>
      </w:r>
      <w:r w:rsidR="003171F0" w:rsidRPr="00E127BE">
        <w:rPr>
          <w:rFonts w:ascii="Arial" w:hAnsi="Arial" w:cs="Arial"/>
          <w:sz w:val="21"/>
          <w:szCs w:val="21"/>
        </w:rPr>
        <w:t xml:space="preserve"> », </w:t>
      </w:r>
      <w:r w:rsidRPr="00E127BE">
        <w:rPr>
          <w:rFonts w:ascii="Arial" w:hAnsi="Arial" w:cs="Arial"/>
          <w:sz w:val="21"/>
          <w:szCs w:val="21"/>
        </w:rPr>
        <w:t>«</w:t>
      </w:r>
      <w:r w:rsidR="003171F0" w:rsidRPr="00E127BE">
        <w:rPr>
          <w:rFonts w:ascii="Arial" w:hAnsi="Arial" w:cs="Arial"/>
          <w:sz w:val="21"/>
          <w:szCs w:val="21"/>
        </w:rPr>
        <w:t> </w:t>
      </w:r>
      <w:r w:rsidRPr="00E127BE">
        <w:rPr>
          <w:rFonts w:ascii="Arial" w:hAnsi="Arial" w:cs="Arial"/>
          <w:sz w:val="21"/>
          <w:szCs w:val="21"/>
        </w:rPr>
        <w:t>La femme et l’homme pe</w:t>
      </w:r>
      <w:r w:rsidR="003171F0" w:rsidRPr="00E127BE">
        <w:rPr>
          <w:rFonts w:ascii="Arial" w:hAnsi="Arial" w:cs="Arial"/>
          <w:sz w:val="21"/>
          <w:szCs w:val="21"/>
        </w:rPr>
        <w:t>uvent-ils encore vivre ensemble</w:t>
      </w:r>
      <w:r w:rsidRPr="00E127BE">
        <w:rPr>
          <w:rFonts w:ascii="Arial" w:hAnsi="Arial" w:cs="Arial"/>
          <w:sz w:val="21"/>
          <w:szCs w:val="21"/>
        </w:rPr>
        <w:t>?</w:t>
      </w:r>
      <w:r w:rsidR="003171F0" w:rsidRPr="00E127BE">
        <w:rPr>
          <w:rFonts w:ascii="Arial" w:hAnsi="Arial" w:cs="Arial"/>
          <w:sz w:val="21"/>
          <w:szCs w:val="21"/>
        </w:rPr>
        <w:t> </w:t>
      </w:r>
      <w:r w:rsidRPr="00E127BE">
        <w:rPr>
          <w:rFonts w:ascii="Arial" w:hAnsi="Arial" w:cs="Arial"/>
          <w:sz w:val="21"/>
          <w:szCs w:val="21"/>
        </w:rPr>
        <w:t>»</w:t>
      </w:r>
      <w:r w:rsidR="003171F0" w:rsidRPr="00E127BE">
        <w:rPr>
          <w:rFonts w:ascii="Arial" w:hAnsi="Arial" w:cs="Arial"/>
          <w:sz w:val="21"/>
          <w:szCs w:val="21"/>
        </w:rPr>
        <w:t>,</w:t>
      </w:r>
      <w:r w:rsidRPr="00E127BE">
        <w:rPr>
          <w:rFonts w:ascii="Arial" w:hAnsi="Arial" w:cs="Arial"/>
          <w:sz w:val="21"/>
          <w:szCs w:val="21"/>
        </w:rPr>
        <w:t xml:space="preserve"> «</w:t>
      </w:r>
      <w:r w:rsidR="003171F0" w:rsidRPr="00E127BE">
        <w:rPr>
          <w:rFonts w:ascii="Arial" w:hAnsi="Arial" w:cs="Arial"/>
          <w:sz w:val="21"/>
          <w:szCs w:val="21"/>
        </w:rPr>
        <w:t> Le point G existe-t-il vraiment</w:t>
      </w:r>
      <w:r w:rsidRPr="00E127BE">
        <w:rPr>
          <w:rFonts w:ascii="Arial" w:hAnsi="Arial" w:cs="Arial"/>
          <w:sz w:val="21"/>
          <w:szCs w:val="21"/>
        </w:rPr>
        <w:t>?</w:t>
      </w:r>
      <w:r w:rsidR="003171F0" w:rsidRPr="00E127BE">
        <w:rPr>
          <w:rFonts w:ascii="Arial" w:hAnsi="Arial" w:cs="Arial"/>
          <w:sz w:val="21"/>
          <w:szCs w:val="21"/>
        </w:rPr>
        <w:t> </w:t>
      </w:r>
      <w:r w:rsidRPr="00E127BE">
        <w:rPr>
          <w:rFonts w:ascii="Arial" w:hAnsi="Arial" w:cs="Arial"/>
          <w:sz w:val="21"/>
          <w:szCs w:val="21"/>
        </w:rPr>
        <w:t>»</w:t>
      </w:r>
      <w:r w:rsidR="003171F0" w:rsidRPr="00E127BE">
        <w:rPr>
          <w:rFonts w:ascii="Arial" w:hAnsi="Arial" w:cs="Arial"/>
          <w:sz w:val="21"/>
          <w:szCs w:val="21"/>
        </w:rPr>
        <w:t>.</w:t>
      </w:r>
      <w:r w:rsidRPr="00E127BE">
        <w:rPr>
          <w:rFonts w:ascii="Arial" w:hAnsi="Arial" w:cs="Arial"/>
          <w:sz w:val="21"/>
          <w:szCs w:val="21"/>
        </w:rPr>
        <w:t xml:space="preserve"> Confidentialité assurée, voyeurs s’absteni</w:t>
      </w:r>
      <w:r w:rsidR="003171F0" w:rsidRPr="00E127BE">
        <w:rPr>
          <w:rFonts w:ascii="Arial" w:hAnsi="Arial" w:cs="Arial"/>
          <w:sz w:val="21"/>
          <w:szCs w:val="21"/>
        </w:rPr>
        <w:t>r</w:t>
      </w:r>
      <w:r w:rsidRPr="00E127BE">
        <w:rPr>
          <w:rFonts w:ascii="Arial" w:hAnsi="Arial" w:cs="Arial"/>
          <w:sz w:val="21"/>
          <w:szCs w:val="21"/>
        </w:rPr>
        <w:t>!</w:t>
      </w:r>
    </w:p>
    <w:p w14:paraId="6AA6A351" w14:textId="77777777" w:rsidR="00B447C4" w:rsidRDefault="00B447C4">
      <w:pPr>
        <w:jc w:val="left"/>
        <w:rPr>
          <w:rFonts w:ascii="Arial" w:hAnsi="Arial" w:cs="Arial"/>
          <w:b/>
          <w:sz w:val="21"/>
          <w:szCs w:val="21"/>
        </w:rPr>
      </w:pPr>
      <w:r>
        <w:rPr>
          <w:rFonts w:ascii="Arial" w:hAnsi="Arial" w:cs="Arial"/>
          <w:b/>
          <w:sz w:val="21"/>
          <w:szCs w:val="21"/>
        </w:rPr>
        <w:br w:type="page"/>
      </w:r>
    </w:p>
    <w:p w14:paraId="15D43B9D"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lastRenderedPageBreak/>
        <w:t>350-413-EM</w:t>
      </w:r>
      <w:r w:rsidRPr="00E127BE">
        <w:rPr>
          <w:rFonts w:ascii="Arial" w:hAnsi="Arial" w:cs="Arial"/>
          <w:b/>
          <w:sz w:val="21"/>
          <w:szCs w:val="21"/>
        </w:rPr>
        <w:tab/>
        <w:t>Psychologie de la santé mentale</w:t>
      </w:r>
      <w:r w:rsidRPr="00E127BE">
        <w:rPr>
          <w:rFonts w:ascii="Arial" w:hAnsi="Arial" w:cs="Arial"/>
          <w:b/>
          <w:sz w:val="21"/>
          <w:szCs w:val="21"/>
        </w:rPr>
        <w:tab/>
        <w:t>2-1-3</w:t>
      </w:r>
    </w:p>
    <w:p w14:paraId="09FFB0B5" w14:textId="77777777" w:rsidR="00DB0E5C" w:rsidRPr="00E127BE" w:rsidRDefault="006059DE" w:rsidP="00014304">
      <w:pPr>
        <w:pStyle w:val="Corpsdetexte3"/>
        <w:tabs>
          <w:tab w:val="right" w:pos="10440"/>
        </w:tabs>
        <w:spacing w:before="240" w:after="240"/>
        <w:rPr>
          <w:rFonts w:ascii="Arial" w:hAnsi="Arial" w:cs="Arial"/>
          <w:sz w:val="21"/>
          <w:szCs w:val="21"/>
        </w:rPr>
      </w:pPr>
      <w:r w:rsidRPr="00E127BE">
        <w:rPr>
          <w:rFonts w:ascii="Arial" w:hAnsi="Arial" w:cs="Arial"/>
          <w:sz w:val="21"/>
          <w:szCs w:val="21"/>
        </w:rPr>
        <w:t>La santé mentale </w:t>
      </w:r>
      <w:r w:rsidR="00037584" w:rsidRPr="00E127BE">
        <w:rPr>
          <w:rFonts w:ascii="Arial" w:hAnsi="Arial" w:cs="Arial"/>
          <w:sz w:val="21"/>
          <w:szCs w:val="21"/>
        </w:rPr>
        <w:t>: celle d'hier, celle d'aujourd'hui, celle de demain; celle d'ici et ce</w:t>
      </w:r>
      <w:r w:rsidRPr="00E127BE">
        <w:rPr>
          <w:rFonts w:ascii="Arial" w:hAnsi="Arial" w:cs="Arial"/>
          <w:sz w:val="21"/>
          <w:szCs w:val="21"/>
        </w:rPr>
        <w:t>lle d'ailleurs. La santé mentale </w:t>
      </w:r>
      <w:r w:rsidR="00037584" w:rsidRPr="00E127BE">
        <w:rPr>
          <w:rFonts w:ascii="Arial" w:hAnsi="Arial" w:cs="Arial"/>
          <w:sz w:val="21"/>
          <w:szCs w:val="21"/>
        </w:rPr>
        <w:t>: la tienne et celle de tous les autres. Comment peut-on la conserver, la fortifier? Comment peut-on la perdre aussi (ses causes), en souffrir (ses symptômes), la répertorier (ses catégories), la soigner et en guérir (se</w:t>
      </w:r>
      <w:r w:rsidRPr="00E127BE">
        <w:rPr>
          <w:rFonts w:ascii="Arial" w:hAnsi="Arial" w:cs="Arial"/>
          <w:sz w:val="21"/>
          <w:szCs w:val="21"/>
        </w:rPr>
        <w:t>s traitements)? La santé mentale </w:t>
      </w:r>
      <w:r w:rsidR="00037584" w:rsidRPr="00E127BE">
        <w:rPr>
          <w:rFonts w:ascii="Arial" w:hAnsi="Arial" w:cs="Arial"/>
          <w:sz w:val="21"/>
          <w:szCs w:val="21"/>
        </w:rPr>
        <w:t>: tout un périple au cœur (au corps et au cerveau) de la fragilité humaine.</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9D5942" w:rsidRPr="00E127BE" w14:paraId="51DB113B" w14:textId="77777777" w:rsidTr="00502CAB">
        <w:tc>
          <w:tcPr>
            <w:tcW w:w="10544" w:type="dxa"/>
            <w:shd w:val="clear" w:color="auto" w:fill="FFC000"/>
          </w:tcPr>
          <w:p w14:paraId="312ACBD9" w14:textId="77777777" w:rsidR="009D5942" w:rsidRPr="00E127BE" w:rsidRDefault="009D5942"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ANTHROPOLOGIE</w:t>
            </w:r>
          </w:p>
        </w:tc>
      </w:tr>
    </w:tbl>
    <w:p w14:paraId="5C30F69F" w14:textId="77777777" w:rsidR="00037584" w:rsidRPr="00FB1D4B"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381-144-EM</w:t>
      </w:r>
      <w:r w:rsidRPr="00E127BE">
        <w:rPr>
          <w:rFonts w:ascii="Arial" w:hAnsi="Arial" w:cs="Arial"/>
          <w:b/>
          <w:sz w:val="21"/>
          <w:szCs w:val="21"/>
        </w:rPr>
        <w:tab/>
        <w:t>Peuples et cultures : un regard anthropologique</w:t>
      </w:r>
      <w:r w:rsidRPr="00E127BE">
        <w:rPr>
          <w:rFonts w:ascii="Arial" w:hAnsi="Arial" w:cs="Arial"/>
          <w:b/>
          <w:sz w:val="21"/>
          <w:szCs w:val="21"/>
        </w:rPr>
        <w:tab/>
      </w:r>
      <w:r w:rsidR="00026EEB" w:rsidRPr="00FB1D4B">
        <w:rPr>
          <w:rFonts w:ascii="Arial" w:hAnsi="Arial" w:cs="Arial"/>
          <w:b/>
          <w:sz w:val="21"/>
          <w:szCs w:val="21"/>
        </w:rPr>
        <w:t>3-1-2</w:t>
      </w:r>
    </w:p>
    <w:p w14:paraId="5D722B12" w14:textId="77777777" w:rsidR="00037584" w:rsidRPr="00E127BE" w:rsidRDefault="00037584" w:rsidP="001E4B2D">
      <w:pPr>
        <w:tabs>
          <w:tab w:val="right" w:pos="10440"/>
        </w:tabs>
        <w:spacing w:before="240"/>
        <w:rPr>
          <w:rFonts w:ascii="Arial" w:hAnsi="Arial" w:cs="Arial"/>
          <w:sz w:val="21"/>
          <w:szCs w:val="21"/>
        </w:rPr>
      </w:pPr>
      <w:r w:rsidRPr="00E127BE">
        <w:rPr>
          <w:rFonts w:ascii="Arial" w:hAnsi="Arial" w:cs="Arial"/>
          <w:sz w:val="21"/>
          <w:szCs w:val="21"/>
        </w:rPr>
        <w:t>Ce cours porte sur le développement de l’anthropologie, sur ses principaux concepts notamment : culture, ethnie, peuple, enculturation, identité, ethnocentrisme, choc culturel, relativisme culturel, acculturation, rapports d’altérité, communication interculturelle. De plus</w:t>
      </w:r>
      <w:r w:rsidR="009D5942" w:rsidRPr="00E127BE">
        <w:rPr>
          <w:rFonts w:ascii="Arial" w:hAnsi="Arial" w:cs="Arial"/>
          <w:sz w:val="21"/>
          <w:szCs w:val="21"/>
        </w:rPr>
        <w:t>,</w:t>
      </w:r>
      <w:r w:rsidRPr="00E127BE">
        <w:rPr>
          <w:rFonts w:ascii="Arial" w:hAnsi="Arial" w:cs="Arial"/>
          <w:sz w:val="21"/>
          <w:szCs w:val="21"/>
        </w:rPr>
        <w:t xml:space="preserve"> il aborde la problématique générale de l'interaction entre la biologie et la culture pour l’espèce humaine. Enfin</w:t>
      </w:r>
      <w:r w:rsidR="009D5942" w:rsidRPr="00E127BE">
        <w:rPr>
          <w:rFonts w:ascii="Arial" w:hAnsi="Arial" w:cs="Arial"/>
          <w:sz w:val="21"/>
          <w:szCs w:val="21"/>
        </w:rPr>
        <w:t>,</w:t>
      </w:r>
      <w:r w:rsidRPr="00E127BE">
        <w:rPr>
          <w:rFonts w:ascii="Arial" w:hAnsi="Arial" w:cs="Arial"/>
          <w:sz w:val="21"/>
          <w:szCs w:val="21"/>
        </w:rPr>
        <w:t xml:space="preserve"> on examine les éléments de l</w:t>
      </w:r>
      <w:r w:rsidR="009D5942" w:rsidRPr="00E127BE">
        <w:rPr>
          <w:rFonts w:ascii="Arial" w:hAnsi="Arial" w:cs="Arial"/>
          <w:sz w:val="21"/>
          <w:szCs w:val="21"/>
        </w:rPr>
        <w:t>'organisation sociale notamment </w:t>
      </w:r>
      <w:r w:rsidRPr="00E127BE">
        <w:rPr>
          <w:rFonts w:ascii="Arial" w:hAnsi="Arial" w:cs="Arial"/>
          <w:sz w:val="21"/>
          <w:szCs w:val="21"/>
        </w:rPr>
        <w:t>: les systèmes de parenté, la religion, l'économie, les rapports femmes</w:t>
      </w:r>
      <w:r w:rsidR="009D5942" w:rsidRPr="00E127BE">
        <w:rPr>
          <w:rFonts w:ascii="Arial" w:hAnsi="Arial" w:cs="Arial"/>
          <w:sz w:val="21"/>
          <w:szCs w:val="21"/>
        </w:rPr>
        <w:noBreakHyphen/>
      </w:r>
      <w:r w:rsidRPr="00E127BE">
        <w:rPr>
          <w:rFonts w:ascii="Arial" w:hAnsi="Arial" w:cs="Arial"/>
          <w:sz w:val="21"/>
          <w:szCs w:val="21"/>
        </w:rPr>
        <w:t>hommes, les rapports de pouvoir. Finalement</w:t>
      </w:r>
      <w:r w:rsidR="009D5942" w:rsidRPr="00E127BE">
        <w:rPr>
          <w:rFonts w:ascii="Arial" w:hAnsi="Arial" w:cs="Arial"/>
          <w:sz w:val="21"/>
          <w:szCs w:val="21"/>
        </w:rPr>
        <w:t>,</w:t>
      </w:r>
      <w:r w:rsidRPr="00E127BE">
        <w:rPr>
          <w:rFonts w:ascii="Arial" w:hAnsi="Arial" w:cs="Arial"/>
          <w:sz w:val="21"/>
          <w:szCs w:val="21"/>
        </w:rPr>
        <w:t xml:space="preserve"> ce cours se penche sur l’impact génér</w:t>
      </w:r>
      <w:r w:rsidR="009D5942" w:rsidRPr="00E127BE">
        <w:rPr>
          <w:rFonts w:ascii="Arial" w:hAnsi="Arial" w:cs="Arial"/>
          <w:sz w:val="21"/>
          <w:szCs w:val="21"/>
        </w:rPr>
        <w:t xml:space="preserve">é par des situations de contact, </w:t>
      </w:r>
      <w:r w:rsidRPr="00E127BE">
        <w:rPr>
          <w:rFonts w:ascii="Arial" w:hAnsi="Arial" w:cs="Arial"/>
          <w:sz w:val="21"/>
          <w:szCs w:val="21"/>
        </w:rPr>
        <w:t>par exemple dans le cadre de la mondialisation. Sur le plan mé</w:t>
      </w:r>
      <w:r w:rsidR="009D5942" w:rsidRPr="00E127BE">
        <w:rPr>
          <w:rFonts w:ascii="Arial" w:hAnsi="Arial" w:cs="Arial"/>
          <w:sz w:val="21"/>
          <w:szCs w:val="21"/>
        </w:rPr>
        <w:t xml:space="preserve">thodologique, les </w:t>
      </w:r>
      <w:r w:rsidR="00014391" w:rsidRPr="00E127BE">
        <w:rPr>
          <w:rFonts w:ascii="Arial" w:hAnsi="Arial" w:cs="Arial"/>
          <w:sz w:val="21"/>
          <w:szCs w:val="21"/>
        </w:rPr>
        <w:t>étudiants</w:t>
      </w:r>
      <w:r w:rsidR="009D5942" w:rsidRPr="00E127BE">
        <w:rPr>
          <w:rFonts w:ascii="Arial" w:hAnsi="Arial" w:cs="Arial"/>
          <w:sz w:val="21"/>
          <w:szCs w:val="21"/>
        </w:rPr>
        <w:t xml:space="preserve"> seront</w:t>
      </w:r>
      <w:r w:rsidRPr="00E127BE">
        <w:rPr>
          <w:rFonts w:ascii="Arial" w:hAnsi="Arial" w:cs="Arial"/>
          <w:sz w:val="21"/>
          <w:szCs w:val="21"/>
        </w:rPr>
        <w:t xml:space="preserve"> notamment amenés à planifier </w:t>
      </w:r>
      <w:r w:rsidR="009D5942" w:rsidRPr="00E127BE">
        <w:rPr>
          <w:rFonts w:ascii="Arial" w:hAnsi="Arial" w:cs="Arial"/>
          <w:sz w:val="21"/>
          <w:szCs w:val="21"/>
        </w:rPr>
        <w:t>leurs</w:t>
      </w:r>
      <w:r w:rsidRPr="00E127BE">
        <w:rPr>
          <w:rFonts w:ascii="Arial" w:hAnsi="Arial" w:cs="Arial"/>
          <w:sz w:val="21"/>
          <w:szCs w:val="21"/>
        </w:rPr>
        <w:t xml:space="preserve"> activités scolaires et à utiliser les outils de recherche documentaire.</w:t>
      </w:r>
    </w:p>
    <w:p w14:paraId="7FEB2E4C" w14:textId="77777777" w:rsidR="00037584" w:rsidRPr="00E127BE" w:rsidRDefault="00037584" w:rsidP="001E4B2D">
      <w:pPr>
        <w:tabs>
          <w:tab w:val="right" w:pos="10440"/>
        </w:tabs>
        <w:spacing w:before="240"/>
        <w:rPr>
          <w:rFonts w:ascii="Arial" w:hAnsi="Arial" w:cs="Arial"/>
          <w:b/>
          <w:bCs/>
          <w:sz w:val="21"/>
          <w:szCs w:val="21"/>
        </w:rPr>
      </w:pPr>
      <w:r w:rsidRPr="00E127BE">
        <w:rPr>
          <w:rFonts w:ascii="Arial" w:hAnsi="Arial" w:cs="Arial"/>
          <w:b/>
          <w:bCs/>
          <w:sz w:val="21"/>
          <w:szCs w:val="21"/>
        </w:rPr>
        <w:t>OU</w:t>
      </w:r>
    </w:p>
    <w:p w14:paraId="7C5C14DD" w14:textId="77777777" w:rsidR="00037584" w:rsidRPr="00FB1D4B"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381-244-EM</w:t>
      </w:r>
      <w:r w:rsidRPr="00E127BE">
        <w:rPr>
          <w:rFonts w:ascii="Arial" w:hAnsi="Arial" w:cs="Arial"/>
          <w:b/>
          <w:sz w:val="21"/>
          <w:szCs w:val="21"/>
        </w:rPr>
        <w:tab/>
        <w:t>Peuples du monde : une perspective anthropologique</w:t>
      </w:r>
      <w:r w:rsidRPr="00E127BE">
        <w:rPr>
          <w:rFonts w:ascii="Arial" w:hAnsi="Arial" w:cs="Arial"/>
          <w:b/>
          <w:sz w:val="21"/>
          <w:szCs w:val="21"/>
        </w:rPr>
        <w:tab/>
      </w:r>
      <w:r w:rsidR="00026EEB" w:rsidRPr="00FB1D4B">
        <w:rPr>
          <w:rFonts w:ascii="Arial" w:hAnsi="Arial" w:cs="Arial"/>
          <w:b/>
          <w:sz w:val="21"/>
          <w:szCs w:val="21"/>
        </w:rPr>
        <w:t>3-1-2</w:t>
      </w:r>
    </w:p>
    <w:p w14:paraId="73995AD8" w14:textId="77777777" w:rsidR="00037584" w:rsidRPr="00E127BE" w:rsidRDefault="00037584" w:rsidP="001E4B2D">
      <w:pPr>
        <w:pStyle w:val="Corpsdetexte2"/>
        <w:tabs>
          <w:tab w:val="right" w:pos="10440"/>
        </w:tabs>
        <w:spacing w:before="240"/>
        <w:rPr>
          <w:rFonts w:cs="Arial"/>
          <w:sz w:val="21"/>
          <w:szCs w:val="21"/>
        </w:rPr>
      </w:pPr>
      <w:r w:rsidRPr="00E127BE">
        <w:rPr>
          <w:rFonts w:cs="Arial"/>
          <w:sz w:val="21"/>
          <w:szCs w:val="21"/>
        </w:rPr>
        <w:t>Ce cours porte sur le développement de l’anthropologie, sur ses principaux concepts notamment : culture, ethnie, peuple, enculturation, identité, ethnocentrisme, choc culturel, relativisme culturel, acculturation, rapports d’altérité, communication interculturelle. De plus</w:t>
      </w:r>
      <w:r w:rsidR="00423064" w:rsidRPr="00E127BE">
        <w:rPr>
          <w:rFonts w:cs="Arial"/>
          <w:sz w:val="21"/>
          <w:szCs w:val="21"/>
        </w:rPr>
        <w:t>,</w:t>
      </w:r>
      <w:r w:rsidRPr="00E127BE">
        <w:rPr>
          <w:rFonts w:cs="Arial"/>
          <w:sz w:val="21"/>
          <w:szCs w:val="21"/>
        </w:rPr>
        <w:t xml:space="preserve"> il aborde la problématique générale de l'interaction entre la biologie et la culture pour l’espèce humaine. Enfin </w:t>
      </w:r>
      <w:r w:rsidR="00014391" w:rsidRPr="00E127BE">
        <w:rPr>
          <w:rFonts w:cs="Arial"/>
          <w:sz w:val="21"/>
          <w:szCs w:val="21"/>
        </w:rPr>
        <w:t>nous</w:t>
      </w:r>
      <w:r w:rsidRPr="00E127BE">
        <w:rPr>
          <w:rFonts w:cs="Arial"/>
          <w:sz w:val="21"/>
          <w:szCs w:val="21"/>
        </w:rPr>
        <w:t xml:space="preserve"> examin</w:t>
      </w:r>
      <w:r w:rsidR="00014391" w:rsidRPr="00E127BE">
        <w:rPr>
          <w:rFonts w:cs="Arial"/>
          <w:sz w:val="21"/>
          <w:szCs w:val="21"/>
        </w:rPr>
        <w:t>ons</w:t>
      </w:r>
      <w:r w:rsidRPr="00E127BE">
        <w:rPr>
          <w:rFonts w:cs="Arial"/>
          <w:sz w:val="21"/>
          <w:szCs w:val="21"/>
        </w:rPr>
        <w:t xml:space="preserve"> les éléments de l</w:t>
      </w:r>
      <w:r w:rsidR="00423064" w:rsidRPr="00E127BE">
        <w:rPr>
          <w:rFonts w:cs="Arial"/>
          <w:sz w:val="21"/>
          <w:szCs w:val="21"/>
        </w:rPr>
        <w:t>'organisation sociale notamment </w:t>
      </w:r>
      <w:r w:rsidRPr="00E127BE">
        <w:rPr>
          <w:rFonts w:cs="Arial"/>
          <w:sz w:val="21"/>
          <w:szCs w:val="21"/>
        </w:rPr>
        <w:t xml:space="preserve">: les systèmes de parenté, la religion, </w:t>
      </w:r>
      <w:r w:rsidR="00423064" w:rsidRPr="00E127BE">
        <w:rPr>
          <w:rFonts w:cs="Arial"/>
          <w:sz w:val="21"/>
          <w:szCs w:val="21"/>
        </w:rPr>
        <w:t>l'économie, les rapports femmes</w:t>
      </w:r>
      <w:r w:rsidR="00423064" w:rsidRPr="00E127BE">
        <w:rPr>
          <w:rFonts w:cs="Arial"/>
          <w:sz w:val="21"/>
          <w:szCs w:val="21"/>
        </w:rPr>
        <w:noBreakHyphen/>
      </w:r>
      <w:r w:rsidRPr="00E127BE">
        <w:rPr>
          <w:rFonts w:cs="Arial"/>
          <w:sz w:val="21"/>
          <w:szCs w:val="21"/>
        </w:rPr>
        <w:t>hommes, les rapports de pouvoir. Finalement ce cours se penche sur l’impact généré par des situations de</w:t>
      </w:r>
      <w:r w:rsidR="00423064" w:rsidRPr="00E127BE">
        <w:rPr>
          <w:rFonts w:cs="Arial"/>
          <w:sz w:val="21"/>
          <w:szCs w:val="21"/>
        </w:rPr>
        <w:t xml:space="preserve"> contact, </w:t>
      </w:r>
      <w:r w:rsidRPr="00E127BE">
        <w:rPr>
          <w:rFonts w:cs="Arial"/>
          <w:sz w:val="21"/>
          <w:szCs w:val="21"/>
        </w:rPr>
        <w:t xml:space="preserve">par exemple dans le cadre de la mondialisation. Sur le plan méthodologique, les </w:t>
      </w:r>
      <w:r w:rsidR="00014391" w:rsidRPr="00E127BE">
        <w:rPr>
          <w:rFonts w:cs="Arial"/>
          <w:sz w:val="21"/>
          <w:szCs w:val="21"/>
        </w:rPr>
        <w:t>étudiants</w:t>
      </w:r>
      <w:r w:rsidRPr="00E127BE">
        <w:rPr>
          <w:rFonts w:cs="Arial"/>
          <w:sz w:val="21"/>
          <w:szCs w:val="21"/>
        </w:rPr>
        <w:t xml:space="preserve"> seront amenés à réaliser un travail de recherche en équipe et à analyser des textes.</w:t>
      </w:r>
    </w:p>
    <w:p w14:paraId="5D3EF459"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381-343-EM</w:t>
      </w:r>
      <w:r w:rsidRPr="00E127BE">
        <w:rPr>
          <w:rFonts w:ascii="Arial" w:hAnsi="Arial" w:cs="Arial"/>
          <w:b/>
          <w:sz w:val="21"/>
          <w:szCs w:val="21"/>
        </w:rPr>
        <w:tab/>
        <w:t>Enquête sur notre espèce</w:t>
      </w:r>
      <w:r w:rsidRPr="00E127BE">
        <w:rPr>
          <w:rFonts w:ascii="Arial" w:hAnsi="Arial" w:cs="Arial"/>
          <w:b/>
          <w:sz w:val="21"/>
          <w:szCs w:val="21"/>
        </w:rPr>
        <w:tab/>
        <w:t>2-1-3</w:t>
      </w:r>
    </w:p>
    <w:p w14:paraId="5330D91E" w14:textId="77777777" w:rsidR="006A4E31" w:rsidRDefault="00671301" w:rsidP="007A1D88">
      <w:pPr>
        <w:spacing w:before="240"/>
        <w:jc w:val="left"/>
        <w:rPr>
          <w:rFonts w:ascii="Arial" w:hAnsi="Arial" w:cs="Arial"/>
          <w:sz w:val="21"/>
          <w:szCs w:val="21"/>
        </w:rPr>
      </w:pPr>
      <w:r w:rsidRPr="00E127BE">
        <w:rPr>
          <w:rFonts w:ascii="Arial" w:hAnsi="Arial" w:cs="Arial"/>
          <w:sz w:val="21"/>
          <w:szCs w:val="21"/>
        </w:rPr>
        <w:t xml:space="preserve">Ce cours (au choix avec </w:t>
      </w:r>
      <w:r w:rsidRPr="00E127BE">
        <w:rPr>
          <w:rFonts w:ascii="Arial" w:hAnsi="Arial" w:cs="Arial"/>
          <w:i/>
          <w:sz w:val="21"/>
          <w:szCs w:val="21"/>
        </w:rPr>
        <w:t>Méthodes quantitatives avancées</w:t>
      </w:r>
      <w:r w:rsidRPr="00E127BE">
        <w:rPr>
          <w:rFonts w:ascii="Arial" w:hAnsi="Arial" w:cs="Arial"/>
          <w:sz w:val="21"/>
          <w:szCs w:val="21"/>
        </w:rPr>
        <w:t>) porte sur l’évolution de l’espèce humaine. Nous y parlons de notre passé, autant biologique que culturel, et nous essayons de mieux comprendre ce que nous sommes et d’où nous venons. Un tour d’horizon de la théorie de l’évolution est aussi au programme, puisque son apport est essentiel pour comprendre le chemin parcouru par notre espèce. Il s’agit de faire un survol de l’histoire évolutive de notre espèce pour comprendre ce qui nous différencie des autres espèces qui nous ont précédés, principalement en ce qui a trait à l’émergence de la culture.</w:t>
      </w:r>
    </w:p>
    <w:p w14:paraId="14062520"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381-443-EM</w:t>
      </w:r>
      <w:r w:rsidRPr="00E127BE">
        <w:rPr>
          <w:rFonts w:ascii="Arial" w:hAnsi="Arial" w:cs="Arial"/>
          <w:b/>
          <w:sz w:val="21"/>
          <w:szCs w:val="21"/>
        </w:rPr>
        <w:tab/>
        <w:t>Diversité</w:t>
      </w:r>
      <w:r w:rsidR="000A0AC8">
        <w:rPr>
          <w:rFonts w:ascii="Arial" w:hAnsi="Arial" w:cs="Arial"/>
          <w:b/>
          <w:sz w:val="21"/>
          <w:szCs w:val="21"/>
        </w:rPr>
        <w:t>s</w:t>
      </w:r>
      <w:r w:rsidRPr="00E127BE">
        <w:rPr>
          <w:rFonts w:ascii="Arial" w:hAnsi="Arial" w:cs="Arial"/>
          <w:b/>
          <w:sz w:val="21"/>
          <w:szCs w:val="21"/>
        </w:rPr>
        <w:t xml:space="preserve"> et équité</w:t>
      </w:r>
      <w:r w:rsidRPr="00E127BE">
        <w:rPr>
          <w:rFonts w:ascii="Arial" w:hAnsi="Arial" w:cs="Arial"/>
          <w:b/>
          <w:sz w:val="21"/>
          <w:szCs w:val="21"/>
        </w:rPr>
        <w:tab/>
        <w:t>2-1-3</w:t>
      </w:r>
    </w:p>
    <w:p w14:paraId="4ACAEC34" w14:textId="77777777" w:rsidR="00B447C4" w:rsidRDefault="00F556D3" w:rsidP="006A4E31">
      <w:pPr>
        <w:pStyle w:val="Corpsdetexte2"/>
        <w:tabs>
          <w:tab w:val="right" w:pos="10440"/>
        </w:tabs>
        <w:spacing w:before="120" w:after="240"/>
        <w:rPr>
          <w:rFonts w:cs="Arial"/>
          <w:sz w:val="21"/>
          <w:szCs w:val="21"/>
        </w:rPr>
      </w:pPr>
      <w:r w:rsidRPr="00E127BE">
        <w:rPr>
          <w:rFonts w:cs="Arial"/>
          <w:sz w:val="21"/>
          <w:szCs w:val="21"/>
        </w:rPr>
        <w:t>Ce cours porte sur les grands enjeux auxquels sera confrontée l’espèce humaine dans les années à venir, autant sur la scène nationale qu’internationale. À partir de différentes études de cas représentatives des grandes questions contemporaines, nous présentons divers défis que doivent relever les sociétés humaines. Parmi les problématiques abordées, nous trouvons les impacts des humains sur la planète ou son avenir à travers des thématiques comme le génie génétique, le travail des enfants, la condition des femmes dans le monde, etc. La question des relations interculturelles est aussi abordée dans le cadre de ce cours. Finalement, ce cours s’adresse à des citoyens du monde engagés, ouverts et respectueux des différences.</w:t>
      </w:r>
    </w:p>
    <w:p w14:paraId="65D46DD7" w14:textId="77777777" w:rsidR="00B447C4" w:rsidRDefault="00B447C4">
      <w:pPr>
        <w:jc w:val="left"/>
        <w:rPr>
          <w:rFonts w:ascii="Arial" w:hAnsi="Arial" w:cs="Arial"/>
          <w:sz w:val="21"/>
          <w:szCs w:val="21"/>
        </w:rPr>
      </w:pPr>
      <w:r>
        <w:rPr>
          <w:rFonts w:cs="Arial"/>
          <w:sz w:val="21"/>
          <w:szCs w:val="21"/>
        </w:rPr>
        <w:br w:type="page"/>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423064" w:rsidRPr="00E127BE" w14:paraId="49A5F190" w14:textId="77777777" w:rsidTr="00502CAB">
        <w:tc>
          <w:tcPr>
            <w:tcW w:w="10544" w:type="dxa"/>
            <w:shd w:val="clear" w:color="auto" w:fill="FFC000"/>
          </w:tcPr>
          <w:p w14:paraId="2186C0FA" w14:textId="77777777" w:rsidR="00423064" w:rsidRPr="00E127BE" w:rsidRDefault="00423064"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ÉCONOMIE</w:t>
            </w:r>
          </w:p>
        </w:tc>
      </w:tr>
    </w:tbl>
    <w:p w14:paraId="7E310ABC"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383-920-RE</w:t>
      </w:r>
      <w:r w:rsidRPr="00E127BE">
        <w:rPr>
          <w:rFonts w:ascii="Arial" w:hAnsi="Arial" w:cs="Arial"/>
          <w:b/>
          <w:sz w:val="21"/>
          <w:szCs w:val="21"/>
        </w:rPr>
        <w:tab/>
        <w:t>Initiation à l’économie globale</w:t>
      </w:r>
      <w:r w:rsidRPr="00E127BE">
        <w:rPr>
          <w:rFonts w:ascii="Arial" w:hAnsi="Arial" w:cs="Arial"/>
          <w:b/>
          <w:sz w:val="21"/>
          <w:szCs w:val="21"/>
        </w:rPr>
        <w:tab/>
        <w:t>2-1-3</w:t>
      </w:r>
    </w:p>
    <w:p w14:paraId="3A75BDF1" w14:textId="77777777" w:rsidR="00037584" w:rsidRPr="00E127BE" w:rsidRDefault="00037584" w:rsidP="006A4E31">
      <w:pPr>
        <w:pStyle w:val="Retraitcorpsdetexte"/>
        <w:tabs>
          <w:tab w:val="right" w:pos="10440"/>
        </w:tabs>
        <w:spacing w:before="120" w:after="0"/>
        <w:ind w:left="0"/>
        <w:rPr>
          <w:rFonts w:ascii="Arial" w:hAnsi="Arial" w:cs="Arial"/>
          <w:sz w:val="21"/>
          <w:szCs w:val="21"/>
        </w:rPr>
      </w:pPr>
      <w:r w:rsidRPr="00E127BE">
        <w:rPr>
          <w:rFonts w:ascii="Arial" w:hAnsi="Arial" w:cs="Arial"/>
          <w:sz w:val="21"/>
          <w:szCs w:val="21"/>
        </w:rPr>
        <w:t>L'omniprésence des questions économiques dans l'actuali</w:t>
      </w:r>
      <w:r w:rsidR="009746D6" w:rsidRPr="00E127BE">
        <w:rPr>
          <w:rFonts w:ascii="Arial" w:hAnsi="Arial" w:cs="Arial"/>
          <w:sz w:val="21"/>
          <w:szCs w:val="21"/>
        </w:rPr>
        <w:t xml:space="preserve">té est facilement perceptible. </w:t>
      </w:r>
      <w:r w:rsidRPr="00E127BE">
        <w:rPr>
          <w:rFonts w:ascii="Arial" w:hAnsi="Arial" w:cs="Arial"/>
          <w:sz w:val="21"/>
          <w:szCs w:val="21"/>
        </w:rPr>
        <w:t>Chaque jour, chaque semaine, les médias d'information apportent leur</w:t>
      </w:r>
      <w:r w:rsidR="009746D6" w:rsidRPr="00E127BE">
        <w:rPr>
          <w:rFonts w:ascii="Arial" w:hAnsi="Arial" w:cs="Arial"/>
          <w:sz w:val="21"/>
          <w:szCs w:val="21"/>
        </w:rPr>
        <w:t>s lots de nouvelles économiques </w:t>
      </w:r>
      <w:r w:rsidRPr="00E127BE">
        <w:rPr>
          <w:rFonts w:ascii="Arial" w:hAnsi="Arial" w:cs="Arial"/>
          <w:sz w:val="21"/>
          <w:szCs w:val="21"/>
        </w:rPr>
        <w:t>: hausse du taux d'inflation, hausse du taux de chômage et des taux d'intérêt, baisse du taux de c</w:t>
      </w:r>
      <w:r w:rsidR="009746D6" w:rsidRPr="00E127BE">
        <w:rPr>
          <w:rFonts w:ascii="Arial" w:hAnsi="Arial" w:cs="Arial"/>
          <w:sz w:val="21"/>
          <w:szCs w:val="21"/>
        </w:rPr>
        <w:t xml:space="preserve">hange du dollar canadien, etc. </w:t>
      </w:r>
      <w:r w:rsidRPr="00E127BE">
        <w:rPr>
          <w:rFonts w:ascii="Arial" w:hAnsi="Arial" w:cs="Arial"/>
          <w:sz w:val="21"/>
          <w:szCs w:val="21"/>
        </w:rPr>
        <w:t>Déchiffrer le pourquoi et le comment des problèmes soulevés</w:t>
      </w:r>
      <w:r w:rsidR="009746D6" w:rsidRPr="00E127BE">
        <w:rPr>
          <w:rFonts w:ascii="Arial" w:hAnsi="Arial" w:cs="Arial"/>
          <w:sz w:val="21"/>
          <w:szCs w:val="21"/>
        </w:rPr>
        <w:t xml:space="preserve"> n’est pas toujours évident. </w:t>
      </w:r>
      <w:r w:rsidRPr="00E127BE">
        <w:rPr>
          <w:rFonts w:ascii="Arial" w:hAnsi="Arial" w:cs="Arial"/>
          <w:sz w:val="21"/>
          <w:szCs w:val="21"/>
        </w:rPr>
        <w:t>Le but de ce cours est de permettre à l’élève d’acquérir tous les outils lui permettant de suivre, de comprendre et d’interpréter les faits marquants de l’actualité économique.</w:t>
      </w:r>
    </w:p>
    <w:p w14:paraId="520492E7"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383-463-EM</w:t>
      </w:r>
      <w:r w:rsidRPr="00E127BE">
        <w:rPr>
          <w:rFonts w:ascii="Arial" w:hAnsi="Arial" w:cs="Arial"/>
          <w:b/>
          <w:sz w:val="21"/>
          <w:szCs w:val="21"/>
        </w:rPr>
        <w:tab/>
        <w:t>Économie internationale</w:t>
      </w:r>
      <w:r w:rsidRPr="00E127BE">
        <w:rPr>
          <w:rFonts w:ascii="Arial" w:hAnsi="Arial" w:cs="Arial"/>
          <w:b/>
          <w:sz w:val="21"/>
          <w:szCs w:val="21"/>
        </w:rPr>
        <w:tab/>
        <w:t>2-1-3</w:t>
      </w:r>
    </w:p>
    <w:p w14:paraId="14848548" w14:textId="77777777" w:rsidR="00037584" w:rsidRPr="00E127BE" w:rsidRDefault="00037584" w:rsidP="006A4E31">
      <w:pPr>
        <w:pStyle w:val="Corpsdetexte"/>
        <w:tabs>
          <w:tab w:val="right" w:pos="10440"/>
        </w:tabs>
        <w:spacing w:before="120" w:after="240"/>
        <w:rPr>
          <w:rFonts w:cs="Arial"/>
          <w:b w:val="0"/>
          <w:sz w:val="21"/>
          <w:szCs w:val="21"/>
        </w:rPr>
      </w:pPr>
      <w:r w:rsidRPr="00E127BE">
        <w:rPr>
          <w:rFonts w:cs="Arial"/>
          <w:b w:val="0"/>
          <w:sz w:val="21"/>
          <w:szCs w:val="21"/>
        </w:rPr>
        <w:t>À aucune autre époque, l’étude de l’économie internationale n’a été au</w:t>
      </w:r>
      <w:r w:rsidR="009746D6" w:rsidRPr="00E127BE">
        <w:rPr>
          <w:rFonts w:cs="Arial"/>
          <w:b w:val="0"/>
          <w:sz w:val="21"/>
          <w:szCs w:val="21"/>
        </w:rPr>
        <w:t xml:space="preserve">ssi importante qu’aujourd’hui. </w:t>
      </w:r>
      <w:r w:rsidRPr="00E127BE">
        <w:rPr>
          <w:rFonts w:cs="Arial"/>
          <w:b w:val="0"/>
          <w:sz w:val="21"/>
          <w:szCs w:val="21"/>
        </w:rPr>
        <w:t>Par le biais d’échanges commerciaux, monétaires et financiers, les économies nationales se relient de plus en plus étroitement les unes aux au</w:t>
      </w:r>
      <w:r w:rsidR="009746D6" w:rsidRPr="00E127BE">
        <w:rPr>
          <w:rFonts w:cs="Arial"/>
          <w:b w:val="0"/>
          <w:sz w:val="21"/>
          <w:szCs w:val="21"/>
        </w:rPr>
        <w:t xml:space="preserve">tres, comme jamais auparavant. </w:t>
      </w:r>
      <w:r w:rsidRPr="00E127BE">
        <w:rPr>
          <w:rFonts w:cs="Arial"/>
          <w:b w:val="0"/>
          <w:sz w:val="21"/>
          <w:szCs w:val="21"/>
        </w:rPr>
        <w:t>En même temps, les questions économiques internationales n’ont jamais été aussi controversées</w:t>
      </w:r>
      <w:r w:rsidR="009746D6" w:rsidRPr="00E127BE">
        <w:rPr>
          <w:rFonts w:cs="Arial"/>
          <w:b w:val="0"/>
          <w:sz w:val="21"/>
          <w:szCs w:val="21"/>
        </w:rPr>
        <w:t>,</w:t>
      </w:r>
      <w:r w:rsidRPr="00E127BE">
        <w:rPr>
          <w:rFonts w:cs="Arial"/>
          <w:b w:val="0"/>
          <w:sz w:val="21"/>
          <w:szCs w:val="21"/>
        </w:rPr>
        <w:t xml:space="preserve"> ni jamais autant suscité </w:t>
      </w:r>
      <w:r w:rsidR="009746D6" w:rsidRPr="00E127BE">
        <w:rPr>
          <w:rFonts w:cs="Arial"/>
          <w:b w:val="0"/>
          <w:sz w:val="21"/>
          <w:szCs w:val="21"/>
        </w:rPr>
        <w:t xml:space="preserve">de turbulences qu’aujourd’hui. </w:t>
      </w:r>
      <w:r w:rsidRPr="00E127BE">
        <w:rPr>
          <w:rFonts w:cs="Arial"/>
          <w:b w:val="0"/>
          <w:sz w:val="21"/>
          <w:szCs w:val="21"/>
        </w:rPr>
        <w:t>Comprendre un environnement international changeant est maintenant essentiel, non seulement pour les grandes entreprises et les États, mais aussi pour le simple citoyen qui en subit les effets.</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202B01" w:rsidRPr="00E127BE" w14:paraId="1E56190F" w14:textId="77777777" w:rsidTr="00502CAB">
        <w:tc>
          <w:tcPr>
            <w:tcW w:w="10544" w:type="dxa"/>
            <w:shd w:val="clear" w:color="auto" w:fill="FFC000"/>
          </w:tcPr>
          <w:p w14:paraId="3AF9DB12" w14:textId="77777777" w:rsidR="00202B01" w:rsidRPr="00E127BE" w:rsidRDefault="00202B01"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POLITIQUE</w:t>
            </w:r>
          </w:p>
        </w:tc>
      </w:tr>
    </w:tbl>
    <w:p w14:paraId="680C0DEB" w14:textId="77777777" w:rsidR="00037584" w:rsidRPr="00E127BE" w:rsidRDefault="00037584" w:rsidP="006A4E31">
      <w:pPr>
        <w:tabs>
          <w:tab w:val="left" w:pos="1440"/>
          <w:tab w:val="right" w:pos="10440"/>
        </w:tabs>
        <w:spacing w:before="120"/>
        <w:rPr>
          <w:rFonts w:ascii="Arial" w:hAnsi="Arial" w:cs="Arial"/>
          <w:b/>
          <w:sz w:val="21"/>
          <w:szCs w:val="21"/>
        </w:rPr>
      </w:pPr>
      <w:r w:rsidRPr="00E127BE">
        <w:rPr>
          <w:rFonts w:ascii="Arial" w:hAnsi="Arial" w:cs="Arial"/>
          <w:b/>
          <w:sz w:val="21"/>
          <w:szCs w:val="21"/>
        </w:rPr>
        <w:t>385-103-EM</w:t>
      </w:r>
      <w:r w:rsidRPr="00E127BE">
        <w:rPr>
          <w:rFonts w:ascii="Arial" w:hAnsi="Arial" w:cs="Arial"/>
          <w:b/>
          <w:sz w:val="21"/>
          <w:szCs w:val="21"/>
        </w:rPr>
        <w:tab/>
        <w:t>Idéologies et régimes politiques</w:t>
      </w:r>
      <w:r w:rsidRPr="00E127BE">
        <w:rPr>
          <w:rFonts w:ascii="Arial" w:hAnsi="Arial" w:cs="Arial"/>
          <w:b/>
          <w:sz w:val="21"/>
          <w:szCs w:val="21"/>
        </w:rPr>
        <w:tab/>
        <w:t>3-0-3</w:t>
      </w:r>
    </w:p>
    <w:p w14:paraId="317ED66D" w14:textId="77777777" w:rsidR="00037584" w:rsidRPr="00E127BE" w:rsidRDefault="00037584" w:rsidP="007B5134">
      <w:pPr>
        <w:tabs>
          <w:tab w:val="right" w:pos="10440"/>
        </w:tabs>
        <w:spacing w:before="180"/>
        <w:rPr>
          <w:rFonts w:ascii="Arial" w:hAnsi="Arial" w:cs="Arial"/>
          <w:sz w:val="21"/>
          <w:szCs w:val="21"/>
        </w:rPr>
      </w:pPr>
      <w:r w:rsidRPr="00E127BE">
        <w:rPr>
          <w:rFonts w:ascii="Arial" w:hAnsi="Arial" w:cs="Arial"/>
          <w:sz w:val="21"/>
          <w:szCs w:val="21"/>
        </w:rPr>
        <w:t>Pour mieux apprivoiser la vie politique, l’étudiant sera initié à l’information politique (journaux écrits et autres méd</w:t>
      </w:r>
      <w:r w:rsidR="00202B01" w:rsidRPr="00E127BE">
        <w:rPr>
          <w:rFonts w:ascii="Arial" w:hAnsi="Arial" w:cs="Arial"/>
          <w:sz w:val="21"/>
          <w:szCs w:val="21"/>
        </w:rPr>
        <w:t>ias) et à la science politique.</w:t>
      </w:r>
      <w:r w:rsidRPr="00E127BE">
        <w:rPr>
          <w:rFonts w:ascii="Arial" w:hAnsi="Arial" w:cs="Arial"/>
          <w:sz w:val="21"/>
          <w:szCs w:val="21"/>
        </w:rPr>
        <w:t xml:space="preserve"> Ce premier cours de la discipline politique s’attardera au fonctionnement des régimes politiques démocratiques (régime parlementaire, présidentiel, semi-présidentiel) et au fonctionnement des régimes autoritaires (dict</w:t>
      </w:r>
      <w:r w:rsidR="00202B01" w:rsidRPr="00E127BE">
        <w:rPr>
          <w:rFonts w:ascii="Arial" w:hAnsi="Arial" w:cs="Arial"/>
          <w:sz w:val="21"/>
          <w:szCs w:val="21"/>
        </w:rPr>
        <w:t xml:space="preserve">ature, régime à parti unique). </w:t>
      </w:r>
      <w:r w:rsidRPr="00E127BE">
        <w:rPr>
          <w:rFonts w:ascii="Arial" w:hAnsi="Arial" w:cs="Arial"/>
          <w:sz w:val="21"/>
          <w:szCs w:val="21"/>
        </w:rPr>
        <w:t>Il offrira aussi à l’étudiant une occasion de se familiariser avec les principales idéologies politiques (libéralisme, socialisme) et de mieux comprendre la dynamique de la vie politique contemporaine (élections, participation, citoyenneté…).</w:t>
      </w:r>
    </w:p>
    <w:p w14:paraId="69F4D635" w14:textId="77777777" w:rsidR="00037584" w:rsidRPr="00E127BE" w:rsidRDefault="00037584" w:rsidP="006A4E31">
      <w:pPr>
        <w:tabs>
          <w:tab w:val="left" w:pos="1440"/>
          <w:tab w:val="right" w:pos="10440"/>
        </w:tabs>
        <w:spacing w:before="120"/>
        <w:rPr>
          <w:rFonts w:ascii="Arial" w:hAnsi="Arial" w:cs="Arial"/>
          <w:b/>
          <w:sz w:val="21"/>
          <w:szCs w:val="21"/>
        </w:rPr>
      </w:pPr>
      <w:r w:rsidRPr="00E127BE">
        <w:rPr>
          <w:rFonts w:ascii="Arial" w:hAnsi="Arial" w:cs="Arial"/>
          <w:b/>
          <w:sz w:val="21"/>
          <w:szCs w:val="21"/>
        </w:rPr>
        <w:t>385-303-EM</w:t>
      </w:r>
      <w:r w:rsidRPr="00E127BE">
        <w:rPr>
          <w:rFonts w:ascii="Arial" w:hAnsi="Arial" w:cs="Arial"/>
          <w:b/>
          <w:sz w:val="21"/>
          <w:szCs w:val="21"/>
        </w:rPr>
        <w:tab/>
        <w:t>Actualité politique internationale</w:t>
      </w:r>
      <w:r w:rsidRPr="00E127BE">
        <w:rPr>
          <w:rFonts w:ascii="Arial" w:hAnsi="Arial" w:cs="Arial"/>
          <w:b/>
          <w:sz w:val="21"/>
          <w:szCs w:val="21"/>
        </w:rPr>
        <w:tab/>
        <w:t>2-1-3</w:t>
      </w:r>
    </w:p>
    <w:p w14:paraId="70CA9B73" w14:textId="77777777" w:rsidR="007B5134" w:rsidRDefault="00037584" w:rsidP="007B5134">
      <w:pPr>
        <w:spacing w:before="180" w:after="240"/>
        <w:jc w:val="left"/>
        <w:rPr>
          <w:rFonts w:ascii="Arial" w:hAnsi="Arial" w:cs="Arial"/>
          <w:sz w:val="21"/>
          <w:szCs w:val="21"/>
        </w:rPr>
      </w:pPr>
      <w:r w:rsidRPr="00E127BE">
        <w:rPr>
          <w:rFonts w:ascii="Arial" w:hAnsi="Arial" w:cs="Arial"/>
          <w:sz w:val="21"/>
          <w:szCs w:val="21"/>
        </w:rPr>
        <w:t>Pour mieux comprendre l’échiquier mondial, l’étudiant sera plongé dans l’univers de la politique in</w:t>
      </w:r>
      <w:r w:rsidR="00202B01" w:rsidRPr="00E127BE">
        <w:rPr>
          <w:rFonts w:ascii="Arial" w:hAnsi="Arial" w:cs="Arial"/>
          <w:sz w:val="21"/>
          <w:szCs w:val="21"/>
        </w:rPr>
        <w:t xml:space="preserve">ternationale. </w:t>
      </w:r>
      <w:r w:rsidRPr="00E127BE">
        <w:rPr>
          <w:rFonts w:ascii="Arial" w:hAnsi="Arial" w:cs="Arial"/>
          <w:sz w:val="21"/>
          <w:szCs w:val="21"/>
        </w:rPr>
        <w:t>Il se familiarisera avec l’information internationale (journaux écrits et autres médias) et sera placé au cœur des principa</w:t>
      </w:r>
      <w:r w:rsidR="00202B01" w:rsidRPr="00E127BE">
        <w:rPr>
          <w:rFonts w:ascii="Arial" w:hAnsi="Arial" w:cs="Arial"/>
          <w:sz w:val="21"/>
          <w:szCs w:val="21"/>
        </w:rPr>
        <w:t>les politiques internationales.</w:t>
      </w:r>
      <w:r w:rsidRPr="00E127BE">
        <w:rPr>
          <w:rFonts w:ascii="Arial" w:hAnsi="Arial" w:cs="Arial"/>
          <w:sz w:val="21"/>
          <w:szCs w:val="21"/>
        </w:rPr>
        <w:t xml:space="preserve"> Ce cours accordera une place centrale à la compréhension des événements de l’actualité politique internationale, en particulier ceux touchant de près les crises et les conflits internationaux (guerre au terrorisme, guerre civile, guerre régionale, rôle des organisations internationales, jeu des grandes puissances…).</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422"/>
      </w:tblGrid>
      <w:tr w:rsidR="009C18FE" w:rsidRPr="00E127BE" w14:paraId="365C4002" w14:textId="77777777" w:rsidTr="00502CAB">
        <w:tc>
          <w:tcPr>
            <w:tcW w:w="10652" w:type="dxa"/>
            <w:shd w:val="clear" w:color="auto" w:fill="FFC000"/>
          </w:tcPr>
          <w:p w14:paraId="27BA6FB5" w14:textId="77777777" w:rsidR="009C18FE" w:rsidRPr="00E127BE" w:rsidRDefault="009C18FE" w:rsidP="00502CAB">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SOCIOLOGIE</w:t>
            </w:r>
          </w:p>
        </w:tc>
      </w:tr>
    </w:tbl>
    <w:p w14:paraId="0C104A9F" w14:textId="77777777" w:rsidR="00037584" w:rsidRPr="00E127BE" w:rsidRDefault="00037584" w:rsidP="007B5134">
      <w:pPr>
        <w:tabs>
          <w:tab w:val="left" w:pos="1440"/>
          <w:tab w:val="right" w:pos="10440"/>
        </w:tabs>
        <w:spacing w:before="180"/>
        <w:rPr>
          <w:rFonts w:ascii="Arial" w:hAnsi="Arial" w:cs="Arial"/>
          <w:b/>
          <w:sz w:val="21"/>
          <w:szCs w:val="21"/>
        </w:rPr>
      </w:pPr>
      <w:r w:rsidRPr="00E127BE">
        <w:rPr>
          <w:rFonts w:ascii="Arial" w:hAnsi="Arial" w:cs="Arial"/>
          <w:b/>
          <w:sz w:val="21"/>
          <w:szCs w:val="21"/>
        </w:rPr>
        <w:t>387-103-EM</w:t>
      </w:r>
      <w:r w:rsidRPr="00E127BE">
        <w:rPr>
          <w:rFonts w:ascii="Arial" w:hAnsi="Arial" w:cs="Arial"/>
          <w:b/>
          <w:sz w:val="21"/>
          <w:szCs w:val="21"/>
        </w:rPr>
        <w:tab/>
        <w:t>Perspectives sociales sur le Québec</w:t>
      </w:r>
      <w:r w:rsidRPr="00E127BE">
        <w:rPr>
          <w:rFonts w:ascii="Arial" w:hAnsi="Arial" w:cs="Arial"/>
          <w:b/>
          <w:sz w:val="21"/>
          <w:szCs w:val="21"/>
        </w:rPr>
        <w:tab/>
        <w:t>3-0-3</w:t>
      </w:r>
    </w:p>
    <w:p w14:paraId="680B6A96" w14:textId="77777777" w:rsidR="0022759C" w:rsidRPr="00E127BE" w:rsidRDefault="0022759C" w:rsidP="007B5134">
      <w:pPr>
        <w:tabs>
          <w:tab w:val="right" w:pos="10440"/>
        </w:tabs>
        <w:spacing w:before="180"/>
        <w:rPr>
          <w:rFonts w:ascii="Arial" w:hAnsi="Arial" w:cs="Arial"/>
          <w:sz w:val="21"/>
          <w:szCs w:val="21"/>
        </w:rPr>
      </w:pPr>
      <w:r w:rsidRPr="00E127BE">
        <w:rPr>
          <w:rFonts w:ascii="Arial" w:hAnsi="Arial" w:cs="Arial"/>
          <w:sz w:val="21"/>
          <w:szCs w:val="21"/>
        </w:rPr>
        <w:t>Ce premier cours de sociologie vise à familiariser l’étudiant avec certains des aspects importants de la société québécoise en utilisant les outils et la démarche propre à la sociologie. Quelles sont les grandes tendances qui t</w:t>
      </w:r>
      <w:r w:rsidR="00E529FE" w:rsidRPr="00E127BE">
        <w:rPr>
          <w:rFonts w:ascii="Arial" w:hAnsi="Arial" w:cs="Arial"/>
          <w:sz w:val="21"/>
          <w:szCs w:val="21"/>
        </w:rPr>
        <w:t>raversent le Québec aujourd’hui</w:t>
      </w:r>
      <w:r w:rsidRPr="00E127BE">
        <w:rPr>
          <w:rFonts w:ascii="Arial" w:hAnsi="Arial" w:cs="Arial"/>
          <w:sz w:val="21"/>
          <w:szCs w:val="21"/>
        </w:rPr>
        <w:t>? Quelles sont les transfo</w:t>
      </w:r>
      <w:r w:rsidR="00E529FE" w:rsidRPr="00E127BE">
        <w:rPr>
          <w:rFonts w:ascii="Arial" w:hAnsi="Arial" w:cs="Arial"/>
          <w:sz w:val="21"/>
          <w:szCs w:val="21"/>
        </w:rPr>
        <w:t>rmations de l’État contemporain</w:t>
      </w:r>
      <w:r w:rsidRPr="00E127BE">
        <w:rPr>
          <w:rFonts w:ascii="Arial" w:hAnsi="Arial" w:cs="Arial"/>
          <w:sz w:val="21"/>
          <w:szCs w:val="21"/>
        </w:rPr>
        <w:t xml:space="preserve">? Le </w:t>
      </w:r>
      <w:r w:rsidR="00E529FE" w:rsidRPr="00E127BE">
        <w:rPr>
          <w:rFonts w:ascii="Arial" w:hAnsi="Arial" w:cs="Arial"/>
          <w:sz w:val="21"/>
          <w:szCs w:val="21"/>
        </w:rPr>
        <w:t>Québec est-il une société riche</w:t>
      </w:r>
      <w:r w:rsidRPr="00E127BE">
        <w:rPr>
          <w:rFonts w:ascii="Arial" w:hAnsi="Arial" w:cs="Arial"/>
          <w:sz w:val="21"/>
          <w:szCs w:val="21"/>
        </w:rPr>
        <w:t>? Commen</w:t>
      </w:r>
      <w:r w:rsidR="00E529FE" w:rsidRPr="00E127BE">
        <w:rPr>
          <w:rFonts w:ascii="Arial" w:hAnsi="Arial" w:cs="Arial"/>
          <w:sz w:val="21"/>
          <w:szCs w:val="21"/>
        </w:rPr>
        <w:t>t la richesse est-elle répartie</w:t>
      </w:r>
      <w:r w:rsidRPr="00E127BE">
        <w:rPr>
          <w:rFonts w:ascii="Arial" w:hAnsi="Arial" w:cs="Arial"/>
          <w:sz w:val="21"/>
          <w:szCs w:val="21"/>
        </w:rPr>
        <w:t>? Quelle est la si</w:t>
      </w:r>
      <w:r w:rsidR="00E529FE" w:rsidRPr="00E127BE">
        <w:rPr>
          <w:rFonts w:ascii="Arial" w:hAnsi="Arial" w:cs="Arial"/>
          <w:sz w:val="21"/>
          <w:szCs w:val="21"/>
        </w:rPr>
        <w:t>tuation démographique du Québec</w:t>
      </w:r>
      <w:r w:rsidRPr="00E127BE">
        <w:rPr>
          <w:rFonts w:ascii="Arial" w:hAnsi="Arial" w:cs="Arial"/>
          <w:sz w:val="21"/>
          <w:szCs w:val="21"/>
        </w:rPr>
        <w:t xml:space="preserve">? Quelle place occupent l’immigration </w:t>
      </w:r>
      <w:r w:rsidR="00E529FE" w:rsidRPr="00E127BE">
        <w:rPr>
          <w:rFonts w:ascii="Arial" w:hAnsi="Arial" w:cs="Arial"/>
          <w:sz w:val="21"/>
          <w:szCs w:val="21"/>
        </w:rPr>
        <w:t>et la natalité dans ce portrait</w:t>
      </w:r>
      <w:r w:rsidRPr="00E127BE">
        <w:rPr>
          <w:rFonts w:ascii="Arial" w:hAnsi="Arial" w:cs="Arial"/>
          <w:sz w:val="21"/>
          <w:szCs w:val="21"/>
        </w:rPr>
        <w:t>? La cultu</w:t>
      </w:r>
      <w:r w:rsidR="00E529FE" w:rsidRPr="00E127BE">
        <w:rPr>
          <w:rFonts w:ascii="Arial" w:hAnsi="Arial" w:cs="Arial"/>
          <w:sz w:val="21"/>
          <w:szCs w:val="21"/>
        </w:rPr>
        <w:t>re québécoise est-elle en crise</w:t>
      </w:r>
      <w:r w:rsidRPr="00E127BE">
        <w:rPr>
          <w:rFonts w:ascii="Arial" w:hAnsi="Arial" w:cs="Arial"/>
          <w:sz w:val="21"/>
          <w:szCs w:val="21"/>
        </w:rPr>
        <w:t>? Voilà quelques-unes des questions qui seront abordées dans ce cours.</w:t>
      </w:r>
    </w:p>
    <w:p w14:paraId="1904D882" w14:textId="77777777" w:rsidR="00037584" w:rsidRPr="00E127BE" w:rsidRDefault="00037584" w:rsidP="007B5134">
      <w:pPr>
        <w:tabs>
          <w:tab w:val="right" w:pos="10440"/>
        </w:tabs>
        <w:spacing w:before="180"/>
        <w:rPr>
          <w:rFonts w:ascii="Arial" w:hAnsi="Arial" w:cs="Arial"/>
          <w:b/>
          <w:bCs/>
          <w:sz w:val="21"/>
          <w:szCs w:val="21"/>
        </w:rPr>
      </w:pPr>
      <w:r w:rsidRPr="00E127BE">
        <w:rPr>
          <w:rFonts w:ascii="Arial" w:hAnsi="Arial" w:cs="Arial"/>
          <w:b/>
          <w:bCs/>
          <w:sz w:val="21"/>
          <w:szCs w:val="21"/>
        </w:rPr>
        <w:t>OU</w:t>
      </w:r>
    </w:p>
    <w:p w14:paraId="69F2A8CC" w14:textId="77777777" w:rsidR="00037584" w:rsidRPr="00E127BE" w:rsidRDefault="00037584" w:rsidP="007B5134">
      <w:pPr>
        <w:tabs>
          <w:tab w:val="left" w:pos="1440"/>
          <w:tab w:val="right" w:pos="10440"/>
        </w:tabs>
        <w:spacing w:before="180"/>
        <w:rPr>
          <w:rFonts w:ascii="Arial" w:hAnsi="Arial" w:cs="Arial"/>
          <w:b/>
          <w:sz w:val="21"/>
          <w:szCs w:val="21"/>
        </w:rPr>
      </w:pPr>
      <w:r w:rsidRPr="00E127BE">
        <w:rPr>
          <w:rFonts w:ascii="Arial" w:hAnsi="Arial" w:cs="Arial"/>
          <w:b/>
          <w:sz w:val="21"/>
          <w:szCs w:val="21"/>
        </w:rPr>
        <w:t>387-174-EM</w:t>
      </w:r>
      <w:r w:rsidRPr="00E127BE">
        <w:rPr>
          <w:rFonts w:ascii="Arial" w:hAnsi="Arial" w:cs="Arial"/>
          <w:b/>
          <w:sz w:val="21"/>
          <w:szCs w:val="21"/>
        </w:rPr>
        <w:tab/>
        <w:t>Regards sociologiques sur le Québec</w:t>
      </w:r>
      <w:r w:rsidRPr="00E127BE">
        <w:rPr>
          <w:rFonts w:ascii="Arial" w:hAnsi="Arial" w:cs="Arial"/>
          <w:b/>
          <w:sz w:val="21"/>
          <w:szCs w:val="21"/>
        </w:rPr>
        <w:tab/>
      </w:r>
      <w:r w:rsidR="00026EEB" w:rsidRPr="00E127BE">
        <w:rPr>
          <w:rFonts w:ascii="Arial" w:hAnsi="Arial" w:cs="Arial"/>
          <w:b/>
          <w:sz w:val="21"/>
          <w:szCs w:val="21"/>
        </w:rPr>
        <w:t>3-1-2</w:t>
      </w:r>
    </w:p>
    <w:p w14:paraId="1D429572" w14:textId="77777777" w:rsidR="00757A04" w:rsidRPr="00E127BE" w:rsidRDefault="00757A04" w:rsidP="007B5134">
      <w:pPr>
        <w:pStyle w:val="Corpsdetexte3"/>
        <w:tabs>
          <w:tab w:val="right" w:pos="10440"/>
        </w:tabs>
        <w:spacing w:before="180" w:after="0"/>
        <w:rPr>
          <w:rFonts w:ascii="Arial" w:hAnsi="Arial" w:cs="Arial"/>
          <w:sz w:val="21"/>
          <w:szCs w:val="21"/>
        </w:rPr>
      </w:pPr>
      <w:r w:rsidRPr="00E127BE">
        <w:rPr>
          <w:rFonts w:ascii="Arial" w:hAnsi="Arial" w:cs="Arial"/>
          <w:sz w:val="21"/>
          <w:szCs w:val="21"/>
        </w:rPr>
        <w:t>Ce premier cours de sociologie vise à familiariser l’étudiant avec certains des aspects importants de la société québécoise en utilisant les outils et la démarche propre à la sociologie. Quelles sont les grandes tendances qui t</w:t>
      </w:r>
      <w:r w:rsidR="00E529FE" w:rsidRPr="00E127BE">
        <w:rPr>
          <w:rFonts w:ascii="Arial" w:hAnsi="Arial" w:cs="Arial"/>
          <w:sz w:val="21"/>
          <w:szCs w:val="21"/>
        </w:rPr>
        <w:t>raversent le Québec aujourd’hui</w:t>
      </w:r>
      <w:r w:rsidRPr="00E127BE">
        <w:rPr>
          <w:rFonts w:ascii="Arial" w:hAnsi="Arial" w:cs="Arial"/>
          <w:sz w:val="21"/>
          <w:szCs w:val="21"/>
        </w:rPr>
        <w:t>? Quelles sont les transfo</w:t>
      </w:r>
      <w:r w:rsidR="00E529FE" w:rsidRPr="00E127BE">
        <w:rPr>
          <w:rFonts w:ascii="Arial" w:hAnsi="Arial" w:cs="Arial"/>
          <w:sz w:val="21"/>
          <w:szCs w:val="21"/>
        </w:rPr>
        <w:t>rmations de l’État contemporain</w:t>
      </w:r>
      <w:r w:rsidRPr="00E127BE">
        <w:rPr>
          <w:rFonts w:ascii="Arial" w:hAnsi="Arial" w:cs="Arial"/>
          <w:sz w:val="21"/>
          <w:szCs w:val="21"/>
        </w:rPr>
        <w:t xml:space="preserve">? Le </w:t>
      </w:r>
      <w:r w:rsidR="00E529FE" w:rsidRPr="00E127BE">
        <w:rPr>
          <w:rFonts w:ascii="Arial" w:hAnsi="Arial" w:cs="Arial"/>
          <w:sz w:val="21"/>
          <w:szCs w:val="21"/>
        </w:rPr>
        <w:t xml:space="preserve">Québec est-il une </w:t>
      </w:r>
      <w:r w:rsidR="00E529FE" w:rsidRPr="00E127BE">
        <w:rPr>
          <w:rFonts w:ascii="Arial" w:hAnsi="Arial" w:cs="Arial"/>
          <w:sz w:val="21"/>
          <w:szCs w:val="21"/>
        </w:rPr>
        <w:lastRenderedPageBreak/>
        <w:t>société riche</w:t>
      </w:r>
      <w:r w:rsidRPr="00E127BE">
        <w:rPr>
          <w:rFonts w:ascii="Arial" w:hAnsi="Arial" w:cs="Arial"/>
          <w:sz w:val="21"/>
          <w:szCs w:val="21"/>
        </w:rPr>
        <w:t>? Commen</w:t>
      </w:r>
      <w:r w:rsidR="00E529FE" w:rsidRPr="00E127BE">
        <w:rPr>
          <w:rFonts w:ascii="Arial" w:hAnsi="Arial" w:cs="Arial"/>
          <w:sz w:val="21"/>
          <w:szCs w:val="21"/>
        </w:rPr>
        <w:t>t la richesse est-elle répartie</w:t>
      </w:r>
      <w:r w:rsidRPr="00E127BE">
        <w:rPr>
          <w:rFonts w:ascii="Arial" w:hAnsi="Arial" w:cs="Arial"/>
          <w:sz w:val="21"/>
          <w:szCs w:val="21"/>
        </w:rPr>
        <w:t>? Quelle est la si</w:t>
      </w:r>
      <w:r w:rsidR="00E529FE" w:rsidRPr="00E127BE">
        <w:rPr>
          <w:rFonts w:ascii="Arial" w:hAnsi="Arial" w:cs="Arial"/>
          <w:sz w:val="21"/>
          <w:szCs w:val="21"/>
        </w:rPr>
        <w:t>tuation démographique du Québec</w:t>
      </w:r>
      <w:r w:rsidRPr="00E127BE">
        <w:rPr>
          <w:rFonts w:ascii="Arial" w:hAnsi="Arial" w:cs="Arial"/>
          <w:sz w:val="21"/>
          <w:szCs w:val="21"/>
        </w:rPr>
        <w:t xml:space="preserve">? Quelle place occupent l’immigration </w:t>
      </w:r>
      <w:r w:rsidR="00E529FE" w:rsidRPr="00E127BE">
        <w:rPr>
          <w:rFonts w:ascii="Arial" w:hAnsi="Arial" w:cs="Arial"/>
          <w:sz w:val="21"/>
          <w:szCs w:val="21"/>
        </w:rPr>
        <w:t>et la natalité dans ce portrait</w:t>
      </w:r>
      <w:r w:rsidRPr="00E127BE">
        <w:rPr>
          <w:rFonts w:ascii="Arial" w:hAnsi="Arial" w:cs="Arial"/>
          <w:sz w:val="21"/>
          <w:szCs w:val="21"/>
        </w:rPr>
        <w:t>? La culture</w:t>
      </w:r>
      <w:r w:rsidR="00E529FE" w:rsidRPr="00E127BE">
        <w:rPr>
          <w:rFonts w:ascii="Arial" w:hAnsi="Arial" w:cs="Arial"/>
          <w:sz w:val="21"/>
          <w:szCs w:val="21"/>
        </w:rPr>
        <w:t xml:space="preserve"> québécoise est-elle en crise</w:t>
      </w:r>
      <w:r w:rsidRPr="00E127BE">
        <w:rPr>
          <w:rFonts w:ascii="Arial" w:hAnsi="Arial" w:cs="Arial"/>
          <w:sz w:val="21"/>
          <w:szCs w:val="21"/>
        </w:rPr>
        <w:t>? Voilà quelques-unes des questions qui seront abordées dans ce cours.</w:t>
      </w:r>
    </w:p>
    <w:p w14:paraId="1E6BE925" w14:textId="77777777" w:rsidR="00757A04" w:rsidRPr="00E127BE" w:rsidRDefault="00757A04" w:rsidP="007B5134">
      <w:pPr>
        <w:pStyle w:val="Corpsdetexte3"/>
        <w:tabs>
          <w:tab w:val="right" w:pos="10440"/>
        </w:tabs>
        <w:spacing w:before="180" w:after="0"/>
        <w:rPr>
          <w:rFonts w:ascii="Arial" w:hAnsi="Arial" w:cs="Arial"/>
          <w:b/>
          <w:bCs/>
          <w:sz w:val="21"/>
          <w:szCs w:val="21"/>
        </w:rPr>
      </w:pPr>
      <w:r w:rsidRPr="00E127BE">
        <w:rPr>
          <w:rFonts w:ascii="Arial" w:hAnsi="Arial" w:cs="Arial"/>
          <w:sz w:val="21"/>
          <w:szCs w:val="21"/>
        </w:rPr>
        <w:t>Ce cours a aussi pour but d’initier les élèves à des méthodes de travail qui favorisent la réussite. Il vise également à leur fournir des outils nécessaires à la réalisation de leurs travaux, notamment des techniques de recherche sur Internet.</w:t>
      </w:r>
    </w:p>
    <w:p w14:paraId="2CDBE2CB" w14:textId="77777777" w:rsidR="00037584" w:rsidRPr="00E127BE" w:rsidRDefault="00037584" w:rsidP="007B5134">
      <w:pPr>
        <w:tabs>
          <w:tab w:val="right" w:pos="10440"/>
        </w:tabs>
        <w:spacing w:before="180"/>
        <w:rPr>
          <w:rFonts w:ascii="Arial" w:hAnsi="Arial" w:cs="Arial"/>
          <w:b/>
          <w:bCs/>
          <w:sz w:val="21"/>
          <w:szCs w:val="21"/>
        </w:rPr>
      </w:pPr>
      <w:r w:rsidRPr="00E127BE">
        <w:rPr>
          <w:rFonts w:ascii="Arial" w:hAnsi="Arial" w:cs="Arial"/>
          <w:b/>
          <w:bCs/>
          <w:sz w:val="21"/>
          <w:szCs w:val="21"/>
        </w:rPr>
        <w:t>OU</w:t>
      </w:r>
    </w:p>
    <w:p w14:paraId="0A9861FD" w14:textId="77777777" w:rsidR="00037584" w:rsidRPr="00E127BE" w:rsidRDefault="00037584" w:rsidP="007B5134">
      <w:pPr>
        <w:tabs>
          <w:tab w:val="left" w:pos="1440"/>
          <w:tab w:val="right" w:pos="10440"/>
        </w:tabs>
        <w:spacing w:before="180"/>
        <w:rPr>
          <w:rFonts w:ascii="Arial" w:hAnsi="Arial" w:cs="Arial"/>
          <w:b/>
          <w:sz w:val="21"/>
          <w:szCs w:val="21"/>
        </w:rPr>
      </w:pPr>
      <w:r w:rsidRPr="00E127BE">
        <w:rPr>
          <w:rFonts w:ascii="Arial" w:hAnsi="Arial" w:cs="Arial"/>
          <w:b/>
          <w:sz w:val="21"/>
          <w:szCs w:val="21"/>
        </w:rPr>
        <w:t>387-274-EM</w:t>
      </w:r>
      <w:r w:rsidRPr="00E127BE">
        <w:rPr>
          <w:rFonts w:ascii="Arial" w:hAnsi="Arial" w:cs="Arial"/>
          <w:b/>
          <w:sz w:val="21"/>
          <w:szCs w:val="21"/>
        </w:rPr>
        <w:tab/>
        <w:t>Sociologie du Québec</w:t>
      </w:r>
      <w:r w:rsidRPr="00E127BE">
        <w:rPr>
          <w:rFonts w:ascii="Arial" w:hAnsi="Arial" w:cs="Arial"/>
          <w:b/>
          <w:sz w:val="21"/>
          <w:szCs w:val="21"/>
        </w:rPr>
        <w:tab/>
      </w:r>
      <w:r w:rsidR="00026EEB" w:rsidRPr="00E127BE">
        <w:rPr>
          <w:rFonts w:ascii="Arial" w:hAnsi="Arial" w:cs="Arial"/>
          <w:b/>
          <w:sz w:val="21"/>
          <w:szCs w:val="21"/>
        </w:rPr>
        <w:t>3-1-2</w:t>
      </w:r>
    </w:p>
    <w:p w14:paraId="12F3CB07" w14:textId="77777777" w:rsidR="00E529FE" w:rsidRPr="00E127BE" w:rsidRDefault="00E529FE" w:rsidP="007B5134">
      <w:pPr>
        <w:tabs>
          <w:tab w:val="right" w:pos="10440"/>
        </w:tabs>
        <w:spacing w:before="180"/>
        <w:rPr>
          <w:rFonts w:ascii="Arial" w:hAnsi="Arial" w:cs="Arial"/>
          <w:sz w:val="21"/>
          <w:szCs w:val="21"/>
        </w:rPr>
      </w:pPr>
      <w:r w:rsidRPr="00E127BE">
        <w:rPr>
          <w:rFonts w:ascii="Arial" w:hAnsi="Arial" w:cs="Arial"/>
          <w:sz w:val="21"/>
          <w:szCs w:val="21"/>
        </w:rPr>
        <w:t>Ce premier cours de sociologie vise à familiariser l’étudiant avec certains des aspects importants de la société québécoise en utilisant les outils et la démarche propre à la sociologie. Quelles sont les grandes tendances qui traversent le Québec aujourd’hui? Quelles sont les transformations de l’État contemporain? Le Québec est-il une société riche? Comment la richesse est-elle répartie? Quelle est la situation démographique du Québec? Quelle place occupent l’immigration et la natalité dans ce portrait? La cultu</w:t>
      </w:r>
      <w:r w:rsidR="007A1D88">
        <w:rPr>
          <w:rFonts w:ascii="Arial" w:hAnsi="Arial" w:cs="Arial"/>
          <w:sz w:val="21"/>
          <w:szCs w:val="21"/>
        </w:rPr>
        <w:t>re québécoise est-elle en crise</w:t>
      </w:r>
      <w:r w:rsidRPr="00E127BE">
        <w:rPr>
          <w:rFonts w:ascii="Arial" w:hAnsi="Arial" w:cs="Arial"/>
          <w:sz w:val="21"/>
          <w:szCs w:val="21"/>
        </w:rPr>
        <w:t>? Voilà quelques-unes des questions qui seront abordées dans ce cours.</w:t>
      </w:r>
    </w:p>
    <w:p w14:paraId="2DC09426" w14:textId="77777777" w:rsidR="00E529FE" w:rsidRPr="00E127BE" w:rsidRDefault="00E529FE" w:rsidP="00E529FE">
      <w:pPr>
        <w:tabs>
          <w:tab w:val="right" w:pos="10440"/>
        </w:tabs>
        <w:spacing w:before="240"/>
        <w:rPr>
          <w:rFonts w:ascii="Arial" w:hAnsi="Arial" w:cs="Arial"/>
          <w:sz w:val="21"/>
          <w:szCs w:val="21"/>
        </w:rPr>
      </w:pPr>
      <w:r w:rsidRPr="00E127BE">
        <w:rPr>
          <w:rFonts w:ascii="Arial" w:hAnsi="Arial" w:cs="Arial"/>
          <w:sz w:val="21"/>
          <w:szCs w:val="21"/>
        </w:rPr>
        <w:t>Ce cours a aussi pour but d’initier les élèves à des méthodes de travail qui favorisent la réussite. Il vise également à leur fournir des outils nécessaires à la réalisation de leurs travaux, notamment des techniques de recherche sur Internet.</w:t>
      </w:r>
    </w:p>
    <w:p w14:paraId="50005005" w14:textId="77777777" w:rsidR="00037584" w:rsidRPr="00E127BE" w:rsidRDefault="00D35035" w:rsidP="001E4B2D">
      <w:pPr>
        <w:tabs>
          <w:tab w:val="left" w:pos="1440"/>
          <w:tab w:val="right" w:pos="10440"/>
        </w:tabs>
        <w:spacing w:before="240"/>
        <w:rPr>
          <w:rFonts w:ascii="Arial" w:hAnsi="Arial" w:cs="Arial"/>
          <w:b/>
          <w:sz w:val="21"/>
          <w:szCs w:val="21"/>
        </w:rPr>
      </w:pPr>
      <w:r>
        <w:rPr>
          <w:rFonts w:ascii="Arial" w:hAnsi="Arial" w:cs="Arial"/>
          <w:b/>
          <w:sz w:val="21"/>
          <w:szCs w:val="21"/>
        </w:rPr>
        <w:t>387-32</w:t>
      </w:r>
      <w:r w:rsidR="00037584" w:rsidRPr="00E127BE">
        <w:rPr>
          <w:rFonts w:ascii="Arial" w:hAnsi="Arial" w:cs="Arial"/>
          <w:b/>
          <w:sz w:val="21"/>
          <w:szCs w:val="21"/>
        </w:rPr>
        <w:t>3-EM</w:t>
      </w:r>
      <w:r w:rsidR="00037584" w:rsidRPr="00E127BE">
        <w:rPr>
          <w:rFonts w:ascii="Arial" w:hAnsi="Arial" w:cs="Arial"/>
          <w:b/>
          <w:sz w:val="21"/>
          <w:szCs w:val="21"/>
        </w:rPr>
        <w:tab/>
      </w:r>
      <w:r>
        <w:rPr>
          <w:rFonts w:ascii="Arial" w:hAnsi="Arial" w:cs="Arial"/>
          <w:b/>
          <w:sz w:val="21"/>
          <w:szCs w:val="21"/>
        </w:rPr>
        <w:t>Transformation des sociétés : p</w:t>
      </w:r>
      <w:r w:rsidR="00037584" w:rsidRPr="00E127BE">
        <w:rPr>
          <w:rFonts w:ascii="Arial" w:hAnsi="Arial" w:cs="Arial"/>
          <w:b/>
          <w:sz w:val="21"/>
          <w:szCs w:val="21"/>
        </w:rPr>
        <w:t>our la suite du monde </w:t>
      </w:r>
      <w:r w:rsidR="00037584" w:rsidRPr="00E127BE">
        <w:rPr>
          <w:rFonts w:ascii="Arial" w:hAnsi="Arial" w:cs="Arial"/>
          <w:b/>
          <w:sz w:val="21"/>
          <w:szCs w:val="21"/>
        </w:rPr>
        <w:tab/>
        <w:t>2-1-3</w:t>
      </w:r>
    </w:p>
    <w:p w14:paraId="370A9DF8" w14:textId="77777777" w:rsidR="00D35035" w:rsidRDefault="00D35035" w:rsidP="00D35035">
      <w:pPr>
        <w:pStyle w:val="Textebrut"/>
      </w:pPr>
    </w:p>
    <w:p w14:paraId="2D5AF7E1" w14:textId="77777777" w:rsidR="00D35035" w:rsidRDefault="00D35035" w:rsidP="00D35035">
      <w:pPr>
        <w:pStyle w:val="Textebrut"/>
        <w:rPr>
          <w:rFonts w:ascii="Arial" w:eastAsia="Times New Roman" w:hAnsi="Arial" w:cs="Arial"/>
          <w:lang w:val="fr-FR" w:eastAsia="fr-FR"/>
        </w:rPr>
      </w:pPr>
      <w:r w:rsidRPr="00D35035">
        <w:rPr>
          <w:rFonts w:ascii="Arial" w:eastAsia="Times New Roman" w:hAnsi="Arial" w:cs="Arial"/>
          <w:lang w:val="fr-FR" w:eastAsia="fr-FR"/>
        </w:rPr>
        <w:t>À partir des pratiques individuelles et collectives, ce cours aborde l’analyse de grands enjeux des sociétés occidentales du XXIe siècle. En se fondant sur des situations concrètes, ce cours invite les étudiant-e-s à élargir leurs perspectives, à situer les enjeux qui les préoccupent dans la transformation des sociétés et à identifier les individus, les groupes et les mouvements qui sont porteurs de changement social.</w:t>
      </w:r>
    </w:p>
    <w:p w14:paraId="15E442D7" w14:textId="77777777" w:rsidR="00E127BE" w:rsidRPr="00E127BE" w:rsidRDefault="00E127BE" w:rsidP="00D35035">
      <w:pPr>
        <w:pStyle w:val="Textebrut"/>
        <w:rPr>
          <w:rFonts w:ascii="Arial" w:hAnsi="Arial" w:cs="Arial"/>
        </w:rPr>
      </w:pPr>
      <w:r w:rsidRPr="00E127BE">
        <w:rPr>
          <w:rFonts w:ascii="Arial" w:hAnsi="Arial" w:cs="Arial"/>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006825" w:rsidRPr="00E127BE" w14:paraId="19482B4B" w14:textId="77777777" w:rsidTr="00502CAB">
        <w:tc>
          <w:tcPr>
            <w:tcW w:w="10544" w:type="dxa"/>
            <w:shd w:val="clear" w:color="auto" w:fill="FFC000"/>
          </w:tcPr>
          <w:p w14:paraId="70E4EC3F" w14:textId="77777777" w:rsidR="00006825" w:rsidRPr="00E127BE" w:rsidRDefault="00006825"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ADMINISTRATION</w:t>
            </w:r>
          </w:p>
        </w:tc>
      </w:tr>
    </w:tbl>
    <w:p w14:paraId="00B1A036"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401-113-EM</w:t>
      </w:r>
      <w:r w:rsidRPr="00E127BE">
        <w:rPr>
          <w:rFonts w:ascii="Arial" w:hAnsi="Arial" w:cs="Arial"/>
          <w:b/>
          <w:sz w:val="21"/>
          <w:szCs w:val="21"/>
        </w:rPr>
        <w:tab/>
        <w:t>L’entreprise dans le monde contemporain</w:t>
      </w:r>
      <w:r w:rsidRPr="00E127BE">
        <w:rPr>
          <w:rFonts w:ascii="Arial" w:hAnsi="Arial" w:cs="Arial"/>
          <w:b/>
          <w:sz w:val="21"/>
          <w:szCs w:val="21"/>
        </w:rPr>
        <w:tab/>
      </w:r>
      <w:r w:rsidR="00D81B76" w:rsidRPr="00E127BE">
        <w:rPr>
          <w:rFonts w:ascii="Arial" w:hAnsi="Arial" w:cs="Arial"/>
          <w:b/>
          <w:sz w:val="21"/>
          <w:szCs w:val="21"/>
        </w:rPr>
        <w:t>2-1-3</w:t>
      </w:r>
    </w:p>
    <w:p w14:paraId="395BE16E" w14:textId="77777777" w:rsidR="00D81B76" w:rsidRPr="00E127BE" w:rsidRDefault="00D81B76" w:rsidP="001E4B2D">
      <w:pPr>
        <w:pStyle w:val="Corpsdetexte2"/>
        <w:tabs>
          <w:tab w:val="right" w:pos="10440"/>
        </w:tabs>
        <w:spacing w:before="240"/>
        <w:rPr>
          <w:rFonts w:cs="Arial"/>
          <w:sz w:val="21"/>
          <w:szCs w:val="21"/>
        </w:rPr>
      </w:pPr>
      <w:r w:rsidRPr="00E127BE">
        <w:rPr>
          <w:rFonts w:cs="Arial"/>
          <w:sz w:val="21"/>
          <w:szCs w:val="21"/>
        </w:rPr>
        <w:t>Ce cours vise la découverte du développement de l’entreprise comme mode d’organisation du phénomène humain. Nous y étudions l’interaction entre la structure des activités humaines et celle des entreprises par la théorie des systèmes, les principales fonctions (marketing, production, finance, ressources humaines), les éléments du processus de gestion et les effets de la mondialisation sur l’entreprise.</w:t>
      </w:r>
    </w:p>
    <w:p w14:paraId="14E3FA14"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401-313-EM</w:t>
      </w:r>
      <w:r w:rsidRPr="00E127BE">
        <w:rPr>
          <w:rFonts w:ascii="Arial" w:hAnsi="Arial" w:cs="Arial"/>
          <w:b/>
          <w:sz w:val="21"/>
          <w:szCs w:val="21"/>
        </w:rPr>
        <w:tab/>
        <w:t>Marketing</w:t>
      </w:r>
      <w:r w:rsidRPr="00E127BE">
        <w:rPr>
          <w:rFonts w:ascii="Arial" w:hAnsi="Arial" w:cs="Arial"/>
          <w:b/>
          <w:sz w:val="21"/>
          <w:szCs w:val="21"/>
        </w:rPr>
        <w:tab/>
        <w:t>2-1-3</w:t>
      </w:r>
    </w:p>
    <w:p w14:paraId="08FD8A4A" w14:textId="77777777" w:rsidR="00D81B76" w:rsidRPr="00E127BE" w:rsidRDefault="00D81B76" w:rsidP="001E4B2D">
      <w:pPr>
        <w:pStyle w:val="Corpsdetexte2"/>
        <w:tabs>
          <w:tab w:val="right" w:pos="10440"/>
        </w:tabs>
        <w:spacing w:before="240"/>
        <w:rPr>
          <w:rFonts w:cs="Arial"/>
          <w:sz w:val="21"/>
          <w:szCs w:val="21"/>
        </w:rPr>
      </w:pPr>
      <w:r w:rsidRPr="00E127BE">
        <w:rPr>
          <w:rFonts w:cs="Arial"/>
          <w:sz w:val="21"/>
          <w:szCs w:val="21"/>
        </w:rPr>
        <w:t>Ce cours vise à explorer la philosophie de la gestion qui oriente l’ensemble des décisions administratives et des processus commerciaux et manufacturiers vers des activités à valeur ajoutée pour le consommateur. Nous nous s’intéressons, entre autres, au marketing mixte (marchéage), à la segmentation des marchés ainsi qu’a</w:t>
      </w:r>
      <w:r w:rsidR="00EC488A" w:rsidRPr="00E127BE">
        <w:rPr>
          <w:rFonts w:cs="Arial"/>
          <w:sz w:val="21"/>
          <w:szCs w:val="21"/>
        </w:rPr>
        <w:t>u comportement du consommateur.</w:t>
      </w:r>
    </w:p>
    <w:p w14:paraId="01AEF521" w14:textId="77777777"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401-413-EM</w:t>
      </w:r>
      <w:r w:rsidRPr="00E127BE">
        <w:rPr>
          <w:rFonts w:ascii="Arial" w:hAnsi="Arial" w:cs="Arial"/>
          <w:b/>
          <w:sz w:val="21"/>
          <w:szCs w:val="21"/>
        </w:rPr>
        <w:tab/>
        <w:t>Droit administratif et commercial</w:t>
      </w:r>
      <w:r w:rsidRPr="00E127BE">
        <w:rPr>
          <w:rFonts w:ascii="Arial" w:hAnsi="Arial" w:cs="Arial"/>
          <w:b/>
          <w:sz w:val="21"/>
          <w:szCs w:val="21"/>
        </w:rPr>
        <w:tab/>
        <w:t>2-1-3</w:t>
      </w:r>
    </w:p>
    <w:p w14:paraId="2FFEA7F7" w14:textId="77777777" w:rsidR="00EC488A" w:rsidRPr="00E127BE" w:rsidRDefault="00EC488A" w:rsidP="001E4B2D">
      <w:pPr>
        <w:pStyle w:val="Corpsdetexte2"/>
        <w:tabs>
          <w:tab w:val="right" w:pos="10440"/>
        </w:tabs>
        <w:spacing w:before="240"/>
        <w:rPr>
          <w:rFonts w:cs="Arial"/>
          <w:sz w:val="21"/>
          <w:szCs w:val="21"/>
        </w:rPr>
      </w:pPr>
      <w:r w:rsidRPr="00E127BE">
        <w:rPr>
          <w:rFonts w:cs="Arial"/>
          <w:sz w:val="21"/>
          <w:szCs w:val="21"/>
        </w:rPr>
        <w:t>Le cours Droit administratif et commercial vise à sensibiliser les étudiants à divers aspects juridiques. Il ne s‘agit donc pas de donner seulement aux étudiants une compétence technique en droit, mais de les informer et de leur faire prendre conscience que, sur divers sujets, la loi et le droit interviennent et qu’il faut alors composer avec cette réalité. Les buts visés de ce cours sont de familiariser l’étudiant avec le langage juridique de même qu’avec les notions et principes de droit applicables aux entreprises dans l’objectif de développer des habiletés de recherche pour la résolution de problèmes et d’application à des situations concrètes.</w:t>
      </w:r>
    </w:p>
    <w:p w14:paraId="577E7251" w14:textId="77777777" w:rsidR="000B3FD1" w:rsidRPr="00E127BE" w:rsidRDefault="00037584" w:rsidP="00D27717">
      <w:pPr>
        <w:jc w:val="center"/>
        <w:rPr>
          <w:rFonts w:ascii="Arial" w:hAnsi="Arial" w:cs="Arial"/>
          <w:b/>
          <w:caps/>
          <w:sz w:val="22"/>
          <w:szCs w:val="22"/>
        </w:rPr>
      </w:pPr>
      <w:r w:rsidRPr="00E127BE">
        <w:rPr>
          <w:rFonts w:ascii="Arial" w:hAnsi="Arial" w:cs="Arial"/>
          <w:sz w:val="21"/>
          <w:szCs w:val="21"/>
        </w:rPr>
        <w:br w:type="page"/>
      </w:r>
      <w:r w:rsidR="000B3FD1" w:rsidRPr="00E127BE">
        <w:rPr>
          <w:rFonts w:ascii="Arial" w:hAnsi="Arial" w:cs="Arial"/>
          <w:b/>
          <w:caps/>
          <w:sz w:val="22"/>
          <w:szCs w:val="22"/>
        </w:rPr>
        <w:lastRenderedPageBreak/>
        <w:t>Votre cheminement scolaire</w:t>
      </w:r>
    </w:p>
    <w:p w14:paraId="28F47820" w14:textId="77777777" w:rsidR="000B3FD1" w:rsidRPr="00E127BE" w:rsidRDefault="000B3FD1" w:rsidP="005B0EA8">
      <w:pPr>
        <w:numPr>
          <w:ilvl w:val="0"/>
          <w:numId w:val="2"/>
        </w:numPr>
        <w:spacing w:before="360"/>
        <w:ind w:right="-14"/>
        <w:rPr>
          <w:rFonts w:ascii="Arial" w:hAnsi="Arial" w:cs="Arial"/>
          <w:b/>
          <w:sz w:val="21"/>
          <w:szCs w:val="21"/>
        </w:rPr>
      </w:pPr>
      <w:r w:rsidRPr="00E127BE">
        <w:rPr>
          <w:rFonts w:ascii="Arial" w:hAnsi="Arial" w:cs="Arial"/>
          <w:b/>
          <w:sz w:val="21"/>
          <w:szCs w:val="21"/>
        </w:rPr>
        <w:t>Offre de cours</w:t>
      </w:r>
    </w:p>
    <w:p w14:paraId="45B13047" w14:textId="77777777" w:rsidR="000B3FD1" w:rsidRPr="00E127BE" w:rsidRDefault="000B3FD1" w:rsidP="000B3FD1">
      <w:pPr>
        <w:spacing w:before="120"/>
        <w:ind w:left="360"/>
        <w:rPr>
          <w:rFonts w:ascii="Arial" w:hAnsi="Arial" w:cs="Arial"/>
          <w:sz w:val="21"/>
          <w:szCs w:val="21"/>
        </w:rPr>
      </w:pPr>
      <w:r w:rsidRPr="00E127BE">
        <w:rPr>
          <w:rFonts w:ascii="Arial" w:hAnsi="Arial" w:cs="Arial"/>
          <w:sz w:val="21"/>
          <w:szCs w:val="21"/>
        </w:rPr>
        <w:t xml:space="preserve">Tous les cours de la formation générale </w:t>
      </w:r>
      <w:r w:rsidR="005B0EA8" w:rsidRPr="00E127BE">
        <w:rPr>
          <w:rFonts w:ascii="Arial" w:hAnsi="Arial" w:cs="Arial"/>
          <w:sz w:val="21"/>
          <w:szCs w:val="21"/>
        </w:rPr>
        <w:t xml:space="preserve">et de la formation spécifique </w:t>
      </w:r>
      <w:r w:rsidRPr="00E127BE">
        <w:rPr>
          <w:rFonts w:ascii="Arial" w:hAnsi="Arial" w:cs="Arial"/>
          <w:sz w:val="21"/>
          <w:szCs w:val="21"/>
        </w:rPr>
        <w:t>sont offerts deux fois par année. Un échec à un cours peut prolonger votre cheminement d’une session.</w:t>
      </w:r>
    </w:p>
    <w:p w14:paraId="432940A4" w14:textId="77777777" w:rsidR="000B3FD1" w:rsidRPr="00E127BE" w:rsidRDefault="000B3FD1" w:rsidP="005B0EA8">
      <w:pPr>
        <w:numPr>
          <w:ilvl w:val="0"/>
          <w:numId w:val="2"/>
        </w:numPr>
        <w:spacing w:before="360"/>
        <w:ind w:right="-14"/>
        <w:rPr>
          <w:rFonts w:ascii="Arial" w:hAnsi="Arial" w:cs="Arial"/>
          <w:b/>
          <w:sz w:val="21"/>
          <w:szCs w:val="21"/>
        </w:rPr>
      </w:pPr>
      <w:r w:rsidRPr="00E127BE">
        <w:rPr>
          <w:rFonts w:ascii="Arial" w:hAnsi="Arial" w:cs="Arial"/>
          <w:b/>
          <w:sz w:val="21"/>
          <w:szCs w:val="21"/>
        </w:rPr>
        <w:t>Cheminement</w:t>
      </w:r>
    </w:p>
    <w:p w14:paraId="20A19DAF" w14:textId="77777777" w:rsidR="000B3FD1" w:rsidRPr="000662C2" w:rsidRDefault="000B3FD1" w:rsidP="000B3FD1">
      <w:pPr>
        <w:spacing w:before="120"/>
        <w:ind w:left="360"/>
        <w:rPr>
          <w:rFonts w:ascii="Arial" w:hAnsi="Arial" w:cs="Arial"/>
          <w:sz w:val="21"/>
          <w:szCs w:val="21"/>
        </w:rPr>
      </w:pPr>
      <w:r w:rsidRPr="00E127BE">
        <w:rPr>
          <w:rFonts w:ascii="Arial" w:hAnsi="Arial" w:cs="Arial"/>
          <w:sz w:val="21"/>
          <w:szCs w:val="21"/>
        </w:rPr>
        <w:t>Il est obligatoire de respecter votre cheminement de la formation générale au même rythme que celui de la</w:t>
      </w:r>
      <w:r w:rsidRPr="000662C2">
        <w:rPr>
          <w:rFonts w:ascii="Arial" w:hAnsi="Arial" w:cs="Arial"/>
          <w:sz w:val="21"/>
          <w:szCs w:val="21"/>
        </w:rPr>
        <w:t xml:space="preserve">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732B0EB3" w14:textId="77777777" w:rsidR="000B3FD1" w:rsidRDefault="000B3FD1" w:rsidP="000B3FD1">
      <w:pPr>
        <w:spacing w:before="120"/>
        <w:ind w:left="360"/>
        <w:rPr>
          <w:rFonts w:ascii="Arial" w:hAnsi="Arial" w:cs="Arial"/>
          <w:sz w:val="21"/>
          <w:szCs w:val="21"/>
        </w:rPr>
      </w:pPr>
      <w:r w:rsidRPr="000662C2">
        <w:rPr>
          <w:rFonts w:ascii="Arial" w:hAnsi="Arial" w:cs="Arial"/>
          <w:sz w:val="21"/>
          <w:szCs w:val="21"/>
        </w:rPr>
        <w:t>Les étudiants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 xml:space="preserve">ceux </w:t>
      </w:r>
      <w:r w:rsidRPr="000662C2">
        <w:rPr>
          <w:rFonts w:ascii="Arial" w:hAnsi="Arial" w:cs="Arial"/>
          <w:sz w:val="21"/>
          <w:szCs w:val="21"/>
        </w:rPr>
        <w:t>qui ne respectent pas le cheminement de leur grille, ne sont pas assurés que leur horaire sera conforme à leur choix de cours initial.</w:t>
      </w:r>
    </w:p>
    <w:p w14:paraId="55DFD7D8" w14:textId="77777777" w:rsidR="006C2623" w:rsidRDefault="006C2623" w:rsidP="006C2623">
      <w:pPr>
        <w:numPr>
          <w:ilvl w:val="0"/>
          <w:numId w:val="2"/>
        </w:numPr>
        <w:spacing w:before="360"/>
        <w:ind w:right="-14"/>
        <w:rPr>
          <w:rFonts w:ascii="Arial" w:hAnsi="Arial" w:cs="Arial"/>
          <w:sz w:val="21"/>
          <w:szCs w:val="21"/>
        </w:rPr>
      </w:pPr>
      <w:r>
        <w:rPr>
          <w:rFonts w:ascii="Arial" w:hAnsi="Arial" w:cs="Arial"/>
          <w:b/>
          <w:sz w:val="21"/>
          <w:szCs w:val="21"/>
        </w:rPr>
        <w:t>Français mise à niveau</w:t>
      </w:r>
    </w:p>
    <w:p w14:paraId="07686C30" w14:textId="2DEF8B01" w:rsidR="00762A0B" w:rsidRDefault="00762A0B" w:rsidP="00762A0B">
      <w:pPr>
        <w:pStyle w:val="Paragraphedeliste"/>
        <w:spacing w:before="120"/>
        <w:ind w:left="360"/>
        <w:rPr>
          <w:rFonts w:ascii="Arial" w:hAnsi="Arial" w:cs="Arial"/>
          <w:sz w:val="21"/>
          <w:szCs w:val="21"/>
        </w:rPr>
      </w:pPr>
      <w:r w:rsidRPr="00762A0B">
        <w:rPr>
          <w:rFonts w:ascii="Arial" w:hAnsi="Arial" w:cs="Arial"/>
          <w:sz w:val="21"/>
          <w:szCs w:val="21"/>
        </w:rPr>
        <w:t>Même si vous avez réussi votre cours de français secondaire V, il se peut que vous soyez inscrit au cours de français mise à niveau (601-013-</w:t>
      </w:r>
      <w:r w:rsidR="00AB705C">
        <w:rPr>
          <w:rFonts w:ascii="Arial" w:hAnsi="Arial" w:cs="Arial"/>
          <w:sz w:val="21"/>
          <w:szCs w:val="21"/>
        </w:rPr>
        <w:t>EM</w:t>
      </w:r>
      <w:r w:rsidRPr="00762A0B">
        <w:rPr>
          <w:rFonts w:ascii="Arial" w:hAnsi="Arial" w:cs="Arial"/>
          <w:sz w:val="21"/>
          <w:szCs w:val="21"/>
        </w:rPr>
        <w:t xml:space="preserve">). Le règlement des conditions d’admission et du cheminement scolaire du </w:t>
      </w:r>
      <w:r w:rsidR="00E0044A">
        <w:rPr>
          <w:rFonts w:ascii="Arial" w:hAnsi="Arial" w:cs="Arial"/>
          <w:sz w:val="21"/>
          <w:szCs w:val="21"/>
        </w:rPr>
        <w:t>Cégep</w:t>
      </w:r>
      <w:r w:rsidRPr="00762A0B">
        <w:rPr>
          <w:rFonts w:ascii="Arial" w:hAnsi="Arial" w:cs="Arial"/>
          <w:sz w:val="21"/>
          <w:szCs w:val="21"/>
        </w:rPr>
        <w:t xml:space="preserve"> prévoit que tous les étudiants ayant obtenu </w:t>
      </w:r>
      <w:r w:rsidRPr="00762A0B">
        <w:rPr>
          <w:rFonts w:ascii="Arial" w:hAnsi="Arial" w:cs="Arial"/>
          <w:b/>
          <w:sz w:val="21"/>
          <w:szCs w:val="21"/>
        </w:rPr>
        <w:t>un résultat final inférieur à 65 % pour le volet écriture</w:t>
      </w:r>
      <w:r w:rsidRPr="00762A0B">
        <w:rPr>
          <w:rFonts w:ascii="Arial" w:hAnsi="Arial" w:cs="Arial"/>
          <w:sz w:val="21"/>
          <w:szCs w:val="21"/>
        </w:rPr>
        <w:t xml:space="preserve"> du cours de français du 5</w:t>
      </w:r>
      <w:r w:rsidRPr="00762A0B">
        <w:rPr>
          <w:rFonts w:ascii="Arial" w:hAnsi="Arial" w:cs="Arial"/>
          <w:sz w:val="21"/>
          <w:szCs w:val="21"/>
          <w:vertAlign w:val="superscript"/>
        </w:rPr>
        <w:t>e</w:t>
      </w:r>
      <w:r w:rsidRPr="00762A0B">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78DD6976" w14:textId="77777777" w:rsidR="00DA308B" w:rsidRPr="00BB405E" w:rsidRDefault="00DA308B" w:rsidP="00DA308B">
      <w:pPr>
        <w:numPr>
          <w:ilvl w:val="0"/>
          <w:numId w:val="2"/>
        </w:numPr>
        <w:spacing w:before="240"/>
        <w:ind w:right="-14"/>
        <w:rPr>
          <w:rFonts w:ascii="Arial" w:hAnsi="Arial" w:cs="Arial"/>
          <w:b/>
          <w:sz w:val="21"/>
          <w:szCs w:val="21"/>
        </w:rPr>
      </w:pPr>
      <w:bookmarkStart w:id="0" w:name="_Hlk86397526"/>
      <w:r w:rsidRPr="00BB405E">
        <w:rPr>
          <w:rFonts w:ascii="Arial" w:hAnsi="Arial" w:cs="Arial"/>
          <w:b/>
          <w:sz w:val="21"/>
          <w:szCs w:val="21"/>
        </w:rPr>
        <w:t>Site Ma réussite au Cégep – page Mon parcours</w:t>
      </w:r>
    </w:p>
    <w:p w14:paraId="6123CC20" w14:textId="77777777" w:rsidR="00DA308B" w:rsidRPr="00BB405E" w:rsidRDefault="00DA308B" w:rsidP="00DA308B">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355AD5FF" w14:textId="77777777" w:rsidR="00DA308B" w:rsidRPr="00BB405E" w:rsidRDefault="00DA308B" w:rsidP="00DA308B">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78D06077" w14:textId="77777777" w:rsidR="00DA308B" w:rsidRPr="00BB405E" w:rsidRDefault="00DA308B" w:rsidP="00DA308B">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6D11A459" w14:textId="77777777" w:rsidR="00DA308B" w:rsidRPr="00BB405E" w:rsidRDefault="00DA308B" w:rsidP="00DA308B">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58DAD28E"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 rôle de l’aide pédagogique individuel (API) ;</w:t>
      </w:r>
    </w:p>
    <w:p w14:paraId="5DCC84E6"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 processus d’inscription ;</w:t>
      </w:r>
    </w:p>
    <w:p w14:paraId="0A135A4D"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Les changements de programme ;</w:t>
      </w:r>
    </w:p>
    <w:p w14:paraId="237C0149"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L’annulation de cours ;</w:t>
      </w:r>
    </w:p>
    <w:p w14:paraId="674A01AB"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1D2EE726"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mention au bulletin « Incomplet » (IN) ;</w:t>
      </w:r>
    </w:p>
    <w:p w14:paraId="2B66511B"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fréquentation scolaire ;</w:t>
      </w:r>
    </w:p>
    <w:p w14:paraId="0F424A69" w14:textId="77777777" w:rsidR="00DA308B" w:rsidRPr="00BB405E" w:rsidRDefault="00DA308B" w:rsidP="00DA308B">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Etc.</w:t>
      </w:r>
    </w:p>
    <w:p w14:paraId="7D2D4A33" w14:textId="0ABF33B2" w:rsidR="00DA308B" w:rsidRPr="00BB405E" w:rsidRDefault="00DA308B" w:rsidP="00DA308B">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18" w:history="1">
        <w:r w:rsidRPr="00BB405E">
          <w:rPr>
            <w:rStyle w:val="Lienhypertexte"/>
            <w:rFonts w:ascii="Arial" w:hAnsi="Arial" w:cs="Arial"/>
            <w:color w:val="auto"/>
            <w:sz w:val="21"/>
            <w:szCs w:val="21"/>
          </w:rPr>
          <w:t>https://mareussite.cegepmontpetit.ca/cegep/mon-parcours/</w:t>
        </w:r>
      </w:hyperlink>
    </w:p>
    <w:bookmarkEnd w:id="0"/>
    <w:p w14:paraId="0D8C2907" w14:textId="77777777" w:rsidR="000B3FD1" w:rsidRPr="000662C2" w:rsidRDefault="008B59B9" w:rsidP="005B0EA8">
      <w:pPr>
        <w:numPr>
          <w:ilvl w:val="0"/>
          <w:numId w:val="2"/>
        </w:numPr>
        <w:spacing w:before="360"/>
        <w:ind w:right="-14"/>
        <w:rPr>
          <w:rFonts w:ascii="Arial" w:hAnsi="Arial" w:cs="Arial"/>
          <w:b/>
          <w:sz w:val="21"/>
          <w:szCs w:val="21"/>
        </w:rPr>
      </w:pPr>
      <w:r>
        <w:rPr>
          <w:rFonts w:ascii="Arial" w:hAnsi="Arial" w:cs="Arial"/>
          <w:b/>
          <w:sz w:val="21"/>
          <w:szCs w:val="21"/>
        </w:rPr>
        <w:t>Source</w:t>
      </w:r>
      <w:r w:rsidR="000B3FD1" w:rsidRPr="000662C2">
        <w:rPr>
          <w:rFonts w:ascii="Arial" w:hAnsi="Arial" w:cs="Arial"/>
          <w:b/>
          <w:sz w:val="21"/>
          <w:szCs w:val="21"/>
        </w:rPr>
        <w:t>s d’information</w:t>
      </w:r>
    </w:p>
    <w:p w14:paraId="038D058B" w14:textId="77777777" w:rsidR="00DA308B" w:rsidRDefault="00DA308B" w:rsidP="00DA308B">
      <w:pPr>
        <w:spacing w:before="120"/>
        <w:ind w:left="360"/>
        <w:rPr>
          <w:rFonts w:ascii="Arial" w:hAnsi="Arial" w:cs="Arial"/>
          <w:sz w:val="21"/>
          <w:szCs w:val="21"/>
        </w:rPr>
      </w:pPr>
      <w:bookmarkStart w:id="1" w:name="_Hlk86397639"/>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541A4FFB" w14:textId="1A53967F" w:rsidR="00DA308B" w:rsidRDefault="00DA308B" w:rsidP="00DA308B">
      <w:pPr>
        <w:pStyle w:val="Paragraphedeliste"/>
        <w:numPr>
          <w:ilvl w:val="0"/>
          <w:numId w:val="23"/>
        </w:numPr>
        <w:spacing w:before="120"/>
        <w:jc w:val="left"/>
        <w:rPr>
          <w:rFonts w:ascii="Arial" w:hAnsi="Arial" w:cs="Arial"/>
          <w:sz w:val="21"/>
          <w:szCs w:val="21"/>
        </w:rPr>
      </w:pPr>
      <w:bookmarkStart w:id="2" w:name="_Hlk86397942"/>
      <w:r w:rsidRPr="00095204">
        <w:rPr>
          <w:rFonts w:ascii="Arial" w:hAnsi="Arial" w:cs="Arial"/>
          <w:sz w:val="21"/>
          <w:szCs w:val="21"/>
        </w:rPr>
        <w:t>Le site Internet du Cégep (</w:t>
      </w:r>
      <w:hyperlink r:id="rId19" w:history="1">
        <w:r w:rsidRPr="00095204">
          <w:rPr>
            <w:rStyle w:val="Lienhypertexte"/>
            <w:rFonts w:ascii="Arial" w:hAnsi="Arial" w:cs="Arial"/>
            <w:sz w:val="21"/>
            <w:szCs w:val="21"/>
          </w:rPr>
          <w:t>www.cegepmontpetit.ca</w:t>
        </w:r>
      </w:hyperlink>
      <w:r w:rsidRPr="00095204">
        <w:rPr>
          <w:rFonts w:ascii="Arial" w:hAnsi="Arial" w:cs="Arial"/>
          <w:sz w:val="21"/>
          <w:szCs w:val="21"/>
        </w:rPr>
        <w:t>)</w:t>
      </w:r>
      <w:r>
        <w:rPr>
          <w:rFonts w:ascii="Arial" w:hAnsi="Arial" w:cs="Arial"/>
          <w:sz w:val="21"/>
          <w:szCs w:val="21"/>
        </w:rPr>
        <w:t>;</w:t>
      </w:r>
    </w:p>
    <w:p w14:paraId="107B29A7" w14:textId="77777777" w:rsidR="00DA308B" w:rsidRDefault="00DA308B" w:rsidP="00DA308B">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w:t>
      </w:r>
    </w:p>
    <w:bookmarkEnd w:id="2"/>
    <w:p w14:paraId="5FF99A7F" w14:textId="13C14707" w:rsidR="00DA308B" w:rsidRDefault="00DA308B" w:rsidP="00DA308B">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 site Ma Réussite au Cégep (</w:t>
      </w:r>
      <w:hyperlink r:id="rId20" w:history="1">
        <w:r w:rsidRPr="00095204">
          <w:rPr>
            <w:rStyle w:val="Lienhypertexte"/>
            <w:rFonts w:ascii="Arial" w:hAnsi="Arial" w:cs="Arial"/>
            <w:sz w:val="21"/>
            <w:szCs w:val="21"/>
          </w:rPr>
          <w:t>https://mareussite.cegepmontpetit.ca/cegep</w:t>
        </w:r>
      </w:hyperlink>
      <w:r w:rsidRPr="00095204">
        <w:rPr>
          <w:rFonts w:ascii="Arial" w:hAnsi="Arial" w:cs="Arial"/>
          <w:sz w:val="21"/>
          <w:szCs w:val="21"/>
        </w:rPr>
        <w:t>)</w:t>
      </w:r>
      <w:r>
        <w:rPr>
          <w:rFonts w:ascii="Arial" w:hAnsi="Arial" w:cs="Arial"/>
          <w:sz w:val="21"/>
          <w:szCs w:val="21"/>
        </w:rPr>
        <w:t>;</w:t>
      </w:r>
    </w:p>
    <w:p w14:paraId="05A8E823" w14:textId="77777777" w:rsidR="00DA308B" w:rsidRDefault="00DA308B" w:rsidP="00DA308B">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w:t>
      </w:r>
    </w:p>
    <w:p w14:paraId="3BDE2CB4" w14:textId="77777777" w:rsidR="00DA308B" w:rsidRDefault="00DA308B" w:rsidP="00DA308B">
      <w:pPr>
        <w:pStyle w:val="Paragraphedeliste"/>
        <w:numPr>
          <w:ilvl w:val="0"/>
          <w:numId w:val="23"/>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bookmarkEnd w:id="1"/>
    </w:p>
    <w:p w14:paraId="2BCCB14A" w14:textId="77777777" w:rsidR="007C6465" w:rsidRDefault="007C6465">
      <w:pPr>
        <w:jc w:val="left"/>
        <w:rPr>
          <w:rFonts w:ascii="Arial" w:hAnsi="Arial" w:cs="Arial"/>
          <w:sz w:val="21"/>
          <w:szCs w:val="21"/>
        </w:rPr>
      </w:pPr>
      <w:r>
        <w:rPr>
          <w:rFonts w:ascii="Arial" w:hAnsi="Arial" w:cs="Arial"/>
          <w:sz w:val="21"/>
          <w:szCs w:val="21"/>
        </w:rPr>
        <w:br w:type="page"/>
      </w:r>
    </w:p>
    <w:p w14:paraId="66BA2B36" w14:textId="77777777" w:rsidR="000B3FD1" w:rsidRPr="00512C13" w:rsidRDefault="000B3FD1" w:rsidP="000B3FD1">
      <w:pPr>
        <w:spacing w:before="120"/>
        <w:ind w:left="360"/>
        <w:rPr>
          <w:rFonts w:ascii="Arial" w:hAnsi="Arial" w:cs="Arial"/>
          <w:sz w:val="21"/>
          <w:szCs w:val="21"/>
        </w:rPr>
      </w:pPr>
    </w:p>
    <w:p w14:paraId="0F18B3D3" w14:textId="77777777" w:rsidR="000B3FD1" w:rsidRPr="004C1028" w:rsidRDefault="000B3FD1" w:rsidP="000B3FD1">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t>L'ÉPREUVE SYNTHÈSE DE PROGRAMME (ÉSP)</w:t>
      </w:r>
    </w:p>
    <w:p w14:paraId="41B76D22"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Pourquoi une épreuve synthèse de programme?</w:t>
      </w:r>
    </w:p>
    <w:p w14:paraId="34E29622"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(RREC) impose une épreuve synthèse propre à chaque programme conduisant à un diplôme d'études collégiales (DEC). L'épreuve synthèse a pour objet de vérifier l'atteinte par l'étudiant de l'ensemble des objectifs et des standards déterminés par le programme d'études.</w:t>
      </w:r>
    </w:p>
    <w:p w14:paraId="73A65597"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p>
    <w:p w14:paraId="4F2E6762"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E0044A">
        <w:rPr>
          <w:rFonts w:ascii="Arial" w:hAnsi="Arial" w:cs="Arial"/>
          <w:sz w:val="21"/>
          <w:szCs w:val="21"/>
        </w:rPr>
        <w:t>Cégep</w:t>
      </w:r>
      <w:r w:rsidRPr="00EC7360">
        <w:rPr>
          <w:rFonts w:ascii="Arial" w:hAnsi="Arial" w:cs="Arial"/>
          <w:sz w:val="21"/>
          <w:szCs w:val="21"/>
        </w:rPr>
        <w:t xml:space="preserve"> précise que :</w:t>
      </w:r>
    </w:p>
    <w:p w14:paraId="4240F93C" w14:textId="77777777" w:rsidR="000B3FD1" w:rsidRPr="00EC7360" w:rsidRDefault="000B3FD1" w:rsidP="000B3FD1">
      <w:pPr>
        <w:spacing w:before="120"/>
        <w:ind w:left="907" w:right="432"/>
        <w:rPr>
          <w:rFonts w:ascii="Arial" w:hAnsi="Arial" w:cs="Arial"/>
          <w:sz w:val="21"/>
          <w:szCs w:val="21"/>
        </w:rPr>
      </w:pPr>
      <w:r w:rsidRPr="00EC7360">
        <w:rPr>
          <w:rFonts w:ascii="Arial" w:hAnsi="Arial" w:cs="Arial"/>
          <w:sz w:val="21"/>
          <w:szCs w:val="21"/>
        </w:rPr>
        <w:t>« L'épreuve synthèse de programme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w:t>
      </w:r>
      <w:r>
        <w:rPr>
          <w:rFonts w:ascii="Arial" w:hAnsi="Arial" w:cs="Arial"/>
          <w:sz w:val="21"/>
          <w:szCs w:val="21"/>
        </w:rPr>
        <w:t xml:space="preserve"> </w:t>
      </w:r>
      <w:r w:rsidR="00712BA4">
        <w:rPr>
          <w:rFonts w:ascii="Arial" w:hAnsi="Arial" w:cs="Arial"/>
          <w:sz w:val="21"/>
          <w:szCs w:val="21"/>
        </w:rPr>
        <w:t>5.4.2</w:t>
      </w:r>
      <w:r w:rsidRPr="00EC7360">
        <w:rPr>
          <w:rFonts w:ascii="Arial" w:hAnsi="Arial" w:cs="Arial"/>
          <w:sz w:val="21"/>
          <w:szCs w:val="21"/>
        </w:rPr>
        <w:t>)</w:t>
      </w:r>
    </w:p>
    <w:p w14:paraId="51A65C72"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Qui doit se soumettre à l'épreuve synthèse de programme?</w:t>
      </w:r>
    </w:p>
    <w:p w14:paraId="76355F99"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Tout étudiant évoluant sous les régimes pédagogiques en vigueur depuis l'automne 1994 et qui termine son programme de DEC se voit imposer une épreuve synthèse, peu importe la date à laquelle il a commencé ses études dans ce programme. L'épreuve a lieu à la dernière session de l'étudiant.</w:t>
      </w:r>
    </w:p>
    <w:p w14:paraId="78A156C8"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p>
    <w:p w14:paraId="608B2D91"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B5173A">
        <w:rPr>
          <w:rFonts w:ascii="Arial" w:hAnsi="Arial" w:cs="Arial"/>
          <w:sz w:val="21"/>
          <w:szCs w:val="21"/>
        </w:rPr>
        <w:t>est</w:t>
      </w:r>
      <w:r w:rsidRPr="00EC7360">
        <w:rPr>
          <w:rFonts w:ascii="Arial" w:hAnsi="Arial" w:cs="Arial"/>
          <w:sz w:val="21"/>
          <w:szCs w:val="21"/>
        </w:rPr>
        <w:t xml:space="preserve"> une condition nécessaire à l'obtention du DEC </w:t>
      </w:r>
      <w:r w:rsidR="00B5173A">
        <w:rPr>
          <w:rFonts w:ascii="Arial" w:hAnsi="Arial" w:cs="Arial"/>
          <w:sz w:val="21"/>
          <w:szCs w:val="21"/>
        </w:rPr>
        <w:t>depuis</w:t>
      </w:r>
      <w:r w:rsidRPr="00EC7360">
        <w:rPr>
          <w:rFonts w:ascii="Arial" w:hAnsi="Arial" w:cs="Arial"/>
          <w:sz w:val="21"/>
          <w:szCs w:val="21"/>
        </w:rPr>
        <w:t xml:space="preserve"> 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565FF7B4"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E0044A">
        <w:rPr>
          <w:rFonts w:ascii="Arial" w:hAnsi="Arial" w:cs="Arial"/>
          <w:b/>
          <w:sz w:val="21"/>
          <w:szCs w:val="21"/>
        </w:rPr>
        <w:t>cégep</w:t>
      </w:r>
      <w:r w:rsidRPr="00EC7360">
        <w:rPr>
          <w:rFonts w:ascii="Arial" w:hAnsi="Arial" w:cs="Arial"/>
          <w:b/>
          <w:sz w:val="21"/>
          <w:szCs w:val="21"/>
        </w:rPr>
        <w:t>?</w:t>
      </w:r>
    </w:p>
    <w:p w14:paraId="3AAEA10A"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E0044A">
        <w:rPr>
          <w:rFonts w:ascii="Arial" w:hAnsi="Arial" w:cs="Arial"/>
          <w:sz w:val="21"/>
          <w:szCs w:val="21"/>
        </w:rPr>
        <w:t>cégep</w:t>
      </w:r>
      <w:r w:rsidRPr="00EC7360">
        <w:rPr>
          <w:rFonts w:ascii="Arial" w:hAnsi="Arial" w:cs="Arial"/>
          <w:sz w:val="21"/>
          <w:szCs w:val="21"/>
        </w:rPr>
        <w:t xml:space="preserve">. L'épreuve synthèse sera donc différente d'un </w:t>
      </w:r>
      <w:r w:rsidR="00E0044A">
        <w:rPr>
          <w:rFonts w:ascii="Arial" w:hAnsi="Arial" w:cs="Arial"/>
          <w:sz w:val="21"/>
          <w:szCs w:val="21"/>
        </w:rPr>
        <w:t>cégep</w:t>
      </w:r>
      <w:r w:rsidRPr="00EC7360">
        <w:rPr>
          <w:rFonts w:ascii="Arial" w:hAnsi="Arial" w:cs="Arial"/>
          <w:sz w:val="21"/>
          <w:szCs w:val="21"/>
        </w:rPr>
        <w:t xml:space="preserve"> à l'autre.</w:t>
      </w:r>
    </w:p>
    <w:p w14:paraId="5864BEA5"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p>
    <w:p w14:paraId="2BF29AC2"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Pour être admis à l'épreuve synthèse, l'étudiant doit être inscrit aux derniers cours de son programme, exception faite des cours de formation générale complémentaire.</w:t>
      </w:r>
    </w:p>
    <w:p w14:paraId="1527BDA6" w14:textId="77777777" w:rsidR="00625749" w:rsidRPr="00EC7360" w:rsidRDefault="00625749" w:rsidP="00625749">
      <w:pPr>
        <w:numPr>
          <w:ilvl w:val="0"/>
          <w:numId w:val="18"/>
        </w:numPr>
        <w:spacing w:before="360"/>
        <w:ind w:right="-14"/>
        <w:rPr>
          <w:rFonts w:ascii="Arial" w:hAnsi="Arial" w:cs="Arial"/>
          <w:b/>
          <w:sz w:val="21"/>
          <w:szCs w:val="21"/>
        </w:rPr>
      </w:pPr>
      <w:r w:rsidRPr="00EC7360">
        <w:rPr>
          <w:rFonts w:ascii="Arial" w:hAnsi="Arial" w:cs="Arial"/>
          <w:b/>
          <w:sz w:val="21"/>
          <w:szCs w:val="21"/>
        </w:rPr>
        <w:t>Qui conçoit l'épreuve synthèse de programme?</w:t>
      </w:r>
    </w:p>
    <w:p w14:paraId="30A3537C" w14:textId="77777777" w:rsidR="00625749" w:rsidRPr="00EC7360" w:rsidRDefault="00625749" w:rsidP="00625749">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04C68F25" w14:textId="77777777" w:rsidR="00625749" w:rsidRPr="00EC7360" w:rsidRDefault="00625749" w:rsidP="00625749">
      <w:pPr>
        <w:numPr>
          <w:ilvl w:val="0"/>
          <w:numId w:val="18"/>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p>
    <w:p w14:paraId="506E42C6" w14:textId="77777777" w:rsidR="00625749" w:rsidRPr="00100B45" w:rsidRDefault="00625749" w:rsidP="00625749">
      <w:pPr>
        <w:pStyle w:val="Paragraphedeliste"/>
        <w:spacing w:before="120"/>
        <w:ind w:left="360" w:right="-14"/>
        <w:rPr>
          <w:rFonts w:ascii="Arial" w:hAnsi="Arial" w:cs="Arial"/>
          <w:sz w:val="21"/>
          <w:szCs w:val="21"/>
        </w:rPr>
      </w:pPr>
      <w:r w:rsidRPr="00100B45">
        <w:rPr>
          <w:rFonts w:ascii="Arial" w:hAnsi="Arial" w:cs="Arial"/>
          <w:sz w:val="21"/>
          <w:szCs w:val="21"/>
        </w:rPr>
        <w:t>L'épreuve synthèse s'inscrit dans le cadre d'un(de) cours situé(s) à la dernière session du programme de l'étudiant. Ce(ces) cours es</w:t>
      </w:r>
      <w:r>
        <w:rPr>
          <w:rFonts w:ascii="Arial" w:hAnsi="Arial" w:cs="Arial"/>
          <w:sz w:val="21"/>
          <w:szCs w:val="21"/>
        </w:rPr>
        <w:t>t</w:t>
      </w:r>
      <w:r w:rsidRPr="00100B45">
        <w:rPr>
          <w:rFonts w:ascii="Arial" w:hAnsi="Arial" w:cs="Arial"/>
          <w:sz w:val="21"/>
          <w:szCs w:val="21"/>
        </w:rPr>
        <w:t>(sont) considéré(s) cours porteur(s) de l'épreuve. L'étudiant devra donc être inscrit au(x) cours porteur(s) de l'épreuve à sa dernière session.</w:t>
      </w:r>
    </w:p>
    <w:p w14:paraId="310498F2"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p>
    <w:p w14:paraId="186C4ECA"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Non.</w:t>
      </w:r>
    </w:p>
    <w:p w14:paraId="0E174AD1" w14:textId="77777777"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p>
    <w:p w14:paraId="2E9DE694"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Non.</w:t>
      </w:r>
    </w:p>
    <w:p w14:paraId="7AA38D82" w14:textId="77777777" w:rsidR="008755EF" w:rsidRPr="005A63E0" w:rsidRDefault="000B3FD1" w:rsidP="000B3FD1">
      <w:pPr>
        <w:pStyle w:val="Pieddepage"/>
        <w:jc w:val="left"/>
        <w:rPr>
          <w:rFonts w:ascii="Arial" w:hAnsi="Arial" w:cs="Arial"/>
          <w:b/>
          <w:sz w:val="21"/>
          <w:szCs w:val="21"/>
        </w:rPr>
      </w:pPr>
      <w:r w:rsidRPr="00D4688C">
        <w:br w:type="page"/>
      </w:r>
      <w:r w:rsidR="008755EF" w:rsidRPr="005A63E0">
        <w:rPr>
          <w:rFonts w:ascii="Arial" w:hAnsi="Arial" w:cs="Arial"/>
          <w:b/>
          <w:sz w:val="21"/>
          <w:szCs w:val="21"/>
        </w:rPr>
        <w:lastRenderedPageBreak/>
        <w:t xml:space="preserve">L’épreuve synthèse de programme constitue l’outil de mesure de l’atteinte des compétences visées par le programme </w:t>
      </w:r>
      <w:r w:rsidR="00EE1728">
        <w:rPr>
          <w:rFonts w:ascii="Arial" w:hAnsi="Arial" w:cs="Arial"/>
          <w:b/>
          <w:i/>
          <w:iCs/>
          <w:sz w:val="21"/>
          <w:szCs w:val="21"/>
        </w:rPr>
        <w:t>Sciences h</w:t>
      </w:r>
      <w:r w:rsidR="00151665">
        <w:rPr>
          <w:rFonts w:ascii="Arial" w:hAnsi="Arial" w:cs="Arial"/>
          <w:b/>
          <w:i/>
          <w:iCs/>
          <w:sz w:val="21"/>
          <w:szCs w:val="21"/>
        </w:rPr>
        <w:t>u</w:t>
      </w:r>
      <w:r w:rsidR="00EE1728">
        <w:rPr>
          <w:rFonts w:ascii="Arial" w:hAnsi="Arial" w:cs="Arial"/>
          <w:b/>
          <w:i/>
          <w:iCs/>
          <w:sz w:val="21"/>
          <w:szCs w:val="21"/>
        </w:rPr>
        <w:t>maines</w:t>
      </w:r>
      <w:r w:rsidR="008755EF" w:rsidRPr="005A63E0">
        <w:rPr>
          <w:rFonts w:ascii="Arial" w:hAnsi="Arial" w:cs="Arial"/>
          <w:b/>
          <w:i/>
          <w:iCs/>
          <w:sz w:val="21"/>
          <w:szCs w:val="21"/>
        </w:rPr>
        <w:t xml:space="preserve"> </w:t>
      </w:r>
      <w:r w:rsidR="00EE1728">
        <w:rPr>
          <w:rFonts w:ascii="Arial" w:hAnsi="Arial" w:cs="Arial"/>
          <w:b/>
          <w:iCs/>
          <w:sz w:val="21"/>
          <w:szCs w:val="21"/>
        </w:rPr>
        <w:t>(300</w:t>
      </w:r>
      <w:r w:rsidR="008755EF" w:rsidRPr="005A63E0">
        <w:rPr>
          <w:rFonts w:ascii="Arial" w:hAnsi="Arial" w:cs="Arial"/>
          <w:b/>
          <w:iCs/>
          <w:sz w:val="21"/>
          <w:szCs w:val="21"/>
        </w:rPr>
        <w:t>.A0)</w:t>
      </w:r>
      <w:r w:rsidR="008755EF" w:rsidRPr="005A63E0">
        <w:rPr>
          <w:rFonts w:ascii="Arial" w:hAnsi="Arial" w:cs="Arial"/>
          <w:b/>
          <w:sz w:val="21"/>
          <w:szCs w:val="21"/>
        </w:rPr>
        <w:t xml:space="preserve">. Ces compétences sont exposées dans le </w:t>
      </w:r>
      <w:r w:rsidR="008755EF" w:rsidRPr="005A63E0">
        <w:rPr>
          <w:rFonts w:ascii="Arial" w:hAnsi="Arial" w:cs="Arial"/>
          <w:b/>
          <w:i/>
          <w:iCs/>
          <w:sz w:val="21"/>
          <w:szCs w:val="21"/>
        </w:rPr>
        <w:t>Portrait du diplômé.</w:t>
      </w:r>
    </w:p>
    <w:p w14:paraId="6F78BAF2" w14:textId="77777777" w:rsidR="008755EF" w:rsidRPr="005A63E0" w:rsidRDefault="008755EF" w:rsidP="00A21F05">
      <w:pPr>
        <w:pStyle w:val="BlocTitre"/>
        <w:numPr>
          <w:ilvl w:val="0"/>
          <w:numId w:val="3"/>
        </w:numPr>
        <w:spacing w:before="180" w:after="0"/>
        <w:rPr>
          <w:rFonts w:ascii="Arial" w:hAnsi="Arial" w:cs="Arial"/>
          <w:smallCaps/>
          <w:sz w:val="21"/>
          <w:szCs w:val="21"/>
        </w:rPr>
      </w:pPr>
      <w:r>
        <w:rPr>
          <w:rFonts w:ascii="Arial" w:hAnsi="Arial" w:cs="Arial"/>
          <w:smallCaps/>
          <w:sz w:val="21"/>
          <w:szCs w:val="21"/>
        </w:rPr>
        <w:t>Portrait du diplômé</w:t>
      </w:r>
      <w:r w:rsidRPr="005A63E0">
        <w:rPr>
          <w:rFonts w:ascii="Arial" w:hAnsi="Arial" w:cs="Arial"/>
          <w:smallCaps/>
          <w:sz w:val="21"/>
          <w:szCs w:val="21"/>
        </w:rPr>
        <w:t xml:space="preserve"> en </w:t>
      </w:r>
      <w:r w:rsidR="00EE1728">
        <w:rPr>
          <w:rFonts w:ascii="Arial" w:hAnsi="Arial" w:cs="Arial"/>
          <w:smallCaps/>
          <w:sz w:val="21"/>
          <w:szCs w:val="21"/>
        </w:rPr>
        <w:t>sciences humaines</w:t>
      </w:r>
    </w:p>
    <w:p w14:paraId="05A8C689" w14:textId="77777777" w:rsidR="008755EF" w:rsidRPr="005A63E0" w:rsidRDefault="008755EF" w:rsidP="00806E1E">
      <w:pPr>
        <w:tabs>
          <w:tab w:val="left" w:pos="2160"/>
        </w:tabs>
        <w:spacing w:before="180"/>
        <w:ind w:left="2160" w:hanging="1800"/>
        <w:rPr>
          <w:rFonts w:ascii="Arial" w:hAnsi="Arial" w:cs="Arial"/>
          <w:sz w:val="21"/>
          <w:szCs w:val="21"/>
        </w:rPr>
      </w:pPr>
      <w:r w:rsidRPr="005A63E0">
        <w:rPr>
          <w:rFonts w:ascii="Arial" w:hAnsi="Arial" w:cs="Arial"/>
          <w:b/>
          <w:bCs/>
          <w:iCs/>
          <w:sz w:val="21"/>
          <w:szCs w:val="21"/>
        </w:rPr>
        <w:t>Compétence 1</w:t>
      </w:r>
      <w:r w:rsidR="00151665">
        <w:rPr>
          <w:rFonts w:ascii="Arial" w:hAnsi="Arial" w:cs="Arial"/>
          <w:sz w:val="21"/>
          <w:szCs w:val="21"/>
        </w:rPr>
        <w:tab/>
        <w:t>Expliquer des phénomènes humains sous l’angle des sciences humaines en utilisant une approche scientifique et critique.</w:t>
      </w:r>
    </w:p>
    <w:p w14:paraId="36D5298C" w14:textId="77777777" w:rsidR="00EE1728" w:rsidRPr="005F6B3C" w:rsidRDefault="00EE1728" w:rsidP="000B4702">
      <w:pPr>
        <w:numPr>
          <w:ilvl w:val="0"/>
          <w:numId w:val="8"/>
        </w:numPr>
        <w:tabs>
          <w:tab w:val="clear" w:pos="720"/>
        </w:tabs>
        <w:spacing w:before="240"/>
        <w:ind w:left="2520"/>
        <w:rPr>
          <w:rFonts w:ascii="Arial" w:hAnsi="Arial" w:cs="Arial"/>
          <w:sz w:val="21"/>
          <w:szCs w:val="21"/>
        </w:rPr>
      </w:pPr>
      <w:r w:rsidRPr="005F6B3C">
        <w:rPr>
          <w:rFonts w:ascii="Arial" w:hAnsi="Arial" w:cs="Arial"/>
          <w:sz w:val="21"/>
          <w:szCs w:val="21"/>
        </w:rPr>
        <w:t>En distinguant les principaux faits, notions et concepts reliés à des disciplines des sciences humaines et transdisciplinaires, r</w:t>
      </w:r>
      <w:r w:rsidR="005F6B3C">
        <w:rPr>
          <w:rFonts w:ascii="Arial" w:hAnsi="Arial" w:cs="Arial"/>
          <w:sz w:val="21"/>
          <w:szCs w:val="21"/>
        </w:rPr>
        <w:t>elativement au phénomène humain.</w:t>
      </w:r>
    </w:p>
    <w:p w14:paraId="2AA7A70B" w14:textId="77777777" w:rsidR="00EE1728" w:rsidRPr="005F6B3C" w:rsidRDefault="00EE1728" w:rsidP="000B4702">
      <w:pPr>
        <w:numPr>
          <w:ilvl w:val="0"/>
          <w:numId w:val="8"/>
        </w:numPr>
        <w:tabs>
          <w:tab w:val="clear" w:pos="720"/>
        </w:tabs>
        <w:ind w:left="2520"/>
        <w:rPr>
          <w:rFonts w:ascii="Arial" w:hAnsi="Arial" w:cs="Arial"/>
          <w:sz w:val="21"/>
          <w:szCs w:val="21"/>
        </w:rPr>
      </w:pPr>
      <w:r w:rsidRPr="005F6B3C">
        <w:rPr>
          <w:rFonts w:ascii="Arial" w:hAnsi="Arial" w:cs="Arial"/>
          <w:sz w:val="21"/>
          <w:szCs w:val="21"/>
        </w:rPr>
        <w:t>En expliquant des théories, des lois, des modèles, des écoles de pensée en rapport avec les aut</w:t>
      </w:r>
      <w:r w:rsidR="005F6B3C">
        <w:rPr>
          <w:rFonts w:ascii="Arial" w:hAnsi="Arial" w:cs="Arial"/>
          <w:sz w:val="21"/>
          <w:szCs w:val="21"/>
        </w:rPr>
        <w:t>eurs et les réalités concernées.</w:t>
      </w:r>
    </w:p>
    <w:p w14:paraId="7CC019E6" w14:textId="77777777" w:rsidR="00EE1728" w:rsidRPr="005F6B3C" w:rsidRDefault="00EE1728" w:rsidP="000B4702">
      <w:pPr>
        <w:numPr>
          <w:ilvl w:val="0"/>
          <w:numId w:val="8"/>
        </w:numPr>
        <w:tabs>
          <w:tab w:val="clear" w:pos="720"/>
        </w:tabs>
        <w:ind w:left="2520"/>
        <w:rPr>
          <w:rFonts w:ascii="Arial" w:hAnsi="Arial" w:cs="Arial"/>
          <w:sz w:val="21"/>
          <w:szCs w:val="21"/>
        </w:rPr>
      </w:pPr>
      <w:r w:rsidRPr="005F6B3C">
        <w:rPr>
          <w:rFonts w:ascii="Arial" w:hAnsi="Arial" w:cs="Arial"/>
          <w:sz w:val="21"/>
          <w:szCs w:val="21"/>
        </w:rPr>
        <w:t>En situant divers enjeux relatifs à la citoyenneté dan</w:t>
      </w:r>
      <w:r w:rsidR="005F6B3C">
        <w:rPr>
          <w:rFonts w:ascii="Arial" w:hAnsi="Arial" w:cs="Arial"/>
          <w:sz w:val="21"/>
          <w:szCs w:val="21"/>
        </w:rPr>
        <w:t>s un contexte de mondialisation.</w:t>
      </w:r>
    </w:p>
    <w:p w14:paraId="70AE82A4" w14:textId="77777777" w:rsidR="00EE1728" w:rsidRPr="005F6B3C" w:rsidRDefault="00EE1728" w:rsidP="000B4702">
      <w:pPr>
        <w:numPr>
          <w:ilvl w:val="0"/>
          <w:numId w:val="8"/>
        </w:numPr>
        <w:tabs>
          <w:tab w:val="clear" w:pos="720"/>
        </w:tabs>
        <w:ind w:left="2520"/>
        <w:rPr>
          <w:rFonts w:ascii="Arial" w:hAnsi="Arial" w:cs="Arial"/>
          <w:sz w:val="21"/>
          <w:szCs w:val="21"/>
        </w:rPr>
      </w:pPr>
      <w:r w:rsidRPr="005F6B3C">
        <w:rPr>
          <w:rFonts w:ascii="Arial" w:hAnsi="Arial" w:cs="Arial"/>
          <w:sz w:val="21"/>
          <w:szCs w:val="21"/>
        </w:rPr>
        <w:t>En démontrant une intégration de différents savoirs.</w:t>
      </w:r>
    </w:p>
    <w:p w14:paraId="71D6B19B" w14:textId="77777777" w:rsidR="00151665" w:rsidRPr="005A63E0" w:rsidRDefault="00151665" w:rsidP="00A32AD2">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r>
      <w:r>
        <w:rPr>
          <w:rFonts w:ascii="Arial" w:hAnsi="Arial" w:cs="Arial"/>
          <w:sz w:val="21"/>
          <w:szCs w:val="21"/>
        </w:rPr>
        <w:t>Utiliser des méthodes de travail et de recherche appropriées aux sciences humaines.</w:t>
      </w:r>
    </w:p>
    <w:p w14:paraId="54687407" w14:textId="77777777" w:rsidR="00EE1728" w:rsidRPr="003314DE" w:rsidRDefault="00EE1728" w:rsidP="000B4702">
      <w:pPr>
        <w:numPr>
          <w:ilvl w:val="0"/>
          <w:numId w:val="8"/>
        </w:numPr>
        <w:tabs>
          <w:tab w:val="clear" w:pos="720"/>
        </w:tabs>
        <w:spacing w:before="240"/>
        <w:ind w:left="2520"/>
        <w:rPr>
          <w:rFonts w:ascii="Arial" w:hAnsi="Arial" w:cs="Arial"/>
          <w:sz w:val="21"/>
          <w:szCs w:val="21"/>
        </w:rPr>
      </w:pPr>
      <w:r w:rsidRPr="003314DE">
        <w:rPr>
          <w:rFonts w:ascii="Arial" w:hAnsi="Arial" w:cs="Arial"/>
          <w:sz w:val="21"/>
          <w:szCs w:val="21"/>
        </w:rPr>
        <w:t>En démontrant des habiletés liées à des méthodes, tant qualitatives que quantitatives, appropriées aux sciences humaines</w:t>
      </w:r>
      <w:r w:rsidR="003314DE">
        <w:rPr>
          <w:rFonts w:ascii="Arial" w:hAnsi="Arial" w:cs="Arial"/>
          <w:sz w:val="21"/>
          <w:szCs w:val="21"/>
        </w:rPr>
        <w:t>.</w:t>
      </w:r>
    </w:p>
    <w:p w14:paraId="46381FF6" w14:textId="77777777" w:rsidR="00EE1728" w:rsidRPr="003314DE" w:rsidRDefault="00EE1728" w:rsidP="000B4702">
      <w:pPr>
        <w:numPr>
          <w:ilvl w:val="0"/>
          <w:numId w:val="8"/>
        </w:numPr>
        <w:tabs>
          <w:tab w:val="clear" w:pos="720"/>
        </w:tabs>
        <w:ind w:left="2520"/>
        <w:rPr>
          <w:rFonts w:ascii="Arial" w:hAnsi="Arial" w:cs="Arial"/>
          <w:sz w:val="21"/>
          <w:szCs w:val="21"/>
        </w:rPr>
      </w:pPr>
      <w:r w:rsidRPr="003314DE">
        <w:rPr>
          <w:rFonts w:ascii="Arial" w:hAnsi="Arial" w:cs="Arial"/>
          <w:sz w:val="21"/>
          <w:szCs w:val="21"/>
        </w:rPr>
        <w:t>En utilisant des méthodes de travail et de recherche nécessaires à la poursuite de ses études</w:t>
      </w:r>
      <w:r w:rsidR="003314DE">
        <w:rPr>
          <w:rFonts w:ascii="Arial" w:hAnsi="Arial" w:cs="Arial"/>
          <w:sz w:val="21"/>
          <w:szCs w:val="21"/>
        </w:rPr>
        <w:t>.</w:t>
      </w:r>
    </w:p>
    <w:p w14:paraId="722EFE06" w14:textId="77777777" w:rsidR="00EE1728" w:rsidRPr="003314DE" w:rsidRDefault="00EE1728" w:rsidP="000B4702">
      <w:pPr>
        <w:numPr>
          <w:ilvl w:val="0"/>
          <w:numId w:val="8"/>
        </w:numPr>
        <w:tabs>
          <w:tab w:val="clear" w:pos="720"/>
        </w:tabs>
        <w:ind w:left="2520"/>
        <w:rPr>
          <w:rFonts w:ascii="Arial" w:hAnsi="Arial" w:cs="Arial"/>
          <w:sz w:val="21"/>
          <w:szCs w:val="21"/>
        </w:rPr>
      </w:pPr>
      <w:r w:rsidRPr="003314DE">
        <w:rPr>
          <w:rFonts w:ascii="Arial" w:hAnsi="Arial" w:cs="Arial"/>
          <w:sz w:val="21"/>
          <w:szCs w:val="21"/>
        </w:rPr>
        <w:t>En utilisant les technologies de traitement de l’information appropriées</w:t>
      </w:r>
      <w:r w:rsidR="003314DE">
        <w:rPr>
          <w:rFonts w:ascii="Arial" w:hAnsi="Arial" w:cs="Arial"/>
          <w:sz w:val="21"/>
          <w:szCs w:val="21"/>
        </w:rPr>
        <w:t>.</w:t>
      </w:r>
    </w:p>
    <w:p w14:paraId="0FD42E55" w14:textId="77777777" w:rsidR="00EE1728" w:rsidRPr="003314DE" w:rsidRDefault="00EE1728" w:rsidP="000B4702">
      <w:pPr>
        <w:numPr>
          <w:ilvl w:val="0"/>
          <w:numId w:val="8"/>
        </w:numPr>
        <w:tabs>
          <w:tab w:val="clear" w:pos="720"/>
        </w:tabs>
        <w:ind w:left="2520"/>
        <w:rPr>
          <w:rFonts w:ascii="Arial" w:hAnsi="Arial" w:cs="Arial"/>
          <w:sz w:val="21"/>
          <w:szCs w:val="21"/>
        </w:rPr>
      </w:pPr>
      <w:r w:rsidRPr="003314DE">
        <w:rPr>
          <w:rFonts w:ascii="Arial" w:hAnsi="Arial" w:cs="Arial"/>
          <w:sz w:val="21"/>
          <w:szCs w:val="21"/>
        </w:rPr>
        <w:t>En rendant compte de documents de base en sciences humaines diffusés en langue seconde</w:t>
      </w:r>
      <w:r w:rsidR="003314DE">
        <w:rPr>
          <w:rFonts w:ascii="Arial" w:hAnsi="Arial" w:cs="Arial"/>
          <w:sz w:val="21"/>
          <w:szCs w:val="21"/>
        </w:rPr>
        <w:t>.</w:t>
      </w:r>
    </w:p>
    <w:p w14:paraId="5A0239FC" w14:textId="77777777" w:rsidR="00151665" w:rsidRDefault="00151665" w:rsidP="00A32AD2">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3</w:t>
      </w:r>
      <w:r>
        <w:rPr>
          <w:rFonts w:ascii="Arial" w:hAnsi="Arial" w:cs="Arial"/>
          <w:sz w:val="21"/>
          <w:szCs w:val="21"/>
        </w:rPr>
        <w:tab/>
        <w:t>Communiquer efficacement en français à l’oral et à l’écrit.</w:t>
      </w:r>
    </w:p>
    <w:p w14:paraId="227760D9" w14:textId="77777777" w:rsidR="00EE1728" w:rsidRPr="003314DE" w:rsidRDefault="00EE1728" w:rsidP="000B4702">
      <w:pPr>
        <w:numPr>
          <w:ilvl w:val="0"/>
          <w:numId w:val="8"/>
        </w:numPr>
        <w:tabs>
          <w:tab w:val="clear" w:pos="720"/>
          <w:tab w:val="num" w:pos="2520"/>
        </w:tabs>
        <w:spacing w:before="240"/>
        <w:ind w:left="2520"/>
        <w:rPr>
          <w:rFonts w:ascii="Arial" w:hAnsi="Arial" w:cs="Arial"/>
          <w:sz w:val="21"/>
          <w:szCs w:val="21"/>
        </w:rPr>
      </w:pPr>
      <w:r w:rsidRPr="003314DE">
        <w:rPr>
          <w:rFonts w:ascii="Arial" w:hAnsi="Arial" w:cs="Arial"/>
          <w:sz w:val="21"/>
          <w:szCs w:val="21"/>
        </w:rPr>
        <w:t>En communiquant sa pensée de façon claire et correcte dans la langue d’enseignement</w:t>
      </w:r>
      <w:r w:rsidR="00E262BD">
        <w:rPr>
          <w:rFonts w:ascii="Arial" w:hAnsi="Arial" w:cs="Arial"/>
          <w:sz w:val="21"/>
          <w:szCs w:val="21"/>
        </w:rPr>
        <w:t>.</w:t>
      </w:r>
    </w:p>
    <w:p w14:paraId="58CB38AD" w14:textId="77777777" w:rsidR="00EE1728" w:rsidRDefault="00EE1728" w:rsidP="00774E18">
      <w:pPr>
        <w:pStyle w:val="Retraitcorpsdetexte"/>
        <w:tabs>
          <w:tab w:val="left" w:pos="1683"/>
        </w:tabs>
        <w:spacing w:after="0"/>
        <w:ind w:left="357"/>
        <w:rPr>
          <w:rFonts w:ascii="Arial" w:hAnsi="Arial" w:cs="Arial"/>
          <w:sz w:val="21"/>
          <w:szCs w:val="21"/>
        </w:rPr>
      </w:pPr>
      <w:r w:rsidRPr="00E85420">
        <w:rPr>
          <w:rFonts w:ascii="Arial" w:hAnsi="Arial" w:cs="Arial"/>
          <w:sz w:val="21"/>
          <w:szCs w:val="21"/>
        </w:rPr>
        <w:t>Ces trois compétences représentent ce à quoi tout étudiant doit être préparé pour entreprendre des études universitaires dans un domain</w:t>
      </w:r>
      <w:r w:rsidR="00E85420" w:rsidRPr="00E85420">
        <w:rPr>
          <w:rFonts w:ascii="Arial" w:hAnsi="Arial" w:cs="Arial"/>
          <w:sz w:val="21"/>
          <w:szCs w:val="21"/>
        </w:rPr>
        <w:t xml:space="preserve">e relié aux sciences humaines. </w:t>
      </w:r>
      <w:r w:rsidRPr="00E85420">
        <w:rPr>
          <w:rFonts w:ascii="Arial" w:hAnsi="Arial" w:cs="Arial"/>
          <w:sz w:val="21"/>
          <w:szCs w:val="21"/>
        </w:rPr>
        <w:t>Elles sont développées par l’intermédiaire des cours de la formation générale et de ce</w:t>
      </w:r>
      <w:r w:rsidR="00E85420" w:rsidRPr="00E85420">
        <w:rPr>
          <w:rFonts w:ascii="Arial" w:hAnsi="Arial" w:cs="Arial"/>
          <w:sz w:val="21"/>
          <w:szCs w:val="21"/>
        </w:rPr>
        <w:t>ux de la formation spécifique.</w:t>
      </w:r>
    </w:p>
    <w:p w14:paraId="074A2882" w14:textId="77777777" w:rsidR="00774E18" w:rsidRDefault="00774E18" w:rsidP="00774E18">
      <w:pPr>
        <w:pStyle w:val="Retraitcorpsdetexte"/>
        <w:tabs>
          <w:tab w:val="left" w:pos="1683"/>
        </w:tabs>
        <w:spacing w:after="0"/>
        <w:ind w:left="357"/>
        <w:rPr>
          <w:rFonts w:ascii="Arial" w:hAnsi="Arial" w:cs="Arial"/>
          <w:sz w:val="21"/>
          <w:szCs w:val="21"/>
        </w:rPr>
      </w:pPr>
    </w:p>
    <w:p w14:paraId="4300A6AB" w14:textId="77777777" w:rsidR="00774E18" w:rsidRPr="005A63E0" w:rsidRDefault="00774E18" w:rsidP="00774E18">
      <w:pPr>
        <w:pStyle w:val="BlocTitre"/>
        <w:numPr>
          <w:ilvl w:val="0"/>
          <w:numId w:val="3"/>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l’étudiant</w:t>
      </w:r>
    </w:p>
    <w:p w14:paraId="0B06C4BE" w14:textId="77777777" w:rsidR="00774E18" w:rsidRDefault="00774E18" w:rsidP="00774E18">
      <w:pPr>
        <w:rPr>
          <w:rFonts w:ascii="Arial" w:hAnsi="Arial" w:cs="Arial"/>
          <w:sz w:val="21"/>
          <w:szCs w:val="21"/>
        </w:rPr>
      </w:pPr>
    </w:p>
    <w:p w14:paraId="1DB65F9A" w14:textId="77777777" w:rsidR="00774E18" w:rsidRDefault="00774E18" w:rsidP="00774E18">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du diplômé de chacun des programmes d’études à travers les cours de la formation générale complémentaire et, de façon particulière, des quatre disciplines suivantes :</w:t>
      </w:r>
    </w:p>
    <w:p w14:paraId="787E61B8" w14:textId="77777777" w:rsidR="00774E18" w:rsidRPr="006E65AC" w:rsidRDefault="00774E18" w:rsidP="00774E18">
      <w:pPr>
        <w:rPr>
          <w:rFonts w:ascii="Arial" w:hAnsi="Arial" w:cs="Arial"/>
          <w:b/>
          <w:sz w:val="21"/>
          <w:szCs w:val="21"/>
          <w:u w:val="single"/>
        </w:rPr>
      </w:pPr>
    </w:p>
    <w:p w14:paraId="2377DAB0" w14:textId="77777777" w:rsidR="00774E18" w:rsidRDefault="00774E18" w:rsidP="00774E18">
      <w:pPr>
        <w:pStyle w:val="Paragraphedeliste"/>
        <w:numPr>
          <w:ilvl w:val="0"/>
          <w:numId w:val="19"/>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p>
    <w:p w14:paraId="480D5BBE" w14:textId="77777777" w:rsidR="00774E18" w:rsidRPr="006E65AC" w:rsidRDefault="00774E18" w:rsidP="00774E18">
      <w:pPr>
        <w:pStyle w:val="Paragraphedeliste"/>
        <w:autoSpaceDE w:val="0"/>
        <w:autoSpaceDN w:val="0"/>
        <w:adjustRightInd w:val="0"/>
        <w:rPr>
          <w:rFonts w:ascii="Arial" w:hAnsi="Arial" w:cs="Arial"/>
          <w:sz w:val="21"/>
          <w:szCs w:val="21"/>
        </w:rPr>
      </w:pPr>
    </w:p>
    <w:p w14:paraId="43855EA4"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Philosophie;</w:t>
      </w:r>
    </w:p>
    <w:p w14:paraId="6E8C9284" w14:textId="77777777" w:rsidR="00774E18" w:rsidRPr="006E65AC" w:rsidRDefault="00774E18" w:rsidP="00774E18">
      <w:pPr>
        <w:pStyle w:val="Paragraphedeliste"/>
        <w:autoSpaceDE w:val="0"/>
        <w:autoSpaceDN w:val="0"/>
        <w:adjustRightInd w:val="0"/>
        <w:rPr>
          <w:rFonts w:ascii="Arial" w:hAnsi="Arial" w:cs="Arial"/>
          <w:sz w:val="21"/>
          <w:szCs w:val="21"/>
        </w:rPr>
      </w:pPr>
    </w:p>
    <w:p w14:paraId="21DDC319"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p>
    <w:p w14:paraId="53925459" w14:textId="77777777" w:rsidR="00774E18" w:rsidRPr="006E65AC" w:rsidRDefault="00774E18" w:rsidP="00774E18">
      <w:pPr>
        <w:pStyle w:val="Paragraphedeliste"/>
        <w:autoSpaceDE w:val="0"/>
        <w:autoSpaceDN w:val="0"/>
        <w:adjustRightInd w:val="0"/>
        <w:rPr>
          <w:rFonts w:ascii="Arial" w:hAnsi="Arial" w:cs="Arial"/>
          <w:sz w:val="21"/>
          <w:szCs w:val="21"/>
        </w:rPr>
      </w:pPr>
    </w:p>
    <w:p w14:paraId="2FBAB200"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284B7169" w14:textId="77777777" w:rsidR="00774E18" w:rsidRPr="006E65AC" w:rsidRDefault="00774E18" w:rsidP="00774E18">
      <w:pPr>
        <w:pStyle w:val="Paragraphedeliste"/>
        <w:autoSpaceDE w:val="0"/>
        <w:autoSpaceDN w:val="0"/>
        <w:adjustRightInd w:val="0"/>
        <w:rPr>
          <w:rFonts w:ascii="Arial" w:hAnsi="Arial" w:cs="Arial"/>
          <w:sz w:val="21"/>
          <w:szCs w:val="21"/>
        </w:rPr>
      </w:pPr>
    </w:p>
    <w:p w14:paraId="714A8097" w14:textId="77777777" w:rsidR="00774E18" w:rsidRDefault="00774E18" w:rsidP="00774E18">
      <w:pPr>
        <w:ind w:left="391"/>
        <w:rPr>
          <w:rFonts w:ascii="Arial" w:hAnsi="Arial" w:cs="Arial"/>
          <w:sz w:val="21"/>
          <w:szCs w:val="21"/>
        </w:rPr>
      </w:pPr>
    </w:p>
    <w:p w14:paraId="52340A94" w14:textId="77777777" w:rsidR="00774E18" w:rsidRDefault="00774E18" w:rsidP="00774E18">
      <w:pPr>
        <w:ind w:left="391"/>
        <w:rPr>
          <w:rFonts w:ascii="Arial" w:hAnsi="Arial" w:cs="Arial"/>
          <w:sz w:val="21"/>
          <w:szCs w:val="21"/>
        </w:rPr>
      </w:pPr>
      <w:r w:rsidRPr="00911F3E">
        <w:rPr>
          <w:rFonts w:ascii="Arial" w:hAnsi="Arial" w:cs="Arial"/>
          <w:sz w:val="21"/>
          <w:szCs w:val="21"/>
        </w:rPr>
        <w:t xml:space="preserve">À la fin de ses études collégiales, grâce aux cours de la formation générale, le diplômé saura apprécier des œuvres littéraires, des textes et d’autres productions artistiques issus d’époques et de courants d’idées différents. Il aura acquis la maîtrise de la langue française, grâce à laquelle il aura appris à bien communiquer à l'oral comme à l'écrit. Il aura appris à analyser des œuvres ou des textes philosophiques issus d’époques et de courants d’idées différents. Il saura faire preuve d'une pensée rationnelle, critique et éthique. Il saura maîtriser les règles de base du discours et de l'argumentation. Il aura acquis une meilleure connaissance de </w:t>
      </w:r>
      <w:r w:rsidRPr="00911F3E">
        <w:rPr>
          <w:rFonts w:ascii="Arial" w:hAnsi="Arial" w:cs="Arial"/>
          <w:sz w:val="21"/>
          <w:szCs w:val="21"/>
        </w:rPr>
        <w:lastRenderedPageBreak/>
        <w:t>la langue anglaise et aura amélioré sa communication à l’oral comme à l’écrit dans cette langue. Il aura appris à adopter un mode de vie sain et actif et à reconnaître l'influence du mode de vie sur la pratique de l'activité physique et sportive. Grâce aux cours de la formation générale, l’étudiant sera capable de faire preuve d’autonomie, de créativité dans sa pensée et ses actions. Il aura développé des stratégies qui favorisent le retour réflexif sur ses savoirs et son agir. Enfin, par le biais de la formation générale complémentaire, il aura appris à s'ouvrir à des champs de l'activité humaine autres que son domaine de spécialisation</w:t>
      </w:r>
      <w:r>
        <w:rPr>
          <w:rFonts w:ascii="Arial" w:hAnsi="Arial" w:cs="Arial"/>
          <w:sz w:val="21"/>
          <w:szCs w:val="21"/>
        </w:rPr>
        <w:t>.</w:t>
      </w:r>
    </w:p>
    <w:p w14:paraId="3186B4FF" w14:textId="77777777" w:rsidR="00774E18" w:rsidRPr="00911F3E" w:rsidRDefault="00774E18" w:rsidP="00774E18">
      <w:pPr>
        <w:ind w:left="391"/>
        <w:rPr>
          <w:rFonts w:ascii="Arial" w:hAnsi="Arial" w:cs="Arial"/>
          <w:sz w:val="21"/>
          <w:szCs w:val="21"/>
        </w:rPr>
      </w:pPr>
    </w:p>
    <w:p w14:paraId="17DA5D53" w14:textId="77777777" w:rsidR="008755EF" w:rsidRPr="00537869" w:rsidRDefault="000B3FD1" w:rsidP="008755EF">
      <w:pPr>
        <w:pStyle w:val="BlocTitre"/>
        <w:numPr>
          <w:ilvl w:val="0"/>
          <w:numId w:val="3"/>
        </w:numPr>
        <w:spacing w:before="180" w:after="0"/>
        <w:rPr>
          <w:rFonts w:ascii="Arial" w:hAnsi="Arial" w:cs="Arial"/>
          <w:smallCaps/>
          <w:sz w:val="20"/>
        </w:rPr>
      </w:pPr>
      <w:r>
        <w:rPr>
          <w:rFonts w:ascii="Arial" w:hAnsi="Arial" w:cs="Arial"/>
          <w:smallCaps/>
          <w:sz w:val="20"/>
        </w:rPr>
        <w:t>O</w:t>
      </w:r>
      <w:r w:rsidR="008755EF" w:rsidRPr="00537869">
        <w:rPr>
          <w:rFonts w:ascii="Arial" w:hAnsi="Arial" w:cs="Arial"/>
          <w:smallCaps/>
          <w:sz w:val="20"/>
        </w:rPr>
        <w:t>bjectifs de la formation spécifique</w:t>
      </w:r>
    </w:p>
    <w:p w14:paraId="2F3B05F5" w14:textId="77777777" w:rsidR="00806E1E" w:rsidRPr="00537869" w:rsidRDefault="00806E1E" w:rsidP="003E75D7">
      <w:pPr>
        <w:tabs>
          <w:tab w:val="left" w:pos="1260"/>
        </w:tabs>
        <w:suppressAutoHyphens/>
        <w:spacing w:before="240"/>
        <w:ind w:left="1268" w:hanging="922"/>
        <w:jc w:val="left"/>
        <w:rPr>
          <w:rFonts w:ascii="Arial" w:hAnsi="Arial" w:cs="Arial"/>
          <w:b/>
          <w:spacing w:val="-2"/>
          <w:sz w:val="20"/>
          <w:u w:val="single"/>
        </w:rPr>
      </w:pPr>
      <w:r w:rsidRPr="00537869">
        <w:rPr>
          <w:rFonts w:ascii="Arial" w:hAnsi="Arial" w:cs="Arial"/>
          <w:spacing w:val="-2"/>
          <w:sz w:val="20"/>
        </w:rPr>
        <w:t>022K</w:t>
      </w:r>
      <w:r w:rsidRPr="00537869">
        <w:rPr>
          <w:rFonts w:ascii="Arial" w:hAnsi="Arial" w:cs="Arial"/>
          <w:spacing w:val="-2"/>
          <w:sz w:val="20"/>
        </w:rPr>
        <w:tab/>
        <w:t>Expliquer les bases du comportement humain et des processus mentaux</w:t>
      </w:r>
      <w:r w:rsidRPr="00537869">
        <w:rPr>
          <w:rFonts w:ascii="Arial" w:hAnsi="Arial" w:cs="Arial"/>
          <w:sz w:val="20"/>
        </w:rPr>
        <w:t>.</w:t>
      </w:r>
    </w:p>
    <w:p w14:paraId="06604274" w14:textId="77777777" w:rsidR="00806E1E" w:rsidRPr="00537869" w:rsidRDefault="00806E1E" w:rsidP="003E75D7">
      <w:pPr>
        <w:tabs>
          <w:tab w:val="left" w:pos="1260"/>
        </w:tabs>
        <w:suppressAutoHyphens/>
        <w:spacing w:before="60"/>
        <w:ind w:left="1268" w:hanging="922"/>
        <w:jc w:val="left"/>
        <w:rPr>
          <w:rFonts w:ascii="Arial" w:hAnsi="Arial" w:cs="Arial"/>
          <w:b/>
          <w:spacing w:val="-2"/>
          <w:sz w:val="20"/>
          <w:u w:val="single"/>
        </w:rPr>
      </w:pPr>
      <w:r w:rsidRPr="00537869">
        <w:rPr>
          <w:rFonts w:ascii="Arial" w:hAnsi="Arial" w:cs="Arial"/>
          <w:spacing w:val="-2"/>
          <w:sz w:val="20"/>
        </w:rPr>
        <w:t>022L</w:t>
      </w:r>
      <w:r w:rsidRPr="00537869">
        <w:rPr>
          <w:rFonts w:ascii="Arial" w:hAnsi="Arial" w:cs="Arial"/>
          <w:spacing w:val="-2"/>
          <w:sz w:val="20"/>
        </w:rPr>
        <w:tab/>
        <w:t>Reconnaître, dans une perspective historique, les caractéristiques essentielles de la civilisation occidentale.</w:t>
      </w:r>
    </w:p>
    <w:p w14:paraId="35E20354" w14:textId="77777777" w:rsidR="00806E1E" w:rsidRPr="00537869" w:rsidRDefault="00806E1E" w:rsidP="003E75D7">
      <w:pPr>
        <w:tabs>
          <w:tab w:val="left" w:pos="1260"/>
        </w:tabs>
        <w:suppressAutoHyphens/>
        <w:spacing w:before="60"/>
        <w:ind w:left="1268" w:hanging="922"/>
        <w:jc w:val="left"/>
        <w:rPr>
          <w:rFonts w:ascii="Arial" w:hAnsi="Arial" w:cs="Arial"/>
          <w:spacing w:val="-2"/>
          <w:sz w:val="20"/>
        </w:rPr>
      </w:pPr>
      <w:r w:rsidRPr="00537869">
        <w:rPr>
          <w:rFonts w:ascii="Arial" w:hAnsi="Arial" w:cs="Arial"/>
          <w:spacing w:val="-2"/>
          <w:sz w:val="20"/>
        </w:rPr>
        <w:t>022M</w:t>
      </w:r>
      <w:r w:rsidRPr="00537869">
        <w:rPr>
          <w:rFonts w:ascii="Arial" w:hAnsi="Arial" w:cs="Arial"/>
          <w:spacing w:val="-2"/>
          <w:sz w:val="20"/>
        </w:rPr>
        <w:tab/>
        <w:t>Expliquer les fondements économiques de la vie en société.</w:t>
      </w:r>
    </w:p>
    <w:p w14:paraId="3AA68748" w14:textId="77777777" w:rsidR="00806E1E" w:rsidRPr="00537869" w:rsidRDefault="00806E1E" w:rsidP="003E75D7">
      <w:pPr>
        <w:pStyle w:val="Corpsdetexte3"/>
        <w:tabs>
          <w:tab w:val="left" w:pos="1260"/>
        </w:tabs>
        <w:suppressAutoHyphens/>
        <w:spacing w:before="60" w:after="0"/>
        <w:ind w:left="1268" w:hanging="922"/>
        <w:jc w:val="left"/>
        <w:rPr>
          <w:rFonts w:ascii="Arial" w:hAnsi="Arial" w:cs="Arial"/>
          <w:sz w:val="20"/>
          <w:szCs w:val="20"/>
          <w:u w:val="single"/>
        </w:rPr>
      </w:pPr>
      <w:r w:rsidRPr="00537869">
        <w:rPr>
          <w:rFonts w:ascii="Arial" w:hAnsi="Arial" w:cs="Arial"/>
          <w:spacing w:val="-2"/>
          <w:sz w:val="20"/>
          <w:szCs w:val="20"/>
        </w:rPr>
        <w:t>022N</w:t>
      </w:r>
      <w:r w:rsidRPr="00537869">
        <w:rPr>
          <w:rFonts w:ascii="Arial" w:hAnsi="Arial" w:cs="Arial"/>
          <w:spacing w:val="-2"/>
          <w:sz w:val="20"/>
          <w:szCs w:val="20"/>
        </w:rPr>
        <w:tab/>
      </w:r>
      <w:r w:rsidRPr="00537869">
        <w:rPr>
          <w:rFonts w:ascii="Arial" w:hAnsi="Arial" w:cs="Arial"/>
          <w:sz w:val="20"/>
          <w:szCs w:val="20"/>
        </w:rPr>
        <w:t>Discerner l’apport de connaissances disciplinaires à la compréhension du phénomène humain.</w:t>
      </w:r>
    </w:p>
    <w:p w14:paraId="21A09FDD" w14:textId="77777777" w:rsidR="00806E1E" w:rsidRPr="00537869" w:rsidRDefault="00806E1E" w:rsidP="003E75D7">
      <w:pPr>
        <w:tabs>
          <w:tab w:val="left" w:pos="-1440"/>
          <w:tab w:val="left" w:pos="1260"/>
        </w:tabs>
        <w:suppressAutoHyphens/>
        <w:spacing w:before="60"/>
        <w:ind w:left="1268" w:hanging="922"/>
        <w:rPr>
          <w:rFonts w:ascii="Arial" w:hAnsi="Arial" w:cs="Arial"/>
          <w:spacing w:val="-2"/>
          <w:sz w:val="20"/>
        </w:rPr>
      </w:pPr>
      <w:r w:rsidRPr="00537869">
        <w:rPr>
          <w:rFonts w:ascii="Arial" w:hAnsi="Arial" w:cs="Arial"/>
          <w:spacing w:val="-2"/>
          <w:sz w:val="20"/>
        </w:rPr>
        <w:t>022P</w:t>
      </w:r>
      <w:r w:rsidRPr="00537869">
        <w:rPr>
          <w:rFonts w:ascii="Arial" w:hAnsi="Arial" w:cs="Arial"/>
          <w:spacing w:val="-2"/>
          <w:sz w:val="20"/>
        </w:rPr>
        <w:tab/>
        <w:t>Appliquer des outils statistiques à l’interprétation de données reliées à des contextes d’études en sciences humaines</w:t>
      </w:r>
      <w:r w:rsidRPr="00537869">
        <w:rPr>
          <w:rFonts w:ascii="Arial" w:hAnsi="Arial" w:cs="Arial"/>
          <w:sz w:val="20"/>
        </w:rPr>
        <w:t>.</w:t>
      </w:r>
    </w:p>
    <w:p w14:paraId="2A21986F" w14:textId="77777777" w:rsidR="00806E1E" w:rsidRPr="00537869" w:rsidRDefault="00806E1E" w:rsidP="003E75D7">
      <w:pPr>
        <w:tabs>
          <w:tab w:val="left" w:pos="1260"/>
        </w:tabs>
        <w:suppressAutoHyphens/>
        <w:spacing w:before="60"/>
        <w:ind w:left="1268" w:hanging="922"/>
        <w:jc w:val="left"/>
        <w:rPr>
          <w:rFonts w:ascii="Arial" w:hAnsi="Arial" w:cs="Arial"/>
          <w:sz w:val="20"/>
        </w:rPr>
      </w:pPr>
      <w:r w:rsidRPr="00537869">
        <w:rPr>
          <w:rFonts w:ascii="Arial" w:hAnsi="Arial" w:cs="Arial"/>
          <w:spacing w:val="-2"/>
          <w:sz w:val="20"/>
        </w:rPr>
        <w:t>022Q</w:t>
      </w:r>
      <w:r w:rsidRPr="00537869">
        <w:rPr>
          <w:rFonts w:ascii="Arial" w:hAnsi="Arial" w:cs="Arial"/>
          <w:spacing w:val="-2"/>
          <w:sz w:val="20"/>
        </w:rPr>
        <w:tab/>
        <w:t>Appliquer la démarche scientifique à une recherche empirique en sciences humaines.</w:t>
      </w:r>
    </w:p>
    <w:p w14:paraId="65E1A82C" w14:textId="77777777" w:rsidR="00806E1E" w:rsidRPr="00537869" w:rsidRDefault="00806E1E"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022R</w:t>
      </w:r>
      <w:r w:rsidRPr="00537869">
        <w:rPr>
          <w:rFonts w:ascii="Arial" w:hAnsi="Arial" w:cs="Arial"/>
          <w:spacing w:val="-2"/>
          <w:sz w:val="20"/>
          <w:szCs w:val="20"/>
        </w:rPr>
        <w:tab/>
      </w:r>
      <w:r w:rsidRPr="00537869">
        <w:rPr>
          <w:rFonts w:ascii="Arial" w:hAnsi="Arial" w:cs="Arial"/>
          <w:sz w:val="20"/>
          <w:szCs w:val="20"/>
        </w:rPr>
        <w:t>Approfondir des connaissances disciplinaires sur le phénomène humain.</w:t>
      </w:r>
    </w:p>
    <w:p w14:paraId="1CFD95A0" w14:textId="77777777" w:rsidR="00806E1E" w:rsidRPr="00537869" w:rsidRDefault="00806E1E" w:rsidP="003E75D7">
      <w:pPr>
        <w:tabs>
          <w:tab w:val="left" w:pos="1260"/>
        </w:tabs>
        <w:suppressAutoHyphens/>
        <w:spacing w:before="60"/>
        <w:ind w:left="1268" w:hanging="922"/>
        <w:jc w:val="left"/>
        <w:rPr>
          <w:rFonts w:ascii="Arial" w:hAnsi="Arial" w:cs="Arial"/>
          <w:sz w:val="20"/>
        </w:rPr>
      </w:pPr>
      <w:r w:rsidRPr="00537869">
        <w:rPr>
          <w:rFonts w:ascii="Arial" w:hAnsi="Arial" w:cs="Arial"/>
          <w:spacing w:val="-2"/>
          <w:sz w:val="20"/>
        </w:rPr>
        <w:t>022S</w:t>
      </w:r>
      <w:r w:rsidRPr="00537869">
        <w:rPr>
          <w:rFonts w:ascii="Arial" w:hAnsi="Arial" w:cs="Arial"/>
          <w:spacing w:val="-2"/>
          <w:sz w:val="20"/>
        </w:rPr>
        <w:tab/>
        <w:t>Appliquer à la compréhension du phénomène humain, dans des situations concrètes, des notions disciplinaires.</w:t>
      </w:r>
    </w:p>
    <w:p w14:paraId="4761D558" w14:textId="77777777" w:rsidR="00806E1E" w:rsidRPr="00537869" w:rsidRDefault="00806E1E" w:rsidP="003E75D7">
      <w:pPr>
        <w:tabs>
          <w:tab w:val="left" w:pos="1260"/>
        </w:tabs>
        <w:suppressAutoHyphens/>
        <w:spacing w:before="60"/>
        <w:ind w:left="1268" w:hanging="922"/>
        <w:jc w:val="left"/>
        <w:rPr>
          <w:rFonts w:ascii="Arial" w:hAnsi="Arial" w:cs="Arial"/>
          <w:sz w:val="20"/>
        </w:rPr>
      </w:pPr>
      <w:r w:rsidRPr="00537869">
        <w:rPr>
          <w:rFonts w:ascii="Arial" w:hAnsi="Arial" w:cs="Arial"/>
          <w:spacing w:val="-2"/>
          <w:sz w:val="20"/>
        </w:rPr>
        <w:t>022T</w:t>
      </w:r>
      <w:r w:rsidRPr="00537869">
        <w:rPr>
          <w:rFonts w:ascii="Arial" w:hAnsi="Arial" w:cs="Arial"/>
          <w:spacing w:val="-2"/>
          <w:sz w:val="20"/>
        </w:rPr>
        <w:tab/>
        <w:t>Démontrer l’intégration personnelle d’apprentissages du programme.</w:t>
      </w:r>
    </w:p>
    <w:p w14:paraId="0F426FFB" w14:textId="77777777" w:rsidR="00806E1E" w:rsidRPr="00537869" w:rsidRDefault="00806E1E" w:rsidP="003E75D7">
      <w:pPr>
        <w:tabs>
          <w:tab w:val="left" w:pos="-1440"/>
          <w:tab w:val="left" w:pos="-720"/>
          <w:tab w:val="left" w:pos="0"/>
          <w:tab w:val="left" w:pos="720"/>
        </w:tabs>
        <w:suppressAutoHyphens/>
        <w:spacing w:before="240"/>
        <w:ind w:left="720" w:hanging="360"/>
        <w:rPr>
          <w:rFonts w:ascii="Arial" w:hAnsi="Arial" w:cs="Arial"/>
          <w:b/>
          <w:spacing w:val="-2"/>
          <w:sz w:val="20"/>
        </w:rPr>
      </w:pPr>
      <w:r w:rsidRPr="00537869">
        <w:rPr>
          <w:rFonts w:ascii="Arial" w:hAnsi="Arial" w:cs="Arial"/>
          <w:b/>
          <w:spacing w:val="-2"/>
          <w:sz w:val="20"/>
        </w:rPr>
        <w:t>Objectifs et standards au choix selon les profils</w:t>
      </w:r>
    </w:p>
    <w:p w14:paraId="02CEAFF4" w14:textId="77777777" w:rsidR="003E75D7" w:rsidRPr="00537869" w:rsidRDefault="003E75D7" w:rsidP="003E75D7">
      <w:pPr>
        <w:tabs>
          <w:tab w:val="left" w:pos="1260"/>
        </w:tabs>
        <w:suppressAutoHyphens/>
        <w:spacing w:before="240"/>
        <w:ind w:left="1268" w:hanging="922"/>
        <w:jc w:val="left"/>
        <w:rPr>
          <w:rFonts w:ascii="Arial" w:hAnsi="Arial" w:cs="Arial"/>
          <w:sz w:val="20"/>
        </w:rPr>
      </w:pPr>
      <w:r w:rsidRPr="00537869">
        <w:rPr>
          <w:rFonts w:ascii="Arial" w:hAnsi="Arial" w:cs="Arial"/>
          <w:spacing w:val="-2"/>
          <w:sz w:val="20"/>
        </w:rPr>
        <w:t>022U</w:t>
      </w:r>
      <w:r w:rsidRPr="00537869">
        <w:rPr>
          <w:rFonts w:ascii="Arial" w:hAnsi="Arial" w:cs="Arial"/>
          <w:spacing w:val="-2"/>
          <w:sz w:val="20"/>
        </w:rPr>
        <w:tab/>
        <w:t>Réaliser une production contribuant à l’enrichissement de ses connaissances disciplinaires.</w:t>
      </w:r>
    </w:p>
    <w:p w14:paraId="4E40C6DB" w14:textId="77777777" w:rsidR="003E75D7" w:rsidRPr="00537869" w:rsidRDefault="003E75D7" w:rsidP="003E75D7">
      <w:pPr>
        <w:tabs>
          <w:tab w:val="left" w:pos="1260"/>
        </w:tabs>
        <w:suppressAutoHyphens/>
        <w:spacing w:before="60"/>
        <w:ind w:left="1268" w:hanging="922"/>
        <w:jc w:val="left"/>
        <w:rPr>
          <w:rFonts w:ascii="Arial" w:hAnsi="Arial" w:cs="Arial"/>
          <w:spacing w:val="-2"/>
          <w:sz w:val="20"/>
        </w:rPr>
      </w:pPr>
      <w:r w:rsidRPr="00537869">
        <w:rPr>
          <w:rFonts w:ascii="Arial" w:hAnsi="Arial" w:cs="Arial"/>
          <w:spacing w:val="-2"/>
          <w:sz w:val="20"/>
        </w:rPr>
        <w:t>022V</w:t>
      </w:r>
      <w:r w:rsidRPr="00537869">
        <w:rPr>
          <w:rFonts w:ascii="Arial" w:hAnsi="Arial" w:cs="Arial"/>
          <w:spacing w:val="-2"/>
          <w:sz w:val="20"/>
        </w:rPr>
        <w:tab/>
        <w:t>Expliquer la régulation cellulaire et systémique de l’organisme humain ainsi que sa reproduction.</w:t>
      </w:r>
    </w:p>
    <w:p w14:paraId="2619A7A3" w14:textId="77777777"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022W</w:t>
      </w:r>
      <w:r w:rsidRPr="00537869">
        <w:rPr>
          <w:rFonts w:ascii="Arial" w:hAnsi="Arial" w:cs="Arial"/>
          <w:spacing w:val="-2"/>
          <w:sz w:val="20"/>
          <w:szCs w:val="20"/>
        </w:rPr>
        <w:tab/>
      </w:r>
      <w:r w:rsidRPr="00537869">
        <w:rPr>
          <w:rFonts w:ascii="Arial" w:hAnsi="Arial" w:cs="Arial"/>
          <w:sz w:val="20"/>
          <w:szCs w:val="20"/>
        </w:rPr>
        <w:t>Appliquer des outils statistiques avancés, fondés sur la théorie des probabilités, à la prise de décision dans des contextes d’études en sciences humaines.</w:t>
      </w:r>
    </w:p>
    <w:p w14:paraId="4140EE28" w14:textId="77777777"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022X</w:t>
      </w:r>
      <w:r w:rsidRPr="00537869">
        <w:rPr>
          <w:rFonts w:ascii="Arial" w:hAnsi="Arial" w:cs="Arial"/>
          <w:spacing w:val="-2"/>
          <w:sz w:val="20"/>
          <w:szCs w:val="20"/>
        </w:rPr>
        <w:tab/>
      </w:r>
      <w:r w:rsidRPr="00537869">
        <w:rPr>
          <w:rFonts w:ascii="Arial" w:hAnsi="Arial" w:cs="Arial"/>
          <w:sz w:val="20"/>
          <w:szCs w:val="20"/>
        </w:rPr>
        <w:t>Appliquer des méthodes du calcul différentiel à l’étude de modèles fonctionnels du domaine des sciences humaines.</w:t>
      </w:r>
    </w:p>
    <w:p w14:paraId="72FD5B7B" w14:textId="77777777"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022Y</w:t>
      </w:r>
      <w:r w:rsidRPr="00537869">
        <w:rPr>
          <w:rFonts w:ascii="Arial" w:hAnsi="Arial" w:cs="Arial"/>
          <w:spacing w:val="-2"/>
          <w:sz w:val="20"/>
          <w:szCs w:val="20"/>
        </w:rPr>
        <w:tab/>
      </w:r>
      <w:r w:rsidRPr="00537869">
        <w:rPr>
          <w:rFonts w:ascii="Arial" w:hAnsi="Arial" w:cs="Arial"/>
          <w:sz w:val="20"/>
          <w:szCs w:val="20"/>
        </w:rPr>
        <w:t>Appliquer des méthodes du calcul intégral à l’étude de modèles fonctionnels du domaine des sciences humaines.</w:t>
      </w:r>
    </w:p>
    <w:p w14:paraId="7CAB6D8C" w14:textId="77777777" w:rsidR="003E75D7" w:rsidRPr="003E75D7" w:rsidRDefault="003E75D7" w:rsidP="00F864CC">
      <w:pPr>
        <w:tabs>
          <w:tab w:val="left" w:pos="1260"/>
        </w:tabs>
        <w:suppressAutoHyphens/>
        <w:spacing w:before="60"/>
        <w:ind w:left="1268" w:hanging="922"/>
        <w:jc w:val="left"/>
        <w:rPr>
          <w:rFonts w:ascii="Arial" w:hAnsi="Arial" w:cs="Arial"/>
          <w:spacing w:val="-2"/>
          <w:sz w:val="21"/>
          <w:szCs w:val="21"/>
        </w:rPr>
      </w:pPr>
      <w:r w:rsidRPr="00537869">
        <w:rPr>
          <w:rFonts w:ascii="Arial" w:hAnsi="Arial" w:cs="Arial"/>
          <w:spacing w:val="-2"/>
          <w:sz w:val="20"/>
        </w:rPr>
        <w:t>022Z</w:t>
      </w:r>
      <w:r w:rsidRPr="00537869">
        <w:rPr>
          <w:rFonts w:ascii="Arial" w:hAnsi="Arial" w:cs="Arial"/>
          <w:spacing w:val="-2"/>
          <w:sz w:val="20"/>
        </w:rPr>
        <w:tab/>
        <w:t>Appliquer des méthodes de l’algèbre linéaire et de la géométrie vectorielle à l’étude de différents phénomènes de l’activité humaine</w:t>
      </w:r>
      <w:r w:rsidRPr="003E75D7">
        <w:rPr>
          <w:rFonts w:ascii="Arial" w:hAnsi="Arial" w:cs="Arial"/>
          <w:spacing w:val="-2"/>
          <w:sz w:val="21"/>
          <w:szCs w:val="21"/>
        </w:rPr>
        <w:t>.</w:t>
      </w:r>
    </w:p>
    <w:p w14:paraId="57969B67" w14:textId="77777777" w:rsidR="008755EF" w:rsidRPr="00EC7360" w:rsidRDefault="008755EF" w:rsidP="008755EF">
      <w:pPr>
        <w:pStyle w:val="BlocTitre"/>
        <w:numPr>
          <w:ilvl w:val="0"/>
          <w:numId w:val="3"/>
        </w:numPr>
        <w:spacing w:after="0"/>
        <w:rPr>
          <w:rFonts w:ascii="Arial" w:hAnsi="Arial" w:cs="Arial"/>
          <w:smallCaps/>
          <w:sz w:val="21"/>
          <w:szCs w:val="21"/>
        </w:rPr>
      </w:pPr>
      <w:r w:rsidRPr="00EC7360">
        <w:rPr>
          <w:rFonts w:ascii="Arial" w:hAnsi="Arial" w:cs="Arial"/>
          <w:smallCaps/>
          <w:sz w:val="21"/>
          <w:szCs w:val="21"/>
        </w:rPr>
        <w:t>Cours porteur de l’épreuve synthèse de programme</w:t>
      </w:r>
    </w:p>
    <w:p w14:paraId="47D4AEE3" w14:textId="77777777" w:rsidR="00450ECD" w:rsidRPr="00D92390" w:rsidRDefault="004B2CBE"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4.1</w:t>
      </w:r>
      <w:r w:rsidRPr="00D92390">
        <w:rPr>
          <w:rFonts w:ascii="Arial" w:hAnsi="Arial" w:cs="Arial"/>
          <w:b/>
        </w:rPr>
        <w:tab/>
      </w:r>
      <w:r w:rsidR="00450ECD" w:rsidRPr="00D92390">
        <w:rPr>
          <w:rFonts w:ascii="Arial" w:hAnsi="Arial" w:cs="Arial"/>
          <w:b/>
        </w:rPr>
        <w:t>Identification</w:t>
      </w:r>
    </w:p>
    <w:p w14:paraId="45460698" w14:textId="77777777" w:rsidR="00450ECD" w:rsidRPr="00D92390" w:rsidRDefault="00450ECD" w:rsidP="00537869">
      <w:pPr>
        <w:pStyle w:val="Description"/>
        <w:pBdr>
          <w:top w:val="none" w:sz="0" w:space="0" w:color="auto"/>
          <w:left w:val="none" w:sz="0" w:space="0" w:color="auto"/>
          <w:bottom w:val="none" w:sz="0" w:space="0" w:color="auto"/>
          <w:right w:val="none" w:sz="0" w:space="0" w:color="auto"/>
        </w:pBdr>
        <w:tabs>
          <w:tab w:val="left" w:pos="7470"/>
        </w:tabs>
        <w:spacing w:before="180"/>
        <w:ind w:left="900"/>
        <w:rPr>
          <w:rFonts w:ascii="Arial" w:hAnsi="Arial" w:cs="Arial"/>
          <w:color w:val="000000"/>
        </w:rPr>
      </w:pPr>
      <w:r w:rsidRPr="00D92390">
        <w:rPr>
          <w:rFonts w:ascii="Arial" w:hAnsi="Arial" w:cs="Arial"/>
          <w:i/>
          <w:iCs/>
          <w:color w:val="000000"/>
        </w:rPr>
        <w:t>Démarche d'intégration des acquis en sciences humaines</w:t>
      </w:r>
      <w:r w:rsidR="00307FA1" w:rsidRPr="00D92390">
        <w:rPr>
          <w:rFonts w:ascii="Arial" w:hAnsi="Arial" w:cs="Arial"/>
          <w:color w:val="000000"/>
        </w:rPr>
        <w:t xml:space="preserve"> (DIASH)</w:t>
      </w:r>
      <w:r w:rsidR="00307FA1" w:rsidRPr="00D92390">
        <w:rPr>
          <w:rFonts w:ascii="Arial" w:hAnsi="Arial" w:cs="Arial"/>
          <w:color w:val="000000"/>
        </w:rPr>
        <w:tab/>
        <w:t>300</w:t>
      </w:r>
      <w:r w:rsidR="00307FA1" w:rsidRPr="00D92390">
        <w:rPr>
          <w:rFonts w:ascii="Arial" w:hAnsi="Arial" w:cs="Arial"/>
          <w:color w:val="000000"/>
        </w:rPr>
        <w:noBreakHyphen/>
        <w:t>301</w:t>
      </w:r>
      <w:r w:rsidR="00307FA1" w:rsidRPr="00D92390">
        <w:rPr>
          <w:rFonts w:ascii="Arial" w:hAnsi="Arial" w:cs="Arial"/>
          <w:color w:val="000000"/>
        </w:rPr>
        <w:noBreakHyphen/>
        <w:t>RE</w:t>
      </w:r>
      <w:r w:rsidR="00307FA1" w:rsidRPr="00D92390">
        <w:rPr>
          <w:rFonts w:ascii="Arial" w:hAnsi="Arial" w:cs="Arial"/>
          <w:color w:val="000000"/>
        </w:rPr>
        <w:tab/>
      </w:r>
      <w:r w:rsidRPr="00D92390">
        <w:rPr>
          <w:rFonts w:ascii="Arial" w:hAnsi="Arial" w:cs="Arial"/>
          <w:color w:val="000000"/>
        </w:rPr>
        <w:t>(1</w:t>
      </w:r>
      <w:r w:rsidR="00307FA1" w:rsidRPr="00D92390">
        <w:rPr>
          <w:rFonts w:ascii="Arial" w:hAnsi="Arial" w:cs="Arial"/>
          <w:color w:val="000000"/>
        </w:rPr>
        <w:t xml:space="preserve"> - </w:t>
      </w:r>
      <w:r w:rsidRPr="00D92390">
        <w:rPr>
          <w:rFonts w:ascii="Arial" w:hAnsi="Arial" w:cs="Arial"/>
          <w:color w:val="000000"/>
        </w:rPr>
        <w:t>2</w:t>
      </w:r>
      <w:r w:rsidR="00307FA1" w:rsidRPr="00D92390">
        <w:rPr>
          <w:rFonts w:ascii="Arial" w:hAnsi="Arial" w:cs="Arial"/>
          <w:color w:val="000000"/>
        </w:rPr>
        <w:t xml:space="preserve"> </w:t>
      </w:r>
      <w:r w:rsidRPr="00D92390">
        <w:rPr>
          <w:rFonts w:ascii="Arial" w:hAnsi="Arial" w:cs="Arial"/>
          <w:color w:val="000000"/>
        </w:rPr>
        <w:t>-</w:t>
      </w:r>
      <w:r w:rsidR="00307FA1" w:rsidRPr="00D92390">
        <w:rPr>
          <w:rFonts w:ascii="Arial" w:hAnsi="Arial" w:cs="Arial"/>
          <w:color w:val="000000"/>
        </w:rPr>
        <w:t xml:space="preserve"> 3)</w:t>
      </w:r>
    </w:p>
    <w:p w14:paraId="2A77BDAD" w14:textId="77777777" w:rsidR="00450ECD" w:rsidRPr="00D92390" w:rsidRDefault="00307FA1"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4.2</w:t>
      </w:r>
      <w:r w:rsidRPr="00D92390">
        <w:rPr>
          <w:rFonts w:ascii="Arial" w:hAnsi="Arial" w:cs="Arial"/>
          <w:b/>
        </w:rPr>
        <w:tab/>
      </w:r>
      <w:r w:rsidR="00450ECD" w:rsidRPr="00D92390">
        <w:rPr>
          <w:rFonts w:ascii="Arial" w:hAnsi="Arial" w:cs="Arial"/>
          <w:b/>
        </w:rPr>
        <w:t>Description des activités visant à préparer l'étudiant à l'épreuve synthèse de programme</w:t>
      </w:r>
    </w:p>
    <w:p w14:paraId="4EB46220" w14:textId="77777777"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Les cours de la formation générale contribuent à préparer l’étudiant particulièrement de la façon suivante :</w:t>
      </w:r>
    </w:p>
    <w:p w14:paraId="79253C04" w14:textId="77777777" w:rsidR="00450ECD" w:rsidRPr="00D92390" w:rsidRDefault="0033330D"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rPr>
      </w:pPr>
      <w:r w:rsidRPr="00D92390">
        <w:rPr>
          <w:rFonts w:ascii="Arial" w:hAnsi="Arial" w:cs="Arial"/>
        </w:rPr>
        <w:t>L</w:t>
      </w:r>
      <w:r w:rsidR="00450ECD" w:rsidRPr="00D92390">
        <w:rPr>
          <w:rFonts w:ascii="Arial" w:hAnsi="Arial" w:cs="Arial"/>
        </w:rPr>
        <w:t>es cours de français à l’analyse, à l’explication et à la critique de textes e</w:t>
      </w:r>
      <w:r w:rsidRPr="00D92390">
        <w:rPr>
          <w:rFonts w:ascii="Arial" w:hAnsi="Arial" w:cs="Arial"/>
        </w:rPr>
        <w:t>t à la communication écrite et orale.</w:t>
      </w:r>
    </w:p>
    <w:p w14:paraId="247C4FDA" w14:textId="77777777" w:rsidR="00450ECD" w:rsidRPr="00D92390" w:rsidRDefault="0033330D"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t>L</w:t>
      </w:r>
      <w:r w:rsidR="00450ECD" w:rsidRPr="00D92390">
        <w:rPr>
          <w:rFonts w:ascii="Arial" w:hAnsi="Arial" w:cs="Arial"/>
        </w:rPr>
        <w:t>es cours de philosophie, au sens critique, à la qualité de l’a</w:t>
      </w:r>
      <w:r w:rsidRPr="00D92390">
        <w:rPr>
          <w:rFonts w:ascii="Arial" w:hAnsi="Arial" w:cs="Arial"/>
        </w:rPr>
        <w:t>rgumentation, à l’examen de la problématique retenue.</w:t>
      </w:r>
    </w:p>
    <w:p w14:paraId="50103556" w14:textId="77777777" w:rsidR="00450ECD" w:rsidRPr="00D92390" w:rsidRDefault="006C1835"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t>L</w:t>
      </w:r>
      <w:r w:rsidR="00450ECD" w:rsidRPr="00D92390">
        <w:rPr>
          <w:rFonts w:ascii="Arial" w:hAnsi="Arial" w:cs="Arial"/>
        </w:rPr>
        <w:t>es cours d’anglais, à la compréhension de tex</w:t>
      </w:r>
      <w:r w:rsidRPr="00D92390">
        <w:rPr>
          <w:rFonts w:ascii="Arial" w:hAnsi="Arial" w:cs="Arial"/>
        </w:rPr>
        <w:t>tes utilisés lors de l’analyse.</w:t>
      </w:r>
    </w:p>
    <w:p w14:paraId="18DB079A" w14:textId="77777777" w:rsidR="00450ECD" w:rsidRPr="00D92390" w:rsidRDefault="006C1835"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t>L</w:t>
      </w:r>
      <w:r w:rsidR="00450ECD" w:rsidRPr="00D92390">
        <w:rPr>
          <w:rFonts w:ascii="Arial" w:hAnsi="Arial" w:cs="Arial"/>
        </w:rPr>
        <w:t>es cours d’éducation physique, à l’adoption d’habitudes et de méthodes</w:t>
      </w:r>
      <w:r w:rsidRPr="00D92390">
        <w:rPr>
          <w:rFonts w:ascii="Arial" w:hAnsi="Arial" w:cs="Arial"/>
        </w:rPr>
        <w:t xml:space="preserve"> de travail saines, efficaces, ergonomiques, </w:t>
      </w:r>
      <w:r w:rsidR="00450ECD" w:rsidRPr="00D92390">
        <w:rPr>
          <w:rFonts w:ascii="Arial" w:hAnsi="Arial" w:cs="Arial"/>
        </w:rPr>
        <w:t>au travail d’équipe, au respect de soi et des autres</w:t>
      </w:r>
      <w:r w:rsidRPr="00D92390">
        <w:rPr>
          <w:rFonts w:ascii="Arial" w:hAnsi="Arial" w:cs="Arial"/>
        </w:rPr>
        <w:t>.</w:t>
      </w:r>
    </w:p>
    <w:p w14:paraId="25BF4CE1" w14:textId="77777777" w:rsidR="00A1066E" w:rsidRDefault="00A1066E">
      <w:pPr>
        <w:jc w:val="left"/>
        <w:rPr>
          <w:rFonts w:ascii="Arial" w:hAnsi="Arial" w:cs="Arial"/>
          <w:sz w:val="20"/>
        </w:rPr>
      </w:pPr>
      <w:r>
        <w:rPr>
          <w:rFonts w:ascii="Arial" w:hAnsi="Arial" w:cs="Arial"/>
        </w:rPr>
        <w:br w:type="page"/>
      </w:r>
    </w:p>
    <w:p w14:paraId="36F5147A" w14:textId="77777777"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lastRenderedPageBreak/>
        <w:t>De même, les cours de la formation spécifique, aident à cette préparation :</w:t>
      </w:r>
    </w:p>
    <w:p w14:paraId="731F63C2" w14:textId="77777777" w:rsidR="006C1835" w:rsidRPr="00D92390" w:rsidRDefault="006C1835"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80"/>
        <w:ind w:left="1440" w:hanging="540"/>
        <w:jc w:val="both"/>
        <w:rPr>
          <w:rFonts w:ascii="Arial" w:hAnsi="Arial" w:cs="Arial"/>
        </w:rPr>
      </w:pPr>
      <w:r w:rsidRPr="00D92390">
        <w:rPr>
          <w:rFonts w:ascii="Arial" w:hAnsi="Arial" w:cs="Arial"/>
        </w:rPr>
        <w:t>L</w:t>
      </w:r>
      <w:r w:rsidR="00450ECD" w:rsidRPr="00D92390">
        <w:rPr>
          <w:rFonts w:ascii="Arial" w:hAnsi="Arial" w:cs="Arial"/>
        </w:rPr>
        <w:t xml:space="preserve">es cours disciplinaires (géographie, histoire, psychologie, anthropologie, économie, politique, sociologie administration et biologie) à la compréhension des concepts liés aux phénomènes humains, à l’identification et à l’analyse de la problématique retenue, aux choix documentaires, à l’argumentation, à l’utilisation appropriée de méthodes de travail, à l’emploi du vocabulaire juste, à la qualité de la communication orale et écrite, au </w:t>
      </w:r>
      <w:r w:rsidRPr="00D92390">
        <w:rPr>
          <w:rFonts w:ascii="Arial" w:hAnsi="Arial" w:cs="Arial"/>
        </w:rPr>
        <w:t>développement du sens critique.</w:t>
      </w:r>
    </w:p>
    <w:p w14:paraId="164308B5" w14:textId="77777777" w:rsidR="00450ECD" w:rsidRPr="00D92390" w:rsidRDefault="006C1835"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rPr>
      </w:pPr>
      <w:r w:rsidRPr="00D92390">
        <w:rPr>
          <w:rFonts w:ascii="Arial" w:hAnsi="Arial" w:cs="Arial"/>
        </w:rPr>
        <w:t>L</w:t>
      </w:r>
      <w:r w:rsidR="00450ECD" w:rsidRPr="00D92390">
        <w:rPr>
          <w:rFonts w:ascii="Arial" w:hAnsi="Arial" w:cs="Arial"/>
        </w:rPr>
        <w:t>es cours de méthodologie (IPMSH, MQ et MQ+) les cours de mathématiques et l’apprentissage de méthodes de travail intellectuel à l’organisation de la démarche du projet et à sa réalisation proprement dite, au travail responsable au sein d’une équipe.</w:t>
      </w:r>
    </w:p>
    <w:p w14:paraId="24B1CBB7" w14:textId="77777777"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De plus, le cours porteur offre des activités, en équipe et avec le professeur, qui vont permettre à l’étudiant de faire le bilan de ses acquis, mais aussi d’utiliser ces derniers pour choisir une problématique, pour critiquer ce qu’il observe de différentes situations, pour réaliser un projet.</w:t>
      </w:r>
    </w:p>
    <w:p w14:paraId="53E0FBA7" w14:textId="77777777" w:rsidR="00450ECD" w:rsidRPr="00D92390" w:rsidRDefault="006C1835"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4.3</w:t>
      </w:r>
      <w:r w:rsidRPr="00D92390">
        <w:rPr>
          <w:rFonts w:ascii="Arial" w:hAnsi="Arial" w:cs="Arial"/>
          <w:b/>
        </w:rPr>
        <w:tab/>
      </w:r>
      <w:r w:rsidR="00450ECD" w:rsidRPr="00D92390">
        <w:rPr>
          <w:rFonts w:ascii="Arial" w:hAnsi="Arial" w:cs="Arial"/>
          <w:b/>
        </w:rPr>
        <w:t>Relation entre l'évaluation du cours et celle de l'épreuve synthèse de programme</w:t>
      </w:r>
    </w:p>
    <w:p w14:paraId="79231D24" w14:textId="77777777"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Le résultat à l'épreuve synthèse d'un étudiant correspond à son résultat final au cours DIASH (300</w:t>
      </w:r>
      <w:r w:rsidRPr="00D92390">
        <w:rPr>
          <w:rFonts w:ascii="Arial" w:hAnsi="Arial" w:cs="Arial"/>
        </w:rPr>
        <w:noBreakHyphen/>
        <w:t>301</w:t>
      </w:r>
      <w:r w:rsidRPr="00D92390">
        <w:rPr>
          <w:rFonts w:ascii="Arial" w:hAnsi="Arial" w:cs="Arial"/>
        </w:rPr>
        <w:noBreakHyphen/>
        <w:t>RE).</w:t>
      </w:r>
    </w:p>
    <w:p w14:paraId="5321E85C" w14:textId="77777777" w:rsidR="008755EF" w:rsidRPr="00D92390" w:rsidRDefault="008755EF" w:rsidP="00D92390">
      <w:pPr>
        <w:pStyle w:val="BlocTitre"/>
        <w:numPr>
          <w:ilvl w:val="0"/>
          <w:numId w:val="3"/>
        </w:numPr>
        <w:spacing w:before="180" w:after="0"/>
        <w:rPr>
          <w:rFonts w:ascii="Arial" w:hAnsi="Arial" w:cs="Arial"/>
          <w:smallCaps/>
          <w:sz w:val="20"/>
        </w:rPr>
      </w:pPr>
      <w:r w:rsidRPr="00D92390">
        <w:rPr>
          <w:rFonts w:ascii="Arial" w:hAnsi="Arial" w:cs="Arial"/>
          <w:smallCaps/>
          <w:sz w:val="20"/>
        </w:rPr>
        <w:t>Contexte de réalisation de l’épreuve synthèse</w:t>
      </w:r>
    </w:p>
    <w:p w14:paraId="56DBFC0B" w14:textId="77777777" w:rsidR="008755EF" w:rsidRPr="00D92390" w:rsidRDefault="008755EF" w:rsidP="00D92390">
      <w:pPr>
        <w:pStyle w:val="Titre2"/>
        <w:numPr>
          <w:ilvl w:val="1"/>
          <w:numId w:val="5"/>
        </w:numPr>
        <w:tabs>
          <w:tab w:val="clear" w:pos="727"/>
          <w:tab w:val="num" w:pos="900"/>
        </w:tabs>
        <w:spacing w:before="180" w:line="240" w:lineRule="auto"/>
        <w:ind w:left="900" w:hanging="533"/>
        <w:rPr>
          <w:rFonts w:ascii="Arial" w:hAnsi="Arial" w:cs="Arial"/>
          <w:iCs/>
          <w:caps w:val="0"/>
          <w:sz w:val="20"/>
        </w:rPr>
      </w:pPr>
      <w:r w:rsidRPr="00D92390">
        <w:rPr>
          <w:rFonts w:ascii="Arial" w:hAnsi="Arial" w:cs="Arial"/>
          <w:iCs/>
          <w:caps w:val="0"/>
          <w:sz w:val="20"/>
        </w:rPr>
        <w:t xml:space="preserve">Objectif de l’épreuve synthèse de programme en </w:t>
      </w:r>
      <w:r w:rsidR="00633559" w:rsidRPr="00D92390">
        <w:rPr>
          <w:rFonts w:ascii="Arial" w:hAnsi="Arial" w:cs="Arial"/>
          <w:i/>
          <w:iCs/>
          <w:caps w:val="0"/>
          <w:sz w:val="20"/>
        </w:rPr>
        <w:t>Sciences humaines</w:t>
      </w:r>
    </w:p>
    <w:p w14:paraId="50611E0B" w14:textId="77777777" w:rsidR="00824A11" w:rsidRPr="00D92390" w:rsidRDefault="00633559" w:rsidP="00D92390">
      <w:pPr>
        <w:spacing w:before="180"/>
        <w:ind w:left="900"/>
        <w:rPr>
          <w:rFonts w:ascii="Arial" w:hAnsi="Arial" w:cs="Arial"/>
          <w:sz w:val="20"/>
        </w:rPr>
      </w:pPr>
      <w:r w:rsidRPr="00D92390">
        <w:rPr>
          <w:rFonts w:ascii="Arial" w:hAnsi="Arial" w:cs="Arial"/>
          <w:sz w:val="20"/>
        </w:rPr>
        <w:t>Réaliser un projet qui manifeste une application pertinente de ses apprentissages disciplinaires et transdisciplinaires dans une situation nouvelle.</w:t>
      </w:r>
    </w:p>
    <w:p w14:paraId="38CA62FD" w14:textId="77777777" w:rsidR="00633559" w:rsidRPr="00D92390" w:rsidRDefault="00633559" w:rsidP="00D92390">
      <w:pPr>
        <w:pStyle w:val="Titre2"/>
        <w:numPr>
          <w:ilvl w:val="1"/>
          <w:numId w:val="5"/>
        </w:numPr>
        <w:tabs>
          <w:tab w:val="clear" w:pos="727"/>
          <w:tab w:val="num" w:pos="900"/>
        </w:tabs>
        <w:spacing w:before="180" w:line="240" w:lineRule="auto"/>
        <w:ind w:left="900" w:hanging="533"/>
        <w:rPr>
          <w:rFonts w:ascii="Arial" w:hAnsi="Arial" w:cs="Arial"/>
          <w:iCs/>
          <w:caps w:val="0"/>
          <w:sz w:val="20"/>
        </w:rPr>
      </w:pPr>
      <w:r w:rsidRPr="00D92390">
        <w:rPr>
          <w:rFonts w:ascii="Arial" w:hAnsi="Arial" w:cs="Arial"/>
          <w:iCs/>
          <w:caps w:val="0"/>
          <w:sz w:val="20"/>
        </w:rPr>
        <w:t>Situation selon les profils</w:t>
      </w:r>
    </w:p>
    <w:p w14:paraId="47445954" w14:textId="77777777" w:rsidR="00633559" w:rsidRPr="00D92390" w:rsidRDefault="00633559" w:rsidP="00D92390">
      <w:pPr>
        <w:pStyle w:val="Corpsdetexte"/>
        <w:spacing w:before="180"/>
        <w:ind w:left="900"/>
        <w:rPr>
          <w:rFonts w:cs="Arial"/>
          <w:sz w:val="20"/>
          <w:u w:val="single"/>
        </w:rPr>
      </w:pPr>
      <w:r w:rsidRPr="00D92390">
        <w:rPr>
          <w:rFonts w:cs="Arial"/>
          <w:sz w:val="20"/>
          <w:u w:val="single"/>
        </w:rPr>
        <w:t>Pour le profil</w:t>
      </w:r>
      <w:r w:rsidR="00A1066E">
        <w:rPr>
          <w:rFonts w:cs="Arial"/>
          <w:sz w:val="20"/>
          <w:u w:val="single"/>
        </w:rPr>
        <w:t xml:space="preserve"> A</w:t>
      </w:r>
      <w:r w:rsidRPr="00D92390">
        <w:rPr>
          <w:rFonts w:cs="Arial"/>
          <w:sz w:val="20"/>
          <w:u w:val="single"/>
        </w:rPr>
        <w:t xml:space="preserve">dministration </w:t>
      </w:r>
      <w:r w:rsidR="00CB11B4">
        <w:rPr>
          <w:rFonts w:cs="Arial"/>
          <w:sz w:val="20"/>
          <w:u w:val="single"/>
        </w:rPr>
        <w:t>(</w:t>
      </w:r>
      <w:r w:rsidRPr="00D92390">
        <w:rPr>
          <w:rFonts w:cs="Arial"/>
          <w:sz w:val="20"/>
          <w:u w:val="single"/>
        </w:rPr>
        <w:t>300.22)</w:t>
      </w:r>
    </w:p>
    <w:p w14:paraId="2423C80E" w14:textId="77777777" w:rsidR="00633559" w:rsidRPr="00D92390" w:rsidRDefault="00633559" w:rsidP="00D92390">
      <w:pPr>
        <w:spacing w:before="180"/>
        <w:ind w:left="900"/>
        <w:rPr>
          <w:rFonts w:ascii="Arial" w:hAnsi="Arial" w:cs="Arial"/>
          <w:sz w:val="20"/>
        </w:rPr>
      </w:pPr>
      <w:r w:rsidRPr="00D92390">
        <w:rPr>
          <w:rFonts w:ascii="Arial" w:hAnsi="Arial" w:cs="Arial"/>
          <w:sz w:val="20"/>
        </w:rPr>
        <w:t xml:space="preserve">Les étudiants pourront réaliser l’un ou l’autre des </w:t>
      </w:r>
      <w:r w:rsidR="0033268D" w:rsidRPr="00D92390">
        <w:rPr>
          <w:rFonts w:ascii="Arial" w:hAnsi="Arial" w:cs="Arial"/>
          <w:sz w:val="20"/>
        </w:rPr>
        <w:t>trois</w:t>
      </w:r>
      <w:r w:rsidRPr="00D92390">
        <w:rPr>
          <w:rFonts w:ascii="Arial" w:hAnsi="Arial" w:cs="Arial"/>
          <w:sz w:val="20"/>
        </w:rPr>
        <w:t xml:space="preserve"> types de projets qui suivent, par lesquels ils mettront en application leurs acquis, notamment en culture organisationnelle, en marketing et en gestion, soit :</w:t>
      </w:r>
    </w:p>
    <w:p w14:paraId="0BBE8114" w14:textId="77777777" w:rsidR="00633559" w:rsidRPr="00D92390" w:rsidRDefault="00824A11" w:rsidP="00D92390">
      <w:pPr>
        <w:pStyle w:val="Corpsdetexte"/>
        <w:numPr>
          <w:ilvl w:val="0"/>
          <w:numId w:val="7"/>
        </w:numPr>
        <w:tabs>
          <w:tab w:val="clear" w:pos="644"/>
          <w:tab w:val="num" w:pos="1260"/>
        </w:tabs>
        <w:spacing w:before="180"/>
        <w:ind w:left="1260"/>
        <w:rPr>
          <w:rFonts w:cs="Arial"/>
          <w:b w:val="0"/>
          <w:bCs/>
          <w:sz w:val="20"/>
        </w:rPr>
      </w:pPr>
      <w:r w:rsidRPr="00D92390">
        <w:rPr>
          <w:rFonts w:cs="Arial"/>
          <w:b w:val="0"/>
          <w:bCs/>
          <w:sz w:val="20"/>
        </w:rPr>
        <w:t>P</w:t>
      </w:r>
      <w:r w:rsidR="00633559" w:rsidRPr="00D92390">
        <w:rPr>
          <w:rFonts w:cs="Arial"/>
          <w:b w:val="0"/>
          <w:bCs/>
          <w:sz w:val="20"/>
        </w:rPr>
        <w:t>ar la collaboration à l’étude de marché d’un produit ou d’un service à travers l’échange d’informations avec des partenaires d’une région donnée et d’un court séjour</w:t>
      </w:r>
      <w:r w:rsidR="0033268D" w:rsidRPr="00D92390">
        <w:rPr>
          <w:rFonts w:cs="Arial"/>
          <w:b w:val="0"/>
          <w:bCs/>
          <w:sz w:val="20"/>
        </w:rPr>
        <w:t xml:space="preserve"> </w:t>
      </w:r>
      <w:r w:rsidRPr="00D92390">
        <w:rPr>
          <w:rFonts w:cs="Arial"/>
          <w:b w:val="0"/>
          <w:bCs/>
          <w:sz w:val="20"/>
        </w:rPr>
        <w:t>dans le territoire en question.</w:t>
      </w:r>
    </w:p>
    <w:p w14:paraId="266A9464" w14:textId="77777777" w:rsidR="00633559" w:rsidRPr="00D92390" w:rsidRDefault="00824A11" w:rsidP="00D92390">
      <w:pPr>
        <w:pStyle w:val="Corpsdetexte"/>
        <w:numPr>
          <w:ilvl w:val="0"/>
          <w:numId w:val="7"/>
        </w:numPr>
        <w:tabs>
          <w:tab w:val="clear" w:pos="644"/>
          <w:tab w:val="num" w:pos="1260"/>
        </w:tabs>
        <w:spacing w:before="180"/>
        <w:ind w:left="1260"/>
        <w:rPr>
          <w:rFonts w:cs="Arial"/>
          <w:b w:val="0"/>
          <w:bCs/>
          <w:sz w:val="20"/>
        </w:rPr>
      </w:pPr>
      <w:r w:rsidRPr="00D92390">
        <w:rPr>
          <w:rFonts w:cs="Arial"/>
          <w:b w:val="0"/>
          <w:bCs/>
          <w:sz w:val="20"/>
        </w:rPr>
        <w:t>P</w:t>
      </w:r>
      <w:r w:rsidR="00633559" w:rsidRPr="00D92390">
        <w:rPr>
          <w:rFonts w:cs="Arial"/>
          <w:b w:val="0"/>
          <w:bCs/>
          <w:sz w:val="20"/>
        </w:rPr>
        <w:t>ar des visites exploratoires en entreprise, dans des organisations ou en milieu communautaire où l’étudiant sera amené à jeter un regard critique sur la réalité du milieu, au travers ses lunettes multidisciplinaires, en questionnant des personnes ressources et en analysant, par exemple, les méthodes de gestion utilisées, les</w:t>
      </w:r>
      <w:r w:rsidRPr="00D92390">
        <w:rPr>
          <w:rFonts w:cs="Arial"/>
          <w:b w:val="0"/>
          <w:bCs/>
          <w:sz w:val="20"/>
        </w:rPr>
        <w:t xml:space="preserve"> valeurs culturelles véhiculées.</w:t>
      </w:r>
    </w:p>
    <w:p w14:paraId="61CB75AD" w14:textId="77777777" w:rsidR="00633559" w:rsidRPr="00D92390" w:rsidRDefault="00824A11" w:rsidP="00D92390">
      <w:pPr>
        <w:pStyle w:val="Corpsdetexte"/>
        <w:numPr>
          <w:ilvl w:val="0"/>
          <w:numId w:val="7"/>
        </w:numPr>
        <w:tabs>
          <w:tab w:val="clear" w:pos="644"/>
          <w:tab w:val="num" w:pos="1260"/>
        </w:tabs>
        <w:spacing w:before="180"/>
        <w:ind w:left="1260"/>
        <w:rPr>
          <w:rFonts w:cs="Arial"/>
          <w:sz w:val="20"/>
        </w:rPr>
      </w:pPr>
      <w:r w:rsidRPr="00D92390">
        <w:rPr>
          <w:rFonts w:cs="Arial"/>
          <w:b w:val="0"/>
          <w:bCs/>
          <w:sz w:val="20"/>
        </w:rPr>
        <w:t>E</w:t>
      </w:r>
      <w:r w:rsidR="00633559" w:rsidRPr="00D92390">
        <w:rPr>
          <w:rFonts w:cs="Arial"/>
          <w:b w:val="0"/>
          <w:bCs/>
          <w:sz w:val="20"/>
        </w:rPr>
        <w:t>n planifiant, organisant, dirigeant et contrôlant un projet intégra</w:t>
      </w:r>
      <w:r w:rsidRPr="00D92390">
        <w:rPr>
          <w:rFonts w:cs="Arial"/>
          <w:b w:val="0"/>
          <w:bCs/>
          <w:sz w:val="20"/>
        </w:rPr>
        <w:t>teur (exemples de projets </w:t>
      </w:r>
      <w:r w:rsidR="00633559" w:rsidRPr="00D92390">
        <w:rPr>
          <w:rFonts w:cs="Arial"/>
          <w:b w:val="0"/>
          <w:bCs/>
          <w:sz w:val="20"/>
        </w:rPr>
        <w:t>: campagne de financement, entraide, campagne d’information ou de sensibilisation sur un thème sociétal, implication dans un ONG)</w:t>
      </w:r>
      <w:r w:rsidRPr="00D92390">
        <w:rPr>
          <w:rFonts w:cs="Arial"/>
          <w:b w:val="0"/>
          <w:bCs/>
          <w:sz w:val="20"/>
        </w:rPr>
        <w:t>.</w:t>
      </w:r>
    </w:p>
    <w:p w14:paraId="556E5446" w14:textId="77777777" w:rsidR="00633559" w:rsidRPr="00D92390" w:rsidRDefault="00633559" w:rsidP="00A21F05">
      <w:pPr>
        <w:spacing w:before="200"/>
        <w:ind w:left="907"/>
        <w:rPr>
          <w:rFonts w:ascii="Arial" w:hAnsi="Arial" w:cs="Arial"/>
          <w:b/>
          <w:sz w:val="20"/>
        </w:rPr>
      </w:pPr>
      <w:r w:rsidRPr="00D92390">
        <w:rPr>
          <w:rFonts w:ascii="Arial" w:hAnsi="Arial" w:cs="Arial"/>
          <w:b/>
          <w:sz w:val="20"/>
        </w:rPr>
        <w:t>OU</w:t>
      </w:r>
    </w:p>
    <w:p w14:paraId="04A3E6E3" w14:textId="77777777" w:rsidR="00633559" w:rsidRPr="00D92390" w:rsidRDefault="00633559" w:rsidP="00A21F05">
      <w:pPr>
        <w:spacing w:before="200"/>
        <w:ind w:left="900"/>
        <w:rPr>
          <w:rFonts w:ascii="Arial" w:hAnsi="Arial" w:cs="Arial"/>
          <w:sz w:val="20"/>
        </w:rPr>
      </w:pPr>
      <w:r w:rsidRPr="00D92390">
        <w:rPr>
          <w:rFonts w:ascii="Arial" w:hAnsi="Arial" w:cs="Arial"/>
          <w:sz w:val="20"/>
        </w:rPr>
        <w:t>Dans le cas d’un stage, au Québec ou à l’étranger, vous contribuez à la préparation des activités du stage en réalisant un document préliminaire, en participant aux activités du stage et en produisant, au retour, un rapport</w:t>
      </w:r>
      <w:r w:rsidR="00833BF1">
        <w:rPr>
          <w:rFonts w:ascii="Arial" w:hAnsi="Arial" w:cs="Arial"/>
          <w:sz w:val="20"/>
        </w:rPr>
        <w:t>.</w:t>
      </w:r>
    </w:p>
    <w:p w14:paraId="1EDD43B2" w14:textId="77777777" w:rsidR="00633559" w:rsidRPr="00D92390" w:rsidRDefault="00CB11B4" w:rsidP="00A21F05">
      <w:pPr>
        <w:pStyle w:val="Corpsdetexte"/>
        <w:spacing w:before="200"/>
        <w:ind w:left="900"/>
        <w:rPr>
          <w:rFonts w:cs="Arial"/>
          <w:sz w:val="20"/>
          <w:u w:val="single"/>
        </w:rPr>
      </w:pPr>
      <w:r>
        <w:rPr>
          <w:rFonts w:cs="Arial"/>
          <w:sz w:val="20"/>
          <w:u w:val="single"/>
        </w:rPr>
        <w:t>Pour le profil Individu</w:t>
      </w:r>
      <w:r w:rsidR="00633559" w:rsidRPr="00D92390">
        <w:rPr>
          <w:rFonts w:cs="Arial"/>
          <w:sz w:val="20"/>
          <w:u w:val="single"/>
        </w:rPr>
        <w:t xml:space="preserve"> (300.31)</w:t>
      </w:r>
    </w:p>
    <w:p w14:paraId="297AC41B" w14:textId="77777777" w:rsidR="00633559" w:rsidRPr="00D92390" w:rsidRDefault="00633559" w:rsidP="00A21F05">
      <w:pPr>
        <w:spacing w:before="200"/>
        <w:ind w:left="900"/>
        <w:rPr>
          <w:rFonts w:ascii="Arial" w:hAnsi="Arial" w:cs="Arial"/>
          <w:sz w:val="20"/>
        </w:rPr>
      </w:pPr>
      <w:r w:rsidRPr="00D92390">
        <w:rPr>
          <w:rFonts w:ascii="Arial" w:hAnsi="Arial" w:cs="Arial"/>
          <w:sz w:val="20"/>
        </w:rPr>
        <w:t xml:space="preserve">Le projet est mis en œuvre en partant des étudiants autant dans leurs dimensions personnelle, sociale, professionnelle que scolaire. Le projet commande d’explorer un milieu extérieur au </w:t>
      </w:r>
      <w:r w:rsidR="00E0044A">
        <w:rPr>
          <w:rFonts w:ascii="Arial" w:hAnsi="Arial" w:cs="Arial"/>
          <w:sz w:val="20"/>
        </w:rPr>
        <w:t>Cégep</w:t>
      </w:r>
      <w:r w:rsidRPr="00D92390">
        <w:rPr>
          <w:rFonts w:ascii="Arial" w:hAnsi="Arial" w:cs="Arial"/>
          <w:sz w:val="20"/>
        </w:rPr>
        <w:t>, en l’observant, en y questionnant des intervenants qui gravitent autour ou en intervenant auprès de la clientèle que ce milieu accueille. Cette exploration doit être en lien avec le fil conducteur du profil : l’éducation et l’intervention.</w:t>
      </w:r>
    </w:p>
    <w:p w14:paraId="65C1FB60" w14:textId="77777777" w:rsidR="00633559" w:rsidRPr="00D92390" w:rsidRDefault="00633559" w:rsidP="00A21F05">
      <w:pPr>
        <w:spacing w:before="200"/>
        <w:ind w:left="907"/>
        <w:rPr>
          <w:rFonts w:ascii="Arial" w:hAnsi="Arial" w:cs="Arial"/>
          <w:b/>
          <w:sz w:val="20"/>
        </w:rPr>
      </w:pPr>
      <w:r w:rsidRPr="00D92390">
        <w:rPr>
          <w:rFonts w:ascii="Arial" w:hAnsi="Arial" w:cs="Arial"/>
          <w:b/>
          <w:sz w:val="20"/>
        </w:rPr>
        <w:t>OU</w:t>
      </w:r>
    </w:p>
    <w:p w14:paraId="5DD57B39" w14:textId="77777777" w:rsidR="00633559" w:rsidRPr="00D92390" w:rsidRDefault="00633559" w:rsidP="00A21F05">
      <w:pPr>
        <w:spacing w:before="200"/>
        <w:ind w:left="900"/>
        <w:rPr>
          <w:rFonts w:ascii="Arial" w:hAnsi="Arial" w:cs="Arial"/>
          <w:sz w:val="20"/>
        </w:rPr>
      </w:pPr>
      <w:r w:rsidRPr="00D92390">
        <w:rPr>
          <w:rFonts w:ascii="Arial" w:hAnsi="Arial" w:cs="Arial"/>
          <w:sz w:val="20"/>
        </w:rPr>
        <w:t>Dans le cas d’un stage, au Québec ou à l’étranger, vous contribuez à la préparation des activités du stage en réalisant un document préliminaire, en participant aux activités du stage et en produisant, au retour, un rapport</w:t>
      </w:r>
      <w:r w:rsidR="00833BF1">
        <w:rPr>
          <w:rFonts w:ascii="Arial" w:hAnsi="Arial" w:cs="Arial"/>
          <w:sz w:val="20"/>
        </w:rPr>
        <w:t>.</w:t>
      </w:r>
    </w:p>
    <w:p w14:paraId="61E52261" w14:textId="77777777" w:rsidR="00633559" w:rsidRPr="00D92390" w:rsidRDefault="00833BF1" w:rsidP="00A21F05">
      <w:pPr>
        <w:pStyle w:val="Corpsdetexte"/>
        <w:spacing w:before="200"/>
        <w:ind w:left="900"/>
        <w:rPr>
          <w:rFonts w:cs="Arial"/>
          <w:sz w:val="20"/>
          <w:u w:val="single"/>
        </w:rPr>
      </w:pPr>
      <w:r>
        <w:rPr>
          <w:rFonts w:cs="Arial"/>
          <w:sz w:val="20"/>
          <w:u w:val="single"/>
        </w:rPr>
        <w:t xml:space="preserve">Pour le profil </w:t>
      </w:r>
      <w:r w:rsidR="00CB11B4">
        <w:rPr>
          <w:rFonts w:cs="Arial"/>
          <w:sz w:val="20"/>
          <w:u w:val="single"/>
        </w:rPr>
        <w:t xml:space="preserve">Monde </w:t>
      </w:r>
      <w:r w:rsidR="00633559" w:rsidRPr="00D92390">
        <w:rPr>
          <w:rFonts w:cs="Arial"/>
          <w:sz w:val="20"/>
          <w:u w:val="single"/>
        </w:rPr>
        <w:t>(300.51 et 300.52)</w:t>
      </w:r>
    </w:p>
    <w:p w14:paraId="2E64D9ED" w14:textId="77777777" w:rsidR="00633559" w:rsidRPr="00D92390" w:rsidRDefault="00633559" w:rsidP="00A21F05">
      <w:pPr>
        <w:spacing w:before="200"/>
        <w:ind w:left="900"/>
        <w:rPr>
          <w:rFonts w:ascii="Arial" w:hAnsi="Arial" w:cs="Arial"/>
          <w:sz w:val="20"/>
        </w:rPr>
      </w:pPr>
      <w:r w:rsidRPr="00D92390">
        <w:rPr>
          <w:rFonts w:ascii="Arial" w:hAnsi="Arial" w:cs="Arial"/>
          <w:sz w:val="20"/>
        </w:rPr>
        <w:lastRenderedPageBreak/>
        <w:t>Les étudiants pourront réaliser l’un ou l’autre des projets suivants à saveur internationale</w:t>
      </w:r>
      <w:r w:rsidR="00E262BD">
        <w:rPr>
          <w:rFonts w:ascii="Arial" w:hAnsi="Arial" w:cs="Arial"/>
          <w:sz w:val="20"/>
        </w:rPr>
        <w:t> </w:t>
      </w:r>
      <w:r w:rsidR="000743BA" w:rsidRPr="00D92390">
        <w:rPr>
          <w:rFonts w:ascii="Arial" w:hAnsi="Arial" w:cs="Arial"/>
          <w:sz w:val="20"/>
        </w:rPr>
        <w:t>:</w:t>
      </w:r>
    </w:p>
    <w:p w14:paraId="6E092825" w14:textId="77777777" w:rsidR="00633559" w:rsidRPr="00D92390" w:rsidRDefault="000743BA" w:rsidP="00A21F05">
      <w:pPr>
        <w:pStyle w:val="Corpsdetexte"/>
        <w:numPr>
          <w:ilvl w:val="0"/>
          <w:numId w:val="7"/>
        </w:numPr>
        <w:tabs>
          <w:tab w:val="clear" w:pos="644"/>
          <w:tab w:val="num" w:pos="1260"/>
        </w:tabs>
        <w:spacing w:before="200"/>
        <w:ind w:left="1260"/>
        <w:rPr>
          <w:rFonts w:cs="Arial"/>
          <w:b w:val="0"/>
          <w:bCs/>
          <w:sz w:val="20"/>
        </w:rPr>
      </w:pPr>
      <w:r w:rsidRPr="00D92390">
        <w:rPr>
          <w:rFonts w:cs="Arial"/>
          <w:b w:val="0"/>
          <w:bCs/>
          <w:sz w:val="20"/>
        </w:rPr>
        <w:t>R</w:t>
      </w:r>
      <w:r w:rsidR="00633559" w:rsidRPr="00D92390">
        <w:rPr>
          <w:rFonts w:cs="Arial"/>
          <w:b w:val="0"/>
          <w:bCs/>
          <w:sz w:val="20"/>
        </w:rPr>
        <w:t xml:space="preserve">éalisation d’un document d’information </w:t>
      </w:r>
      <w:r w:rsidRPr="00D92390">
        <w:rPr>
          <w:rFonts w:cs="Arial"/>
          <w:b w:val="0"/>
          <w:bCs/>
          <w:sz w:val="20"/>
        </w:rPr>
        <w:t>internationale</w:t>
      </w:r>
    </w:p>
    <w:p w14:paraId="7056057B" w14:textId="77777777" w:rsidR="00633559" w:rsidRPr="00D92390" w:rsidRDefault="000743BA" w:rsidP="00537869">
      <w:pPr>
        <w:pStyle w:val="Corpsdetexte"/>
        <w:numPr>
          <w:ilvl w:val="0"/>
          <w:numId w:val="7"/>
        </w:numPr>
        <w:tabs>
          <w:tab w:val="clear" w:pos="644"/>
          <w:tab w:val="num" w:pos="1260"/>
        </w:tabs>
        <w:spacing w:before="40"/>
        <w:ind w:left="1267"/>
        <w:rPr>
          <w:rFonts w:cs="Arial"/>
          <w:b w:val="0"/>
          <w:bCs/>
          <w:sz w:val="20"/>
        </w:rPr>
      </w:pPr>
      <w:r w:rsidRPr="00D92390">
        <w:rPr>
          <w:rFonts w:cs="Arial"/>
          <w:b w:val="0"/>
          <w:bCs/>
          <w:sz w:val="20"/>
        </w:rPr>
        <w:t>P</w:t>
      </w:r>
      <w:r w:rsidR="00633559" w:rsidRPr="00D92390">
        <w:rPr>
          <w:rFonts w:cs="Arial"/>
          <w:b w:val="0"/>
          <w:bCs/>
          <w:sz w:val="20"/>
        </w:rPr>
        <w:t>articipation à un colloque ou à une recherche sous forme de mentorat avec</w:t>
      </w:r>
      <w:r w:rsidRPr="00D92390">
        <w:rPr>
          <w:rFonts w:cs="Arial"/>
          <w:b w:val="0"/>
          <w:bCs/>
          <w:sz w:val="20"/>
        </w:rPr>
        <w:t xml:space="preserve"> des chercheurs universitaires</w:t>
      </w:r>
    </w:p>
    <w:p w14:paraId="2F1D2B35" w14:textId="77777777" w:rsidR="00633559" w:rsidRPr="00D92390" w:rsidRDefault="000743BA" w:rsidP="00537869">
      <w:pPr>
        <w:pStyle w:val="Corpsdetexte"/>
        <w:numPr>
          <w:ilvl w:val="0"/>
          <w:numId w:val="7"/>
        </w:numPr>
        <w:tabs>
          <w:tab w:val="clear" w:pos="644"/>
          <w:tab w:val="num" w:pos="1260"/>
        </w:tabs>
        <w:spacing w:before="40"/>
        <w:ind w:left="1267"/>
        <w:rPr>
          <w:rFonts w:cs="Arial"/>
          <w:b w:val="0"/>
          <w:bCs/>
          <w:sz w:val="20"/>
        </w:rPr>
      </w:pPr>
      <w:r w:rsidRPr="00D92390">
        <w:rPr>
          <w:rFonts w:cs="Arial"/>
          <w:b w:val="0"/>
          <w:bCs/>
          <w:sz w:val="20"/>
        </w:rPr>
        <w:t>P</w:t>
      </w:r>
      <w:r w:rsidR="00633559" w:rsidRPr="00D92390">
        <w:rPr>
          <w:rFonts w:cs="Arial"/>
          <w:b w:val="0"/>
          <w:bCs/>
          <w:sz w:val="20"/>
        </w:rPr>
        <w:t>articipation à la production d’une émission de télévision ou de radio</w:t>
      </w:r>
    </w:p>
    <w:p w14:paraId="0D0F5CE9" w14:textId="77777777" w:rsidR="00633559" w:rsidRPr="00D92390" w:rsidRDefault="000743BA" w:rsidP="00537869">
      <w:pPr>
        <w:pStyle w:val="Corpsdetexte"/>
        <w:numPr>
          <w:ilvl w:val="0"/>
          <w:numId w:val="7"/>
        </w:numPr>
        <w:tabs>
          <w:tab w:val="clear" w:pos="644"/>
          <w:tab w:val="num" w:pos="1260"/>
        </w:tabs>
        <w:spacing w:before="40"/>
        <w:ind w:left="1267"/>
        <w:rPr>
          <w:rFonts w:cs="Arial"/>
          <w:sz w:val="20"/>
        </w:rPr>
      </w:pPr>
      <w:r w:rsidRPr="00D92390">
        <w:rPr>
          <w:rFonts w:cs="Arial"/>
          <w:b w:val="0"/>
          <w:bCs/>
          <w:sz w:val="20"/>
        </w:rPr>
        <w:t>P</w:t>
      </w:r>
      <w:r w:rsidR="00633559" w:rsidRPr="00D92390">
        <w:rPr>
          <w:rFonts w:cs="Arial"/>
          <w:b w:val="0"/>
          <w:bCs/>
          <w:sz w:val="20"/>
        </w:rPr>
        <w:t>articipation à la production d’un site Internet</w:t>
      </w:r>
    </w:p>
    <w:p w14:paraId="216C0327" w14:textId="77777777" w:rsidR="00633559" w:rsidRPr="00D92390" w:rsidRDefault="00633559" w:rsidP="00A21F05">
      <w:pPr>
        <w:spacing w:before="200"/>
        <w:ind w:left="900"/>
        <w:rPr>
          <w:rFonts w:ascii="Arial" w:hAnsi="Arial" w:cs="Arial"/>
          <w:sz w:val="20"/>
        </w:rPr>
      </w:pPr>
      <w:r w:rsidRPr="00D92390">
        <w:rPr>
          <w:rFonts w:ascii="Arial" w:hAnsi="Arial" w:cs="Arial"/>
          <w:sz w:val="20"/>
        </w:rPr>
        <w:t>Dans le cas d’un stage au Québec ou à l’étranger, vous contribuez à la préparation des activités du stage en réalisant un document préliminaire, en participant aux activités du stage et en produisant, au retour, un rapport.</w:t>
      </w:r>
    </w:p>
    <w:p w14:paraId="47C1C4F6" w14:textId="77777777" w:rsidR="00633559" w:rsidRPr="00D92390" w:rsidRDefault="00633559" w:rsidP="00A21F05">
      <w:pPr>
        <w:pStyle w:val="Titre2"/>
        <w:numPr>
          <w:ilvl w:val="1"/>
          <w:numId w:val="5"/>
        </w:numPr>
        <w:tabs>
          <w:tab w:val="clear" w:pos="727"/>
          <w:tab w:val="num" w:pos="900"/>
        </w:tabs>
        <w:spacing w:before="240" w:line="240" w:lineRule="auto"/>
        <w:ind w:left="900" w:hanging="533"/>
        <w:rPr>
          <w:rFonts w:ascii="Arial" w:hAnsi="Arial" w:cs="Arial"/>
          <w:iCs/>
          <w:caps w:val="0"/>
          <w:sz w:val="20"/>
        </w:rPr>
      </w:pPr>
      <w:r w:rsidRPr="00D92390">
        <w:rPr>
          <w:rFonts w:ascii="Arial" w:hAnsi="Arial" w:cs="Arial"/>
          <w:iCs/>
          <w:caps w:val="0"/>
          <w:sz w:val="20"/>
        </w:rPr>
        <w:t>Tâche</w:t>
      </w:r>
    </w:p>
    <w:p w14:paraId="6FADEA61" w14:textId="77777777" w:rsidR="00633559" w:rsidRPr="00D92390" w:rsidRDefault="00633559" w:rsidP="00A21F05">
      <w:pPr>
        <w:spacing w:before="240"/>
        <w:ind w:left="900"/>
        <w:rPr>
          <w:rFonts w:ascii="Arial" w:hAnsi="Arial" w:cs="Arial"/>
          <w:sz w:val="20"/>
        </w:rPr>
      </w:pPr>
      <w:r w:rsidRPr="00D92390">
        <w:rPr>
          <w:rFonts w:ascii="Arial" w:hAnsi="Arial" w:cs="Arial"/>
          <w:sz w:val="20"/>
        </w:rPr>
        <w:t>Vous devez franchir toutes les étapes de la réalisation d’un projet depuis la définition de la problématique jusqu’à la diffusion d’un rapport, en passant par la l’analyse d’une partie de la problématique, la planification, la réalisation et l’évaluation.</w:t>
      </w:r>
    </w:p>
    <w:p w14:paraId="7E058358" w14:textId="77777777" w:rsidR="00633559" w:rsidRPr="00D92390" w:rsidRDefault="00633559" w:rsidP="00A21F05">
      <w:pPr>
        <w:pStyle w:val="Titre2"/>
        <w:numPr>
          <w:ilvl w:val="1"/>
          <w:numId w:val="5"/>
        </w:numPr>
        <w:tabs>
          <w:tab w:val="clear" w:pos="727"/>
          <w:tab w:val="num" w:pos="900"/>
        </w:tabs>
        <w:spacing w:before="240" w:line="240" w:lineRule="auto"/>
        <w:ind w:left="900" w:hanging="533"/>
        <w:rPr>
          <w:rFonts w:ascii="Arial" w:hAnsi="Arial" w:cs="Arial"/>
          <w:iCs/>
          <w:caps w:val="0"/>
          <w:sz w:val="20"/>
        </w:rPr>
      </w:pPr>
      <w:r w:rsidRPr="00D92390">
        <w:rPr>
          <w:rFonts w:ascii="Arial" w:hAnsi="Arial" w:cs="Arial"/>
          <w:iCs/>
          <w:caps w:val="0"/>
          <w:sz w:val="20"/>
        </w:rPr>
        <w:t>Contexte de réalisation et consignes</w:t>
      </w:r>
    </w:p>
    <w:p w14:paraId="348CCDC4" w14:textId="77777777" w:rsidR="00633559" w:rsidRPr="00D92390" w:rsidRDefault="00633559" w:rsidP="00685A48">
      <w:pPr>
        <w:numPr>
          <w:ilvl w:val="0"/>
          <w:numId w:val="9"/>
        </w:numPr>
        <w:tabs>
          <w:tab w:val="clear" w:pos="1066"/>
          <w:tab w:val="num" w:pos="1260"/>
        </w:tabs>
        <w:spacing w:before="240"/>
        <w:ind w:left="1260"/>
        <w:rPr>
          <w:rFonts w:ascii="Arial" w:hAnsi="Arial" w:cs="Arial"/>
          <w:sz w:val="20"/>
        </w:rPr>
      </w:pPr>
      <w:r w:rsidRPr="00D92390">
        <w:rPr>
          <w:rFonts w:ascii="Arial" w:hAnsi="Arial" w:cs="Arial"/>
          <w:sz w:val="20"/>
        </w:rPr>
        <w:t>À partir d’un sujet identifié par le professeur o</w:t>
      </w:r>
      <w:r w:rsidR="00824A11" w:rsidRPr="00D92390">
        <w:rPr>
          <w:rFonts w:ascii="Arial" w:hAnsi="Arial" w:cs="Arial"/>
          <w:sz w:val="20"/>
        </w:rPr>
        <w:t>u choisi par l’étudiant</w:t>
      </w:r>
    </w:p>
    <w:p w14:paraId="18BEA95A" w14:textId="7777777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Une</w:t>
      </w:r>
      <w:r w:rsidR="00824A11" w:rsidRPr="00D92390">
        <w:rPr>
          <w:rFonts w:ascii="Arial" w:hAnsi="Arial" w:cs="Arial"/>
          <w:sz w:val="20"/>
        </w:rPr>
        <w:t xml:space="preserve"> partie sera réalisée en équipe</w:t>
      </w:r>
    </w:p>
    <w:p w14:paraId="6573B0AB" w14:textId="7777777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Une partie do</w:t>
      </w:r>
      <w:r w:rsidR="00824A11" w:rsidRPr="00D92390">
        <w:rPr>
          <w:rFonts w:ascii="Arial" w:hAnsi="Arial" w:cs="Arial"/>
          <w:sz w:val="20"/>
        </w:rPr>
        <w:t>it se réaliser individuellement</w:t>
      </w:r>
    </w:p>
    <w:p w14:paraId="224D7B32" w14:textId="7777777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L’analyse doit se faire à partir de textes provenant d’au moins deux disciplines du programme (formation générale et spécifique)</w:t>
      </w:r>
    </w:p>
    <w:p w14:paraId="117BF64C" w14:textId="7777777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L’analyse doit être élaborée à partir de textes disciplinaires dont au moins 10 % sont en anglais</w:t>
      </w:r>
    </w:p>
    <w:p w14:paraId="5BA47FE0" w14:textId="77777777" w:rsidR="00824A11"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L’étudiant doit utiliser de façon appropriée les techniques de traitement de l’information</w:t>
      </w:r>
    </w:p>
    <w:p w14:paraId="50CA8C0A" w14:textId="7777777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Tout projet doit permettre de :</w:t>
      </w:r>
    </w:p>
    <w:p w14:paraId="056B4968" w14:textId="77777777" w:rsidR="0079407A" w:rsidRPr="00D92390" w:rsidRDefault="00633559" w:rsidP="00537869">
      <w:pPr>
        <w:numPr>
          <w:ilvl w:val="1"/>
          <w:numId w:val="10"/>
        </w:numPr>
        <w:tabs>
          <w:tab w:val="clear" w:pos="1786"/>
          <w:tab w:val="num" w:pos="1800"/>
        </w:tabs>
        <w:spacing w:before="40"/>
        <w:ind w:left="1800" w:hanging="540"/>
        <w:rPr>
          <w:rFonts w:ascii="Arial" w:hAnsi="Arial" w:cs="Arial"/>
          <w:sz w:val="20"/>
        </w:rPr>
      </w:pPr>
      <w:r w:rsidRPr="00D92390">
        <w:rPr>
          <w:rFonts w:ascii="Arial" w:hAnsi="Arial" w:cs="Arial"/>
          <w:sz w:val="20"/>
        </w:rPr>
        <w:t>Relier dans une perspective d’ensemble des connaissances, des habiletés métho</w:t>
      </w:r>
      <w:r w:rsidR="00824A11" w:rsidRPr="00D92390">
        <w:rPr>
          <w:rFonts w:ascii="Arial" w:hAnsi="Arial" w:cs="Arial"/>
          <w:sz w:val="20"/>
        </w:rPr>
        <w:t xml:space="preserve">dologiques et des attitudes de </w:t>
      </w:r>
      <w:r w:rsidRPr="00D92390">
        <w:rPr>
          <w:rFonts w:ascii="Arial" w:hAnsi="Arial" w:cs="Arial"/>
          <w:sz w:val="20"/>
        </w:rPr>
        <w:t>travail acquises au cours de sa formation en Sciences humaines</w:t>
      </w:r>
      <w:r w:rsidR="0079407A" w:rsidRPr="00D92390">
        <w:rPr>
          <w:rFonts w:ascii="Arial" w:hAnsi="Arial" w:cs="Arial"/>
          <w:sz w:val="20"/>
        </w:rPr>
        <w:t>.</w:t>
      </w:r>
    </w:p>
    <w:p w14:paraId="7FEBD23A" w14:textId="77777777" w:rsidR="0079407A" w:rsidRPr="00D92390" w:rsidRDefault="00633559" w:rsidP="00537869">
      <w:pPr>
        <w:numPr>
          <w:ilvl w:val="1"/>
          <w:numId w:val="10"/>
        </w:numPr>
        <w:tabs>
          <w:tab w:val="clear" w:pos="1786"/>
          <w:tab w:val="num" w:pos="1800"/>
        </w:tabs>
        <w:spacing w:before="40"/>
        <w:ind w:left="1800" w:hanging="540"/>
        <w:rPr>
          <w:rFonts w:ascii="Arial" w:hAnsi="Arial" w:cs="Arial"/>
          <w:sz w:val="20"/>
        </w:rPr>
      </w:pPr>
      <w:r w:rsidRPr="00D92390">
        <w:rPr>
          <w:rFonts w:ascii="Arial" w:hAnsi="Arial" w:cs="Arial"/>
          <w:sz w:val="20"/>
        </w:rPr>
        <w:t>Réaliser un travail qui démontre sa capacité d’analyser un problème en appl</w:t>
      </w:r>
      <w:r w:rsidR="0079407A" w:rsidRPr="00D92390">
        <w:rPr>
          <w:rFonts w:ascii="Arial" w:hAnsi="Arial" w:cs="Arial"/>
          <w:sz w:val="20"/>
        </w:rPr>
        <w:t xml:space="preserve">iquant plus d’une approche des </w:t>
      </w:r>
      <w:r w:rsidRPr="00D92390">
        <w:rPr>
          <w:rFonts w:ascii="Arial" w:hAnsi="Arial" w:cs="Arial"/>
          <w:sz w:val="20"/>
        </w:rPr>
        <w:t>sciences humaines</w:t>
      </w:r>
      <w:r w:rsidR="0079407A" w:rsidRPr="00D92390">
        <w:rPr>
          <w:rFonts w:ascii="Arial" w:hAnsi="Arial" w:cs="Arial"/>
          <w:sz w:val="20"/>
        </w:rPr>
        <w:t>.</w:t>
      </w:r>
    </w:p>
    <w:p w14:paraId="14ECE4CC" w14:textId="77777777" w:rsidR="00D27717" w:rsidRDefault="00633559" w:rsidP="00D27717">
      <w:pPr>
        <w:numPr>
          <w:ilvl w:val="1"/>
          <w:numId w:val="10"/>
        </w:numPr>
        <w:spacing w:before="40"/>
        <w:ind w:left="1800" w:hanging="540"/>
        <w:rPr>
          <w:rFonts w:ascii="Arial" w:hAnsi="Arial" w:cs="Arial"/>
          <w:sz w:val="20"/>
        </w:rPr>
      </w:pPr>
      <w:r w:rsidRPr="00D92390">
        <w:rPr>
          <w:rFonts w:ascii="Arial" w:hAnsi="Arial" w:cs="Arial"/>
          <w:sz w:val="20"/>
        </w:rPr>
        <w:t>Communiquer oralement et par écrit ses réalisations et l’évolution de sa démarche d’intégration</w:t>
      </w:r>
      <w:r w:rsidR="0079407A" w:rsidRPr="00D92390">
        <w:rPr>
          <w:rFonts w:ascii="Arial" w:hAnsi="Arial" w:cs="Arial"/>
          <w:sz w:val="20"/>
        </w:rPr>
        <w:t>.</w:t>
      </w:r>
    </w:p>
    <w:p w14:paraId="5F1224F9" w14:textId="77777777" w:rsidR="005E1522" w:rsidRDefault="00633559" w:rsidP="00D27717">
      <w:pPr>
        <w:numPr>
          <w:ilvl w:val="1"/>
          <w:numId w:val="10"/>
        </w:numPr>
        <w:spacing w:before="40"/>
        <w:ind w:left="1800" w:hanging="540"/>
        <w:rPr>
          <w:rFonts w:ascii="Arial" w:hAnsi="Arial" w:cs="Arial"/>
          <w:sz w:val="20"/>
        </w:rPr>
      </w:pPr>
      <w:r w:rsidRPr="00D27717">
        <w:rPr>
          <w:rFonts w:ascii="Arial" w:hAnsi="Arial" w:cs="Arial"/>
          <w:sz w:val="20"/>
        </w:rPr>
        <w:t>Critiquer diverses réalisations (les siennes et celles des autres) à l’aide de ses acquis</w:t>
      </w:r>
      <w:r w:rsidR="0079407A" w:rsidRPr="00D27717">
        <w:rPr>
          <w:rFonts w:ascii="Arial" w:hAnsi="Arial" w:cs="Arial"/>
          <w:sz w:val="20"/>
        </w:rPr>
        <w:t>.</w:t>
      </w:r>
    </w:p>
    <w:p w14:paraId="56214D81" w14:textId="77777777" w:rsidR="005E1522" w:rsidRDefault="005E1522" w:rsidP="005E1522">
      <w:pPr>
        <w:spacing w:before="40"/>
        <w:ind w:left="1800"/>
        <w:rPr>
          <w:rFonts w:ascii="Arial" w:hAnsi="Arial" w:cs="Arial"/>
          <w:sz w:val="20"/>
        </w:rPr>
      </w:pPr>
    </w:p>
    <w:sectPr w:rsidR="005E1522" w:rsidSect="007B1B79">
      <w:pgSz w:w="12240" w:h="15840" w:code="1"/>
      <w:pgMar w:top="864" w:right="864" w:bottom="990"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C105" w14:textId="77777777" w:rsidR="0051729A" w:rsidRDefault="0051729A">
      <w:r>
        <w:separator/>
      </w:r>
    </w:p>
  </w:endnote>
  <w:endnote w:type="continuationSeparator" w:id="0">
    <w:p w14:paraId="25DAC8CA" w14:textId="77777777" w:rsidR="0051729A" w:rsidRDefault="005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4C1B" w14:textId="77777777" w:rsidR="009B4DEE" w:rsidRDefault="009B4DEE" w:rsidP="009B4DEE">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9A5067">
      <w:rPr>
        <w:rStyle w:val="Numrodepage"/>
        <w:rFonts w:ascii="Arial" w:hAnsi="Arial" w:cs="Arial"/>
        <w:noProof/>
        <w:sz w:val="18"/>
        <w:szCs w:val="18"/>
      </w:rPr>
      <w:t>2</w:t>
    </w:r>
    <w:r w:rsidRPr="001B3CCA">
      <w:rPr>
        <w:rStyle w:val="Numrodepage"/>
        <w:rFonts w:ascii="Arial" w:hAnsi="Arial" w:cs="Arial"/>
        <w:sz w:val="18"/>
        <w:szCs w:val="18"/>
      </w:rPr>
      <w:fldChar w:fldCharType="end"/>
    </w:r>
  </w:p>
  <w:p w14:paraId="14AC94AF" w14:textId="77777777" w:rsidR="009B4DEE" w:rsidRPr="000941CC" w:rsidRDefault="009B4DEE" w:rsidP="009B4DEE">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850566">
      <w:rPr>
        <w:rFonts w:ascii="Arial" w:hAnsi="Arial" w:cs="Arial"/>
        <w:sz w:val="18"/>
        <w:szCs w:val="18"/>
        <w:lang w:val="fr-CA"/>
      </w:rPr>
      <w:tab/>
      <w:t>2014-02-27</w:t>
    </w:r>
  </w:p>
  <w:p w14:paraId="3BD0AE21" w14:textId="77777777" w:rsidR="009B4DEE" w:rsidRDefault="009B4D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70BB"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631FF62E" w14:textId="20A1FFCB" w:rsidR="00710CF9" w:rsidRPr="00710CF9"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t>2021-06-01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9101"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4623AB08" w14:textId="77777777" w:rsidR="00710CF9" w:rsidRPr="000941CC"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t>2021-06-01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C63" w14:textId="77777777" w:rsidR="0051729A" w:rsidRDefault="0051729A" w:rsidP="000941CC">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C220D2">
      <w:rPr>
        <w:rStyle w:val="Numrodepage"/>
        <w:rFonts w:ascii="Arial" w:hAnsi="Arial" w:cs="Arial"/>
        <w:noProof/>
        <w:sz w:val="18"/>
        <w:szCs w:val="18"/>
      </w:rPr>
      <w:t>5</w:t>
    </w:r>
    <w:r w:rsidRPr="001B3CCA">
      <w:rPr>
        <w:rStyle w:val="Numrodepage"/>
        <w:rFonts w:ascii="Arial" w:hAnsi="Arial" w:cs="Arial"/>
        <w:sz w:val="18"/>
        <w:szCs w:val="18"/>
      </w:rPr>
      <w:fldChar w:fldCharType="end"/>
    </w:r>
  </w:p>
  <w:p w14:paraId="6A457115" w14:textId="7F9FA664" w:rsidR="0051729A" w:rsidRPr="000941CC" w:rsidRDefault="0051729A" w:rsidP="000941C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33675B">
      <w:rPr>
        <w:rFonts w:ascii="Arial" w:hAnsi="Arial" w:cs="Arial"/>
        <w:sz w:val="18"/>
        <w:szCs w:val="18"/>
        <w:lang w:val="fr-CA"/>
      </w:rPr>
      <w:tab/>
    </w:r>
    <w:r w:rsidR="00710CF9">
      <w:rPr>
        <w:rFonts w:ascii="Arial" w:hAnsi="Arial" w:cs="Arial"/>
        <w:sz w:val="18"/>
        <w:szCs w:val="18"/>
        <w:lang w:val="fr-CA"/>
      </w:rPr>
      <w:t>2021-06-01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044B" w14:textId="77777777" w:rsidR="0051729A" w:rsidRDefault="0051729A">
      <w:pPr>
        <w:pStyle w:val="Pieddepage"/>
      </w:pPr>
    </w:p>
  </w:footnote>
  <w:footnote w:type="continuationSeparator" w:id="0">
    <w:p w14:paraId="128DF3BE" w14:textId="77777777" w:rsidR="0051729A" w:rsidRDefault="0051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0758" w14:textId="77777777" w:rsidR="0051729A" w:rsidRDefault="003A46BD">
    <w:pPr>
      <w:pStyle w:val="En-tte"/>
    </w:pPr>
    <w:r>
      <w:rPr>
        <w:rFonts w:ascii="Times New Roman" w:hAnsi="Times New Roman"/>
        <w:noProof/>
        <w:szCs w:val="24"/>
        <w:lang w:val="fr-CA" w:eastAsia="fr-CA"/>
      </w:rPr>
      <w:drawing>
        <wp:anchor distT="0" distB="0" distL="114300" distR="114300" simplePos="0" relativeHeight="251659264" behindDoc="1" locked="0" layoutInCell="1" allowOverlap="1" wp14:anchorId="14B3F036" wp14:editId="561310AC">
          <wp:simplePos x="0" y="0"/>
          <wp:positionH relativeFrom="column">
            <wp:posOffset>41910</wp:posOffset>
          </wp:positionH>
          <wp:positionV relativeFrom="paragraph">
            <wp:posOffset>128905</wp:posOffset>
          </wp:positionV>
          <wp:extent cx="1122720" cy="91800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LogoCe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2720" cy="91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AEAC" w14:textId="77777777" w:rsidR="0051729A" w:rsidRDefault="005172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77B"/>
    <w:multiLevelType w:val="hybridMultilevel"/>
    <w:tmpl w:val="55EA88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902787"/>
    <w:multiLevelType w:val="hybridMultilevel"/>
    <w:tmpl w:val="6540E5C8"/>
    <w:lvl w:ilvl="0" w:tplc="D856D2A8">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42D0AD18"/>
    <w:lvl w:ilvl="0" w:tplc="0ABE9170">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45417A3"/>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5328E7"/>
    <w:multiLevelType w:val="hybridMultilevel"/>
    <w:tmpl w:val="0988FB0C"/>
    <w:lvl w:ilvl="0" w:tplc="1486A95A">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196E531E"/>
    <w:multiLevelType w:val="hybridMultilevel"/>
    <w:tmpl w:val="C882AC96"/>
    <w:lvl w:ilvl="0" w:tplc="040C0001">
      <w:start w:val="1"/>
      <w:numFmt w:val="bullet"/>
      <w:lvlText w:val=""/>
      <w:lvlJc w:val="left"/>
      <w:pPr>
        <w:tabs>
          <w:tab w:val="num" w:pos="1494"/>
        </w:tabs>
        <w:ind w:left="149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F147F"/>
    <w:multiLevelType w:val="hybridMultilevel"/>
    <w:tmpl w:val="F36AD9A4"/>
    <w:lvl w:ilvl="0" w:tplc="040C0003">
      <w:start w:val="1"/>
      <w:numFmt w:val="bullet"/>
      <w:lvlText w:val="o"/>
      <w:lvlJc w:val="left"/>
      <w:pPr>
        <w:tabs>
          <w:tab w:val="num" w:pos="785"/>
        </w:tabs>
        <w:ind w:left="785" w:hanging="360"/>
      </w:pPr>
      <w:rPr>
        <w:rFonts w:ascii="Courier New" w:hAnsi="Courier New" w:hint="default"/>
      </w:rPr>
    </w:lvl>
    <w:lvl w:ilvl="1" w:tplc="437AFABA">
      <w:start w:val="1"/>
      <w:numFmt w:val="bullet"/>
      <w:lvlText w:val=""/>
      <w:lvlJc w:val="left"/>
      <w:pPr>
        <w:tabs>
          <w:tab w:val="num" w:pos="1505"/>
        </w:tabs>
        <w:ind w:left="1505" w:hanging="360"/>
      </w:pPr>
      <w:rPr>
        <w:rFonts w:ascii="Symbol" w:hAnsi="Symbol"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36D2F"/>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6D6E5D"/>
    <w:multiLevelType w:val="hybridMultilevel"/>
    <w:tmpl w:val="4454D7C6"/>
    <w:lvl w:ilvl="0" w:tplc="437AFABA">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9736E3"/>
    <w:multiLevelType w:val="hybridMultilevel"/>
    <w:tmpl w:val="23B8B7FE"/>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600200C"/>
    <w:multiLevelType w:val="hybridMultilevel"/>
    <w:tmpl w:val="446EC74A"/>
    <w:lvl w:ilvl="0" w:tplc="0C0C0001">
      <w:start w:val="1"/>
      <w:numFmt w:val="bullet"/>
      <w:lvlText w:val=""/>
      <w:lvlJc w:val="left"/>
      <w:pPr>
        <w:ind w:left="857" w:hanging="360"/>
      </w:pPr>
      <w:rPr>
        <w:rFonts w:ascii="Symbol" w:hAnsi="Symbol" w:hint="default"/>
      </w:rPr>
    </w:lvl>
    <w:lvl w:ilvl="1" w:tplc="0C0C0003" w:tentative="1">
      <w:start w:val="1"/>
      <w:numFmt w:val="bullet"/>
      <w:lvlText w:val="o"/>
      <w:lvlJc w:val="left"/>
      <w:pPr>
        <w:ind w:left="1577" w:hanging="360"/>
      </w:pPr>
      <w:rPr>
        <w:rFonts w:ascii="Courier New" w:hAnsi="Courier New" w:cs="Courier New" w:hint="default"/>
      </w:rPr>
    </w:lvl>
    <w:lvl w:ilvl="2" w:tplc="0C0C0005" w:tentative="1">
      <w:start w:val="1"/>
      <w:numFmt w:val="bullet"/>
      <w:lvlText w:val=""/>
      <w:lvlJc w:val="left"/>
      <w:pPr>
        <w:ind w:left="2297" w:hanging="360"/>
      </w:pPr>
      <w:rPr>
        <w:rFonts w:ascii="Wingdings" w:hAnsi="Wingdings" w:hint="default"/>
      </w:rPr>
    </w:lvl>
    <w:lvl w:ilvl="3" w:tplc="0C0C0001" w:tentative="1">
      <w:start w:val="1"/>
      <w:numFmt w:val="bullet"/>
      <w:lvlText w:val=""/>
      <w:lvlJc w:val="left"/>
      <w:pPr>
        <w:ind w:left="3017" w:hanging="360"/>
      </w:pPr>
      <w:rPr>
        <w:rFonts w:ascii="Symbol" w:hAnsi="Symbol" w:hint="default"/>
      </w:rPr>
    </w:lvl>
    <w:lvl w:ilvl="4" w:tplc="0C0C0003" w:tentative="1">
      <w:start w:val="1"/>
      <w:numFmt w:val="bullet"/>
      <w:lvlText w:val="o"/>
      <w:lvlJc w:val="left"/>
      <w:pPr>
        <w:ind w:left="3737" w:hanging="360"/>
      </w:pPr>
      <w:rPr>
        <w:rFonts w:ascii="Courier New" w:hAnsi="Courier New" w:cs="Courier New" w:hint="default"/>
      </w:rPr>
    </w:lvl>
    <w:lvl w:ilvl="5" w:tplc="0C0C0005" w:tentative="1">
      <w:start w:val="1"/>
      <w:numFmt w:val="bullet"/>
      <w:lvlText w:val=""/>
      <w:lvlJc w:val="left"/>
      <w:pPr>
        <w:ind w:left="4457" w:hanging="360"/>
      </w:pPr>
      <w:rPr>
        <w:rFonts w:ascii="Wingdings" w:hAnsi="Wingdings" w:hint="default"/>
      </w:rPr>
    </w:lvl>
    <w:lvl w:ilvl="6" w:tplc="0C0C0001" w:tentative="1">
      <w:start w:val="1"/>
      <w:numFmt w:val="bullet"/>
      <w:lvlText w:val=""/>
      <w:lvlJc w:val="left"/>
      <w:pPr>
        <w:ind w:left="5177" w:hanging="360"/>
      </w:pPr>
      <w:rPr>
        <w:rFonts w:ascii="Symbol" w:hAnsi="Symbol" w:hint="default"/>
      </w:rPr>
    </w:lvl>
    <w:lvl w:ilvl="7" w:tplc="0C0C0003" w:tentative="1">
      <w:start w:val="1"/>
      <w:numFmt w:val="bullet"/>
      <w:lvlText w:val="o"/>
      <w:lvlJc w:val="left"/>
      <w:pPr>
        <w:ind w:left="5897" w:hanging="360"/>
      </w:pPr>
      <w:rPr>
        <w:rFonts w:ascii="Courier New" w:hAnsi="Courier New" w:cs="Courier New" w:hint="default"/>
      </w:rPr>
    </w:lvl>
    <w:lvl w:ilvl="8" w:tplc="0C0C0005" w:tentative="1">
      <w:start w:val="1"/>
      <w:numFmt w:val="bullet"/>
      <w:lvlText w:val=""/>
      <w:lvlJc w:val="left"/>
      <w:pPr>
        <w:ind w:left="6617" w:hanging="360"/>
      </w:pPr>
      <w:rPr>
        <w:rFonts w:ascii="Wingdings" w:hAnsi="Wingdings" w:hint="default"/>
      </w:rPr>
    </w:lvl>
  </w:abstractNum>
  <w:abstractNum w:abstractNumId="16"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2DC07DF"/>
    <w:multiLevelType w:val="hybridMultilevel"/>
    <w:tmpl w:val="F20A2516"/>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A4A0567"/>
    <w:multiLevelType w:val="hybridMultilevel"/>
    <w:tmpl w:val="1228D0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0B6DC6"/>
    <w:multiLevelType w:val="hybridMultilevel"/>
    <w:tmpl w:val="44968BDE"/>
    <w:lvl w:ilvl="0" w:tplc="040C000F">
      <w:start w:val="1"/>
      <w:numFmt w:val="decimal"/>
      <w:lvlText w:val="%1."/>
      <w:lvlJc w:val="left"/>
      <w:pPr>
        <w:tabs>
          <w:tab w:val="num" w:pos="1066"/>
        </w:tabs>
        <w:ind w:left="1066" w:hanging="360"/>
      </w:pPr>
    </w:lvl>
    <w:lvl w:ilvl="1" w:tplc="040C0019">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21" w15:restartNumberingAfterBreak="0">
    <w:nsid w:val="61D616BE"/>
    <w:multiLevelType w:val="hybridMultilevel"/>
    <w:tmpl w:val="70CA96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F46D5"/>
    <w:multiLevelType w:val="multilevel"/>
    <w:tmpl w:val="085607A6"/>
    <w:lvl w:ilvl="0">
      <w:start w:val="7"/>
      <w:numFmt w:val="decimal"/>
      <w:lvlText w:val="%1"/>
      <w:lvlJc w:val="left"/>
      <w:pPr>
        <w:tabs>
          <w:tab w:val="num" w:pos="1426"/>
        </w:tabs>
        <w:ind w:left="1426" w:hanging="360"/>
      </w:pPr>
      <w:rPr>
        <w:rFonts w:hint="default"/>
      </w:rPr>
    </w:lvl>
    <w:lvl w:ilvl="1">
      <w:start w:val="1"/>
      <w:numFmt w:val="decimal"/>
      <w:lvlText w:val="%1.%2"/>
      <w:lvlJc w:val="left"/>
      <w:pPr>
        <w:tabs>
          <w:tab w:val="num" w:pos="1786"/>
        </w:tabs>
        <w:ind w:left="1786" w:hanging="360"/>
      </w:pPr>
      <w:rPr>
        <w:rFonts w:hint="default"/>
      </w:rPr>
    </w:lvl>
    <w:lvl w:ilvl="2">
      <w:start w:val="1"/>
      <w:numFmt w:val="decimal"/>
      <w:lvlText w:val="%1.%2.%3"/>
      <w:lvlJc w:val="left"/>
      <w:pPr>
        <w:tabs>
          <w:tab w:val="num" w:pos="2506"/>
        </w:tabs>
        <w:ind w:left="2506" w:hanging="720"/>
      </w:pPr>
      <w:rPr>
        <w:rFonts w:hint="default"/>
      </w:rPr>
    </w:lvl>
    <w:lvl w:ilvl="3">
      <w:start w:val="1"/>
      <w:numFmt w:val="decimal"/>
      <w:lvlText w:val="%1.%2.%3.%4"/>
      <w:lvlJc w:val="left"/>
      <w:pPr>
        <w:tabs>
          <w:tab w:val="num" w:pos="2866"/>
        </w:tabs>
        <w:ind w:left="2866" w:hanging="720"/>
      </w:pPr>
      <w:rPr>
        <w:rFonts w:hint="default"/>
      </w:rPr>
    </w:lvl>
    <w:lvl w:ilvl="4">
      <w:start w:val="1"/>
      <w:numFmt w:val="decimal"/>
      <w:lvlText w:val="%1.%2.%3.%4.%5"/>
      <w:lvlJc w:val="left"/>
      <w:pPr>
        <w:tabs>
          <w:tab w:val="num" w:pos="3586"/>
        </w:tabs>
        <w:ind w:left="3586" w:hanging="1080"/>
      </w:pPr>
      <w:rPr>
        <w:rFonts w:hint="default"/>
      </w:rPr>
    </w:lvl>
    <w:lvl w:ilvl="5">
      <w:start w:val="1"/>
      <w:numFmt w:val="decimal"/>
      <w:lvlText w:val="%1.%2.%3.%4.%5.%6"/>
      <w:lvlJc w:val="left"/>
      <w:pPr>
        <w:tabs>
          <w:tab w:val="num" w:pos="3946"/>
        </w:tabs>
        <w:ind w:left="3946" w:hanging="1080"/>
      </w:pPr>
      <w:rPr>
        <w:rFonts w:hint="default"/>
      </w:rPr>
    </w:lvl>
    <w:lvl w:ilvl="6">
      <w:start w:val="1"/>
      <w:numFmt w:val="decimal"/>
      <w:lvlText w:val="%1.%2.%3.%4.%5.%6.%7"/>
      <w:lvlJc w:val="left"/>
      <w:pPr>
        <w:tabs>
          <w:tab w:val="num" w:pos="4666"/>
        </w:tabs>
        <w:ind w:left="4666" w:hanging="1440"/>
      </w:pPr>
      <w:rPr>
        <w:rFonts w:hint="default"/>
      </w:rPr>
    </w:lvl>
    <w:lvl w:ilvl="7">
      <w:start w:val="1"/>
      <w:numFmt w:val="decimal"/>
      <w:lvlText w:val="%1.%2.%3.%4.%5.%6.%7.%8"/>
      <w:lvlJc w:val="left"/>
      <w:pPr>
        <w:tabs>
          <w:tab w:val="num" w:pos="5026"/>
        </w:tabs>
        <w:ind w:left="5026" w:hanging="1440"/>
      </w:pPr>
      <w:rPr>
        <w:rFonts w:hint="default"/>
      </w:rPr>
    </w:lvl>
    <w:lvl w:ilvl="8">
      <w:start w:val="1"/>
      <w:numFmt w:val="decimal"/>
      <w:lvlText w:val="%1.%2.%3.%4.%5.%6.%7.%8.%9"/>
      <w:lvlJc w:val="left"/>
      <w:pPr>
        <w:tabs>
          <w:tab w:val="num" w:pos="5746"/>
        </w:tabs>
        <w:ind w:left="5746" w:hanging="1800"/>
      </w:pPr>
      <w:rPr>
        <w:rFonts w:hint="default"/>
      </w:rPr>
    </w:lvl>
  </w:abstractNum>
  <w:abstractNum w:abstractNumId="23" w15:restartNumberingAfterBreak="0">
    <w:nsid w:val="75330706"/>
    <w:multiLevelType w:val="hybridMultilevel"/>
    <w:tmpl w:val="1F2EA4C6"/>
    <w:lvl w:ilvl="0" w:tplc="722EE1E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5"/>
  </w:num>
  <w:num w:numId="4">
    <w:abstractNumId w:val="13"/>
  </w:num>
  <w:num w:numId="5">
    <w:abstractNumId w:val="6"/>
  </w:num>
  <w:num w:numId="6">
    <w:abstractNumId w:val="8"/>
  </w:num>
  <w:num w:numId="7">
    <w:abstractNumId w:val="12"/>
  </w:num>
  <w:num w:numId="8">
    <w:abstractNumId w:val="21"/>
  </w:num>
  <w:num w:numId="9">
    <w:abstractNumId w:val="20"/>
  </w:num>
  <w:num w:numId="10">
    <w:abstractNumId w:val="22"/>
  </w:num>
  <w:num w:numId="11">
    <w:abstractNumId w:val="4"/>
  </w:num>
  <w:num w:numId="12">
    <w:abstractNumId w:val="1"/>
  </w:num>
  <w:num w:numId="13">
    <w:abstractNumId w:val="11"/>
  </w:num>
  <w:num w:numId="14">
    <w:abstractNumId w:val="18"/>
  </w:num>
  <w:num w:numId="15">
    <w:abstractNumId w:val="17"/>
  </w:num>
  <w:num w:numId="16">
    <w:abstractNumId w:val="14"/>
  </w:num>
  <w:num w:numId="17">
    <w:abstractNumId w:val="7"/>
  </w:num>
  <w:num w:numId="18">
    <w:abstractNumId w:val="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3"/>
  </w:num>
  <w:num w:numId="22">
    <w:abstractNumId w:val="0"/>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8657">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904"/>
    <w:rsid w:val="00003841"/>
    <w:rsid w:val="00004CCA"/>
    <w:rsid w:val="000061B6"/>
    <w:rsid w:val="00006825"/>
    <w:rsid w:val="00007904"/>
    <w:rsid w:val="00011E27"/>
    <w:rsid w:val="00011E8C"/>
    <w:rsid w:val="000139B2"/>
    <w:rsid w:val="00014304"/>
    <w:rsid w:val="00014391"/>
    <w:rsid w:val="00016C9F"/>
    <w:rsid w:val="000202B7"/>
    <w:rsid w:val="000218B3"/>
    <w:rsid w:val="00023CB5"/>
    <w:rsid w:val="00026EEB"/>
    <w:rsid w:val="00037584"/>
    <w:rsid w:val="00040CA8"/>
    <w:rsid w:val="00043F69"/>
    <w:rsid w:val="00060A9B"/>
    <w:rsid w:val="00061089"/>
    <w:rsid w:val="00061A43"/>
    <w:rsid w:val="000656C3"/>
    <w:rsid w:val="00066DDB"/>
    <w:rsid w:val="00070F03"/>
    <w:rsid w:val="00071308"/>
    <w:rsid w:val="00071B58"/>
    <w:rsid w:val="000743BA"/>
    <w:rsid w:val="000848CF"/>
    <w:rsid w:val="0008531D"/>
    <w:rsid w:val="00087DEF"/>
    <w:rsid w:val="000941CC"/>
    <w:rsid w:val="000A0AC8"/>
    <w:rsid w:val="000B146C"/>
    <w:rsid w:val="000B3FD1"/>
    <w:rsid w:val="000B4702"/>
    <w:rsid w:val="000C42D6"/>
    <w:rsid w:val="000E48F8"/>
    <w:rsid w:val="000F1256"/>
    <w:rsid w:val="000F14AB"/>
    <w:rsid w:val="000F3006"/>
    <w:rsid w:val="001025BA"/>
    <w:rsid w:val="00102964"/>
    <w:rsid w:val="00103033"/>
    <w:rsid w:val="00104620"/>
    <w:rsid w:val="00104E86"/>
    <w:rsid w:val="00104EC9"/>
    <w:rsid w:val="00107847"/>
    <w:rsid w:val="0011406F"/>
    <w:rsid w:val="001158AB"/>
    <w:rsid w:val="00124A8E"/>
    <w:rsid w:val="0013167B"/>
    <w:rsid w:val="001319F9"/>
    <w:rsid w:val="00136A97"/>
    <w:rsid w:val="00142C9E"/>
    <w:rsid w:val="00143ADC"/>
    <w:rsid w:val="00146F58"/>
    <w:rsid w:val="001478DA"/>
    <w:rsid w:val="00151572"/>
    <w:rsid w:val="00151665"/>
    <w:rsid w:val="00157B59"/>
    <w:rsid w:val="00160C31"/>
    <w:rsid w:val="00162F9B"/>
    <w:rsid w:val="001641C6"/>
    <w:rsid w:val="001725D2"/>
    <w:rsid w:val="0018106C"/>
    <w:rsid w:val="001828DC"/>
    <w:rsid w:val="0019133A"/>
    <w:rsid w:val="001962D1"/>
    <w:rsid w:val="001A3F56"/>
    <w:rsid w:val="001A5B61"/>
    <w:rsid w:val="001A60E3"/>
    <w:rsid w:val="001B1DAD"/>
    <w:rsid w:val="001B3CCA"/>
    <w:rsid w:val="001C67AE"/>
    <w:rsid w:val="001D2244"/>
    <w:rsid w:val="001D5C9E"/>
    <w:rsid w:val="001D6D71"/>
    <w:rsid w:val="001D7BD3"/>
    <w:rsid w:val="001E02F4"/>
    <w:rsid w:val="001E0FB3"/>
    <w:rsid w:val="001E3A3A"/>
    <w:rsid w:val="001E45E0"/>
    <w:rsid w:val="001E4B2D"/>
    <w:rsid w:val="001E6403"/>
    <w:rsid w:val="001F429A"/>
    <w:rsid w:val="001F689A"/>
    <w:rsid w:val="00202B01"/>
    <w:rsid w:val="00222906"/>
    <w:rsid w:val="0022759C"/>
    <w:rsid w:val="00235B85"/>
    <w:rsid w:val="00246CAF"/>
    <w:rsid w:val="00251101"/>
    <w:rsid w:val="0025117F"/>
    <w:rsid w:val="00261B35"/>
    <w:rsid w:val="00263130"/>
    <w:rsid w:val="00264F7F"/>
    <w:rsid w:val="00266755"/>
    <w:rsid w:val="00271A08"/>
    <w:rsid w:val="002727AE"/>
    <w:rsid w:val="00272C27"/>
    <w:rsid w:val="00283B54"/>
    <w:rsid w:val="00284714"/>
    <w:rsid w:val="002868DB"/>
    <w:rsid w:val="00291CA1"/>
    <w:rsid w:val="002A275F"/>
    <w:rsid w:val="002A4A53"/>
    <w:rsid w:val="002A5B6F"/>
    <w:rsid w:val="002A7EFD"/>
    <w:rsid w:val="002B26A1"/>
    <w:rsid w:val="002C4096"/>
    <w:rsid w:val="002D0599"/>
    <w:rsid w:val="002D588B"/>
    <w:rsid w:val="002D71DB"/>
    <w:rsid w:val="002D78D1"/>
    <w:rsid w:val="002E146C"/>
    <w:rsid w:val="002E2434"/>
    <w:rsid w:val="002E341D"/>
    <w:rsid w:val="002E4BD3"/>
    <w:rsid w:val="002F0A2E"/>
    <w:rsid w:val="002F210D"/>
    <w:rsid w:val="002F78F4"/>
    <w:rsid w:val="00307FA1"/>
    <w:rsid w:val="003125B4"/>
    <w:rsid w:val="0031498B"/>
    <w:rsid w:val="003152FA"/>
    <w:rsid w:val="003171F0"/>
    <w:rsid w:val="00321476"/>
    <w:rsid w:val="00322D2A"/>
    <w:rsid w:val="003314DE"/>
    <w:rsid w:val="0033268D"/>
    <w:rsid w:val="0033330D"/>
    <w:rsid w:val="0033675B"/>
    <w:rsid w:val="00337633"/>
    <w:rsid w:val="003457DE"/>
    <w:rsid w:val="00354CE3"/>
    <w:rsid w:val="00360968"/>
    <w:rsid w:val="00363CDC"/>
    <w:rsid w:val="00374134"/>
    <w:rsid w:val="003742C6"/>
    <w:rsid w:val="00386790"/>
    <w:rsid w:val="003A29D4"/>
    <w:rsid w:val="003A46BD"/>
    <w:rsid w:val="003A7853"/>
    <w:rsid w:val="003B0A8A"/>
    <w:rsid w:val="003B17E1"/>
    <w:rsid w:val="003B3F77"/>
    <w:rsid w:val="003B418A"/>
    <w:rsid w:val="003B61CA"/>
    <w:rsid w:val="003C0CA0"/>
    <w:rsid w:val="003C10FB"/>
    <w:rsid w:val="003C366F"/>
    <w:rsid w:val="003C39FC"/>
    <w:rsid w:val="003D1142"/>
    <w:rsid w:val="003E0BA0"/>
    <w:rsid w:val="003E4654"/>
    <w:rsid w:val="003E75D7"/>
    <w:rsid w:val="003E7C07"/>
    <w:rsid w:val="003F0092"/>
    <w:rsid w:val="003F1C91"/>
    <w:rsid w:val="0040296F"/>
    <w:rsid w:val="004151CE"/>
    <w:rsid w:val="00423064"/>
    <w:rsid w:val="00423C24"/>
    <w:rsid w:val="00425995"/>
    <w:rsid w:val="0043492B"/>
    <w:rsid w:val="0044095E"/>
    <w:rsid w:val="00450ECD"/>
    <w:rsid w:val="004520CB"/>
    <w:rsid w:val="0045462E"/>
    <w:rsid w:val="0046014B"/>
    <w:rsid w:val="00463620"/>
    <w:rsid w:val="0047404C"/>
    <w:rsid w:val="004B0063"/>
    <w:rsid w:val="004B2CBE"/>
    <w:rsid w:val="004B5061"/>
    <w:rsid w:val="004B55D0"/>
    <w:rsid w:val="004B6A00"/>
    <w:rsid w:val="004C09E0"/>
    <w:rsid w:val="004C4E6C"/>
    <w:rsid w:val="004C73E3"/>
    <w:rsid w:val="004D26C5"/>
    <w:rsid w:val="004E0374"/>
    <w:rsid w:val="004E4556"/>
    <w:rsid w:val="004F18A4"/>
    <w:rsid w:val="004F1B19"/>
    <w:rsid w:val="004F2C3C"/>
    <w:rsid w:val="004F4F6E"/>
    <w:rsid w:val="004F6D41"/>
    <w:rsid w:val="004F7964"/>
    <w:rsid w:val="00501A0C"/>
    <w:rsid w:val="00502CAB"/>
    <w:rsid w:val="00505148"/>
    <w:rsid w:val="0050551E"/>
    <w:rsid w:val="00505B28"/>
    <w:rsid w:val="00512C9B"/>
    <w:rsid w:val="0051301B"/>
    <w:rsid w:val="0051729A"/>
    <w:rsid w:val="0053110B"/>
    <w:rsid w:val="00534950"/>
    <w:rsid w:val="005362B0"/>
    <w:rsid w:val="0053730C"/>
    <w:rsid w:val="00537869"/>
    <w:rsid w:val="005444B4"/>
    <w:rsid w:val="00546BC1"/>
    <w:rsid w:val="005513DA"/>
    <w:rsid w:val="00551C56"/>
    <w:rsid w:val="00556410"/>
    <w:rsid w:val="00556FD2"/>
    <w:rsid w:val="005645DF"/>
    <w:rsid w:val="005658C7"/>
    <w:rsid w:val="005768A8"/>
    <w:rsid w:val="005769B5"/>
    <w:rsid w:val="00580A75"/>
    <w:rsid w:val="00581A50"/>
    <w:rsid w:val="0058661F"/>
    <w:rsid w:val="00591477"/>
    <w:rsid w:val="00593697"/>
    <w:rsid w:val="005A23E4"/>
    <w:rsid w:val="005A53EB"/>
    <w:rsid w:val="005A63E0"/>
    <w:rsid w:val="005B0EA8"/>
    <w:rsid w:val="005B2597"/>
    <w:rsid w:val="005B47BA"/>
    <w:rsid w:val="005D3BF0"/>
    <w:rsid w:val="005E1522"/>
    <w:rsid w:val="005E6DF3"/>
    <w:rsid w:val="005E6FD1"/>
    <w:rsid w:val="005F187A"/>
    <w:rsid w:val="005F3C61"/>
    <w:rsid w:val="005F62BC"/>
    <w:rsid w:val="005F6B3C"/>
    <w:rsid w:val="00605460"/>
    <w:rsid w:val="006059DE"/>
    <w:rsid w:val="00606729"/>
    <w:rsid w:val="00613D36"/>
    <w:rsid w:val="00620AB0"/>
    <w:rsid w:val="00621C22"/>
    <w:rsid w:val="00625749"/>
    <w:rsid w:val="00627EF7"/>
    <w:rsid w:val="0063223C"/>
    <w:rsid w:val="00633559"/>
    <w:rsid w:val="00635AA9"/>
    <w:rsid w:val="00637653"/>
    <w:rsid w:val="00644A09"/>
    <w:rsid w:val="00645175"/>
    <w:rsid w:val="00647940"/>
    <w:rsid w:val="00652F19"/>
    <w:rsid w:val="00657E40"/>
    <w:rsid w:val="00661117"/>
    <w:rsid w:val="00671301"/>
    <w:rsid w:val="00672F5B"/>
    <w:rsid w:val="006813F3"/>
    <w:rsid w:val="00685A48"/>
    <w:rsid w:val="0069173B"/>
    <w:rsid w:val="00693F82"/>
    <w:rsid w:val="00694F18"/>
    <w:rsid w:val="0069594E"/>
    <w:rsid w:val="006A02BD"/>
    <w:rsid w:val="006A2751"/>
    <w:rsid w:val="006A4E31"/>
    <w:rsid w:val="006A622A"/>
    <w:rsid w:val="006A6DAB"/>
    <w:rsid w:val="006C1835"/>
    <w:rsid w:val="006C2623"/>
    <w:rsid w:val="006C6766"/>
    <w:rsid w:val="006D51B1"/>
    <w:rsid w:val="006D55E5"/>
    <w:rsid w:val="006E00A5"/>
    <w:rsid w:val="006E37A5"/>
    <w:rsid w:val="006E412D"/>
    <w:rsid w:val="006F4F1E"/>
    <w:rsid w:val="006F7B7A"/>
    <w:rsid w:val="00704929"/>
    <w:rsid w:val="007106D8"/>
    <w:rsid w:val="00710CF9"/>
    <w:rsid w:val="00712831"/>
    <w:rsid w:val="00712BA4"/>
    <w:rsid w:val="00715238"/>
    <w:rsid w:val="0072338D"/>
    <w:rsid w:val="007266BA"/>
    <w:rsid w:val="0073056D"/>
    <w:rsid w:val="00730A7D"/>
    <w:rsid w:val="00732D43"/>
    <w:rsid w:val="00734D2F"/>
    <w:rsid w:val="00734FF1"/>
    <w:rsid w:val="007401BE"/>
    <w:rsid w:val="007446BA"/>
    <w:rsid w:val="00744DBB"/>
    <w:rsid w:val="007458C2"/>
    <w:rsid w:val="00754F5A"/>
    <w:rsid w:val="007556D3"/>
    <w:rsid w:val="00757A04"/>
    <w:rsid w:val="00762A0B"/>
    <w:rsid w:val="0076394B"/>
    <w:rsid w:val="0077213F"/>
    <w:rsid w:val="00774E18"/>
    <w:rsid w:val="00790700"/>
    <w:rsid w:val="0079407A"/>
    <w:rsid w:val="00794CDD"/>
    <w:rsid w:val="007A1D88"/>
    <w:rsid w:val="007A3ABB"/>
    <w:rsid w:val="007A5CBA"/>
    <w:rsid w:val="007B08F9"/>
    <w:rsid w:val="007B1B79"/>
    <w:rsid w:val="007B3F17"/>
    <w:rsid w:val="007B4540"/>
    <w:rsid w:val="007B5134"/>
    <w:rsid w:val="007C07B6"/>
    <w:rsid w:val="007C6465"/>
    <w:rsid w:val="007C7C8C"/>
    <w:rsid w:val="007D6F3D"/>
    <w:rsid w:val="007E0632"/>
    <w:rsid w:val="007E0BE2"/>
    <w:rsid w:val="007E133A"/>
    <w:rsid w:val="007E2D45"/>
    <w:rsid w:val="007F17A2"/>
    <w:rsid w:val="007F3C3E"/>
    <w:rsid w:val="007F6DBD"/>
    <w:rsid w:val="00801AFF"/>
    <w:rsid w:val="008050D1"/>
    <w:rsid w:val="00806E1E"/>
    <w:rsid w:val="00810B3F"/>
    <w:rsid w:val="00820062"/>
    <w:rsid w:val="00824A11"/>
    <w:rsid w:val="00832678"/>
    <w:rsid w:val="00833BF1"/>
    <w:rsid w:val="0083592A"/>
    <w:rsid w:val="00836399"/>
    <w:rsid w:val="0084400E"/>
    <w:rsid w:val="00844395"/>
    <w:rsid w:val="00844D9D"/>
    <w:rsid w:val="00850566"/>
    <w:rsid w:val="00852123"/>
    <w:rsid w:val="008608BA"/>
    <w:rsid w:val="00861CAD"/>
    <w:rsid w:val="00862D13"/>
    <w:rsid w:val="00866E7F"/>
    <w:rsid w:val="00867804"/>
    <w:rsid w:val="00870EE8"/>
    <w:rsid w:val="00873483"/>
    <w:rsid w:val="00873F28"/>
    <w:rsid w:val="008755EF"/>
    <w:rsid w:val="00877A23"/>
    <w:rsid w:val="00885C3D"/>
    <w:rsid w:val="00897CD5"/>
    <w:rsid w:val="008A124D"/>
    <w:rsid w:val="008A1E7C"/>
    <w:rsid w:val="008A2EC6"/>
    <w:rsid w:val="008A58C2"/>
    <w:rsid w:val="008B0CFD"/>
    <w:rsid w:val="008B39D2"/>
    <w:rsid w:val="008B59B9"/>
    <w:rsid w:val="008C0322"/>
    <w:rsid w:val="008C3AC3"/>
    <w:rsid w:val="008D2B82"/>
    <w:rsid w:val="008D56EE"/>
    <w:rsid w:val="008D6563"/>
    <w:rsid w:val="008D71A9"/>
    <w:rsid w:val="008D7D5E"/>
    <w:rsid w:val="008E09BD"/>
    <w:rsid w:val="008F285E"/>
    <w:rsid w:val="008F6042"/>
    <w:rsid w:val="00901136"/>
    <w:rsid w:val="00902C5B"/>
    <w:rsid w:val="00906B97"/>
    <w:rsid w:val="00911DC0"/>
    <w:rsid w:val="009133E6"/>
    <w:rsid w:val="00913624"/>
    <w:rsid w:val="00915124"/>
    <w:rsid w:val="00915E08"/>
    <w:rsid w:val="00915F51"/>
    <w:rsid w:val="009172C0"/>
    <w:rsid w:val="00917A4A"/>
    <w:rsid w:val="00932108"/>
    <w:rsid w:val="00935DCC"/>
    <w:rsid w:val="00942DB4"/>
    <w:rsid w:val="00950F74"/>
    <w:rsid w:val="009566EB"/>
    <w:rsid w:val="009648C7"/>
    <w:rsid w:val="00966EDB"/>
    <w:rsid w:val="009746D6"/>
    <w:rsid w:val="00986B6D"/>
    <w:rsid w:val="00991D90"/>
    <w:rsid w:val="009A0DF8"/>
    <w:rsid w:val="009A26C5"/>
    <w:rsid w:val="009A5067"/>
    <w:rsid w:val="009A6F3A"/>
    <w:rsid w:val="009A74CE"/>
    <w:rsid w:val="009B215B"/>
    <w:rsid w:val="009B3709"/>
    <w:rsid w:val="009B4DEE"/>
    <w:rsid w:val="009B6A56"/>
    <w:rsid w:val="009B7623"/>
    <w:rsid w:val="009B7FFE"/>
    <w:rsid w:val="009C18FE"/>
    <w:rsid w:val="009C3915"/>
    <w:rsid w:val="009C75CA"/>
    <w:rsid w:val="009D5942"/>
    <w:rsid w:val="009D70E5"/>
    <w:rsid w:val="009E40D5"/>
    <w:rsid w:val="009F025F"/>
    <w:rsid w:val="009F4124"/>
    <w:rsid w:val="009F61D7"/>
    <w:rsid w:val="00A00864"/>
    <w:rsid w:val="00A008C3"/>
    <w:rsid w:val="00A02FCE"/>
    <w:rsid w:val="00A05ACD"/>
    <w:rsid w:val="00A1066E"/>
    <w:rsid w:val="00A13F57"/>
    <w:rsid w:val="00A21BA2"/>
    <w:rsid w:val="00A21F05"/>
    <w:rsid w:val="00A32AD2"/>
    <w:rsid w:val="00A576B7"/>
    <w:rsid w:val="00A61F86"/>
    <w:rsid w:val="00A7226F"/>
    <w:rsid w:val="00A740CE"/>
    <w:rsid w:val="00A75635"/>
    <w:rsid w:val="00A76951"/>
    <w:rsid w:val="00A81BFE"/>
    <w:rsid w:val="00A91E0B"/>
    <w:rsid w:val="00A96318"/>
    <w:rsid w:val="00AA28B1"/>
    <w:rsid w:val="00AA7AF0"/>
    <w:rsid w:val="00AB0D2E"/>
    <w:rsid w:val="00AB4D38"/>
    <w:rsid w:val="00AB5D20"/>
    <w:rsid w:val="00AB5DC9"/>
    <w:rsid w:val="00AB705C"/>
    <w:rsid w:val="00AC2DA0"/>
    <w:rsid w:val="00AC4B68"/>
    <w:rsid w:val="00AC650B"/>
    <w:rsid w:val="00AD0913"/>
    <w:rsid w:val="00AD2736"/>
    <w:rsid w:val="00AE2F45"/>
    <w:rsid w:val="00AE4440"/>
    <w:rsid w:val="00AE557F"/>
    <w:rsid w:val="00AE6388"/>
    <w:rsid w:val="00AE7439"/>
    <w:rsid w:val="00B0718C"/>
    <w:rsid w:val="00B1282D"/>
    <w:rsid w:val="00B12E5B"/>
    <w:rsid w:val="00B1530A"/>
    <w:rsid w:val="00B15C5E"/>
    <w:rsid w:val="00B222EE"/>
    <w:rsid w:val="00B23188"/>
    <w:rsid w:val="00B32023"/>
    <w:rsid w:val="00B34006"/>
    <w:rsid w:val="00B41D4B"/>
    <w:rsid w:val="00B447C4"/>
    <w:rsid w:val="00B5173A"/>
    <w:rsid w:val="00B60A0D"/>
    <w:rsid w:val="00B623B4"/>
    <w:rsid w:val="00B642DF"/>
    <w:rsid w:val="00B76BCD"/>
    <w:rsid w:val="00B86195"/>
    <w:rsid w:val="00B86F37"/>
    <w:rsid w:val="00B935AA"/>
    <w:rsid w:val="00B9574A"/>
    <w:rsid w:val="00B97167"/>
    <w:rsid w:val="00B97CA4"/>
    <w:rsid w:val="00BA53A8"/>
    <w:rsid w:val="00BB1934"/>
    <w:rsid w:val="00BB3928"/>
    <w:rsid w:val="00BB5713"/>
    <w:rsid w:val="00BC0C84"/>
    <w:rsid w:val="00BC1840"/>
    <w:rsid w:val="00BD2CEE"/>
    <w:rsid w:val="00BD2E78"/>
    <w:rsid w:val="00BD425B"/>
    <w:rsid w:val="00BF381D"/>
    <w:rsid w:val="00BF6DB4"/>
    <w:rsid w:val="00C00B8E"/>
    <w:rsid w:val="00C04A22"/>
    <w:rsid w:val="00C068CD"/>
    <w:rsid w:val="00C11B4E"/>
    <w:rsid w:val="00C22014"/>
    <w:rsid w:val="00C220D2"/>
    <w:rsid w:val="00C327F0"/>
    <w:rsid w:val="00C3654D"/>
    <w:rsid w:val="00C4306E"/>
    <w:rsid w:val="00C472C7"/>
    <w:rsid w:val="00C50AB4"/>
    <w:rsid w:val="00C56615"/>
    <w:rsid w:val="00C578E5"/>
    <w:rsid w:val="00C57C30"/>
    <w:rsid w:val="00C66D44"/>
    <w:rsid w:val="00C75C64"/>
    <w:rsid w:val="00C80CDE"/>
    <w:rsid w:val="00C820A9"/>
    <w:rsid w:val="00C8514C"/>
    <w:rsid w:val="00C864D6"/>
    <w:rsid w:val="00C868AB"/>
    <w:rsid w:val="00C923B8"/>
    <w:rsid w:val="00C96D78"/>
    <w:rsid w:val="00CA4FA8"/>
    <w:rsid w:val="00CA55CF"/>
    <w:rsid w:val="00CA6188"/>
    <w:rsid w:val="00CA681C"/>
    <w:rsid w:val="00CB004B"/>
    <w:rsid w:val="00CB11B4"/>
    <w:rsid w:val="00CB5EC4"/>
    <w:rsid w:val="00CB6E13"/>
    <w:rsid w:val="00CC0E17"/>
    <w:rsid w:val="00CC3AB4"/>
    <w:rsid w:val="00CC684B"/>
    <w:rsid w:val="00CD3D79"/>
    <w:rsid w:val="00CE17FF"/>
    <w:rsid w:val="00CE335A"/>
    <w:rsid w:val="00CE6552"/>
    <w:rsid w:val="00CE6D46"/>
    <w:rsid w:val="00CF58C3"/>
    <w:rsid w:val="00D00150"/>
    <w:rsid w:val="00D0467E"/>
    <w:rsid w:val="00D105AA"/>
    <w:rsid w:val="00D20B7B"/>
    <w:rsid w:val="00D27717"/>
    <w:rsid w:val="00D31B42"/>
    <w:rsid w:val="00D34FEC"/>
    <w:rsid w:val="00D35035"/>
    <w:rsid w:val="00D4406C"/>
    <w:rsid w:val="00D46698"/>
    <w:rsid w:val="00D4688C"/>
    <w:rsid w:val="00D5108F"/>
    <w:rsid w:val="00D5225A"/>
    <w:rsid w:val="00D5277B"/>
    <w:rsid w:val="00D55CA0"/>
    <w:rsid w:val="00D62BD7"/>
    <w:rsid w:val="00D63C36"/>
    <w:rsid w:val="00D646B2"/>
    <w:rsid w:val="00D80C0A"/>
    <w:rsid w:val="00D81B76"/>
    <w:rsid w:val="00D86D52"/>
    <w:rsid w:val="00D91330"/>
    <w:rsid w:val="00D92390"/>
    <w:rsid w:val="00DA308B"/>
    <w:rsid w:val="00DA4F99"/>
    <w:rsid w:val="00DB0106"/>
    <w:rsid w:val="00DB0E5C"/>
    <w:rsid w:val="00DB771D"/>
    <w:rsid w:val="00DC0755"/>
    <w:rsid w:val="00DC7A2C"/>
    <w:rsid w:val="00DD3F90"/>
    <w:rsid w:val="00DD6BF2"/>
    <w:rsid w:val="00DD7A4B"/>
    <w:rsid w:val="00DE64D5"/>
    <w:rsid w:val="00DE6D5F"/>
    <w:rsid w:val="00E0044A"/>
    <w:rsid w:val="00E01FE7"/>
    <w:rsid w:val="00E0541E"/>
    <w:rsid w:val="00E060FD"/>
    <w:rsid w:val="00E065DB"/>
    <w:rsid w:val="00E06669"/>
    <w:rsid w:val="00E079E2"/>
    <w:rsid w:val="00E127BE"/>
    <w:rsid w:val="00E262BD"/>
    <w:rsid w:val="00E31FEA"/>
    <w:rsid w:val="00E33C14"/>
    <w:rsid w:val="00E3728D"/>
    <w:rsid w:val="00E43ED8"/>
    <w:rsid w:val="00E458ED"/>
    <w:rsid w:val="00E50E5E"/>
    <w:rsid w:val="00E511EA"/>
    <w:rsid w:val="00E529FE"/>
    <w:rsid w:val="00E64071"/>
    <w:rsid w:val="00E6436B"/>
    <w:rsid w:val="00E64801"/>
    <w:rsid w:val="00E65735"/>
    <w:rsid w:val="00E77F82"/>
    <w:rsid w:val="00E85420"/>
    <w:rsid w:val="00E85C2A"/>
    <w:rsid w:val="00E96F17"/>
    <w:rsid w:val="00EA2442"/>
    <w:rsid w:val="00EB0383"/>
    <w:rsid w:val="00EB5F64"/>
    <w:rsid w:val="00EC488A"/>
    <w:rsid w:val="00EC7167"/>
    <w:rsid w:val="00EC7360"/>
    <w:rsid w:val="00EC7506"/>
    <w:rsid w:val="00EE0831"/>
    <w:rsid w:val="00EE1728"/>
    <w:rsid w:val="00EE4136"/>
    <w:rsid w:val="00EE55FB"/>
    <w:rsid w:val="00EE70D3"/>
    <w:rsid w:val="00EF32A7"/>
    <w:rsid w:val="00EF3FB9"/>
    <w:rsid w:val="00F113FD"/>
    <w:rsid w:val="00F11506"/>
    <w:rsid w:val="00F14559"/>
    <w:rsid w:val="00F20F0C"/>
    <w:rsid w:val="00F22136"/>
    <w:rsid w:val="00F22751"/>
    <w:rsid w:val="00F22B58"/>
    <w:rsid w:val="00F4180C"/>
    <w:rsid w:val="00F43430"/>
    <w:rsid w:val="00F4569C"/>
    <w:rsid w:val="00F5255F"/>
    <w:rsid w:val="00F556D3"/>
    <w:rsid w:val="00F55DA9"/>
    <w:rsid w:val="00F61D64"/>
    <w:rsid w:val="00F62282"/>
    <w:rsid w:val="00F6491F"/>
    <w:rsid w:val="00F656B5"/>
    <w:rsid w:val="00F67748"/>
    <w:rsid w:val="00F827C2"/>
    <w:rsid w:val="00F84B46"/>
    <w:rsid w:val="00F864CC"/>
    <w:rsid w:val="00F94153"/>
    <w:rsid w:val="00FA3F83"/>
    <w:rsid w:val="00FA4FF5"/>
    <w:rsid w:val="00FB0C29"/>
    <w:rsid w:val="00FB1422"/>
    <w:rsid w:val="00FB1D4B"/>
    <w:rsid w:val="00FB3589"/>
    <w:rsid w:val="00FB53E1"/>
    <w:rsid w:val="00FE0526"/>
    <w:rsid w:val="00FE61F5"/>
    <w:rsid w:val="00FE7E93"/>
    <w:rsid w:val="00FF538D"/>
    <w:rsid w:val="00FF63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colormenu v:ext="edit" strokecolor="red"/>
    </o:shapedefaults>
    <o:shapelayout v:ext="edit">
      <o:idmap v:ext="edit" data="1"/>
    </o:shapelayout>
  </w:shapeDefaults>
  <w:decimalSymbol w:val=","/>
  <w:listSeparator w:val=";"/>
  <w14:docId w14:val="4C3B8B3A"/>
  <w15:docId w15:val="{25F9FA7B-444E-4924-9A73-263CDE97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C5"/>
    <w:pPr>
      <w:jc w:val="both"/>
    </w:pPr>
    <w:rPr>
      <w:rFonts w:ascii="New Century Schlbk" w:hAnsi="New Century Schlbk"/>
      <w:sz w:val="24"/>
      <w:lang w:val="fr-FR" w:eastAsia="fr-FR"/>
    </w:rPr>
  </w:style>
  <w:style w:type="paragraph" w:styleId="Titre1">
    <w:name w:val="heading 1"/>
    <w:basedOn w:val="Normal"/>
    <w:next w:val="Normal"/>
    <w:qFormat/>
    <w:rsid w:val="009A26C5"/>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9A26C5"/>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037584"/>
    <w:pPr>
      <w:keepNext/>
      <w:spacing w:before="240" w:after="60"/>
      <w:outlineLvl w:val="2"/>
    </w:pPr>
    <w:rPr>
      <w:rFonts w:ascii="Arial" w:hAnsi="Arial" w:cs="Arial"/>
      <w:b/>
      <w:bCs/>
      <w:sz w:val="26"/>
      <w:szCs w:val="26"/>
    </w:rPr>
  </w:style>
  <w:style w:type="paragraph" w:styleId="Titre4">
    <w:name w:val="heading 4"/>
    <w:basedOn w:val="Normal"/>
    <w:next w:val="Normal"/>
    <w:qFormat/>
    <w:rsid w:val="009A26C5"/>
    <w:pPr>
      <w:keepNext/>
      <w:jc w:val="center"/>
      <w:outlineLvl w:val="3"/>
    </w:pPr>
    <w:rPr>
      <w:rFonts w:ascii="Arial" w:hAnsi="Arial"/>
      <w:b/>
      <w:sz w:val="28"/>
    </w:rPr>
  </w:style>
  <w:style w:type="paragraph" w:styleId="Titre5">
    <w:name w:val="heading 5"/>
    <w:basedOn w:val="Normal"/>
    <w:next w:val="Normal"/>
    <w:qFormat/>
    <w:rsid w:val="00037584"/>
    <w:pPr>
      <w:spacing w:before="240" w:after="60"/>
      <w:outlineLvl w:val="4"/>
    </w:pPr>
    <w:rPr>
      <w:b/>
      <w:bCs/>
      <w:i/>
      <w:iCs/>
      <w:sz w:val="26"/>
      <w:szCs w:val="26"/>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A26C5"/>
    <w:pPr>
      <w:tabs>
        <w:tab w:val="center" w:pos="4819"/>
        <w:tab w:val="right" w:pos="9071"/>
      </w:tabs>
    </w:pPr>
  </w:style>
  <w:style w:type="paragraph" w:styleId="En-tte">
    <w:name w:val="header"/>
    <w:basedOn w:val="Normal"/>
    <w:rsid w:val="009A26C5"/>
    <w:pPr>
      <w:tabs>
        <w:tab w:val="center" w:pos="4819"/>
        <w:tab w:val="right" w:pos="9071"/>
      </w:tabs>
    </w:pPr>
  </w:style>
  <w:style w:type="character" w:styleId="Appelnotedebasdep">
    <w:name w:val="footnote reference"/>
    <w:basedOn w:val="Policepardfaut"/>
    <w:semiHidden/>
    <w:rsid w:val="009A26C5"/>
    <w:rPr>
      <w:position w:val="6"/>
      <w:sz w:val="16"/>
    </w:rPr>
  </w:style>
  <w:style w:type="paragraph" w:styleId="Notedebasdepage">
    <w:name w:val="footnote text"/>
    <w:basedOn w:val="Normal"/>
    <w:semiHidden/>
    <w:rsid w:val="009A26C5"/>
    <w:rPr>
      <w:sz w:val="20"/>
    </w:rPr>
  </w:style>
  <w:style w:type="paragraph" w:customStyle="1" w:styleId="standard">
    <w:name w:val="standard"/>
    <w:basedOn w:val="Normal"/>
    <w:rsid w:val="009A26C5"/>
  </w:style>
  <w:style w:type="paragraph" w:customStyle="1" w:styleId="Description">
    <w:name w:val="Description"/>
    <w:basedOn w:val="Normal"/>
    <w:rsid w:val="009A26C5"/>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9A26C5"/>
    <w:pPr>
      <w:spacing w:before="240" w:after="240"/>
      <w:jc w:val="left"/>
    </w:pPr>
    <w:rPr>
      <w:rFonts w:ascii="Times" w:hAnsi="Times"/>
      <w:b/>
    </w:rPr>
  </w:style>
  <w:style w:type="paragraph" w:customStyle="1" w:styleId="pieddepage0">
    <w:name w:val="pied de page"/>
    <w:basedOn w:val="En-tte"/>
    <w:rsid w:val="009A26C5"/>
    <w:pPr>
      <w:spacing w:after="240"/>
      <w:jc w:val="left"/>
    </w:pPr>
    <w:rPr>
      <w:rFonts w:ascii="Times" w:hAnsi="Times"/>
    </w:rPr>
  </w:style>
  <w:style w:type="paragraph" w:styleId="Corpsdetexte">
    <w:name w:val="Body Text"/>
    <w:basedOn w:val="Normal"/>
    <w:rsid w:val="009A26C5"/>
    <w:rPr>
      <w:rFonts w:ascii="Arial" w:hAnsi="Arial"/>
      <w:b/>
      <w:sz w:val="22"/>
    </w:rPr>
  </w:style>
  <w:style w:type="character" w:styleId="Numrodepage">
    <w:name w:val="page number"/>
    <w:basedOn w:val="Policepardfaut"/>
    <w:rsid w:val="009A26C5"/>
  </w:style>
  <w:style w:type="paragraph" w:styleId="Corpsdetexte2">
    <w:name w:val="Body Text 2"/>
    <w:basedOn w:val="Normal"/>
    <w:link w:val="Corpsdetexte2Car"/>
    <w:rsid w:val="009A26C5"/>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037584"/>
    <w:pPr>
      <w:spacing w:after="120"/>
    </w:pPr>
    <w:rPr>
      <w:sz w:val="16"/>
      <w:szCs w:val="16"/>
    </w:rPr>
  </w:style>
  <w:style w:type="paragraph" w:styleId="Retraitcorpsdetexte">
    <w:name w:val="Body Text Indent"/>
    <w:basedOn w:val="Normal"/>
    <w:rsid w:val="00037584"/>
    <w:pPr>
      <w:spacing w:after="120"/>
      <w:ind w:left="283"/>
    </w:pPr>
  </w:style>
  <w:style w:type="paragraph" w:styleId="Retraitcorpsdetexte2">
    <w:name w:val="Body Text Indent 2"/>
    <w:basedOn w:val="Normal"/>
    <w:rsid w:val="00037584"/>
    <w:pPr>
      <w:spacing w:after="120" w:line="480" w:lineRule="auto"/>
      <w:ind w:left="283"/>
    </w:pPr>
  </w:style>
  <w:style w:type="paragraph" w:styleId="Normalcentr">
    <w:name w:val="Block Text"/>
    <w:basedOn w:val="Normal"/>
    <w:rsid w:val="00037584"/>
    <w:pPr>
      <w:spacing w:after="40"/>
      <w:ind w:left="300" w:right="378"/>
      <w:jc w:val="left"/>
    </w:pPr>
    <w:rPr>
      <w:rFonts w:ascii="Arial" w:hAnsi="Arial"/>
      <w:sz w:val="20"/>
    </w:rPr>
  </w:style>
  <w:style w:type="paragraph" w:styleId="Sous-titre">
    <w:name w:val="Subtitle"/>
    <w:basedOn w:val="Normal"/>
    <w:qFormat/>
    <w:rsid w:val="00037584"/>
    <w:rPr>
      <w:rFonts w:ascii="Times New Roman" w:hAnsi="Times New Roman"/>
      <w:b/>
      <w:sz w:val="22"/>
      <w:lang w:val="fr-CA"/>
    </w:rPr>
  </w:style>
  <w:style w:type="table" w:styleId="Grilledutableau">
    <w:name w:val="Table Grid"/>
    <w:basedOn w:val="TableauNormal"/>
    <w:rsid w:val="006376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basedOn w:val="Policepardfaut"/>
    <w:rsid w:val="008755EF"/>
    <w:rPr>
      <w:rFonts w:ascii="Arial" w:hAnsi="Arial"/>
      <w:lang w:val="fr-FR" w:eastAsia="fr-FR" w:bidi="ar-SA"/>
    </w:rPr>
  </w:style>
  <w:style w:type="character" w:customStyle="1" w:styleId="PieddepageCar">
    <w:name w:val="Pied de page Car"/>
    <w:basedOn w:val="Policepardfaut"/>
    <w:link w:val="Pieddepage"/>
    <w:rsid w:val="00861CAD"/>
    <w:rPr>
      <w:rFonts w:ascii="New Century Schlbk" w:hAnsi="New Century Schlbk"/>
      <w:sz w:val="24"/>
      <w:lang w:val="fr-FR" w:eastAsia="fr-FR"/>
    </w:rPr>
  </w:style>
  <w:style w:type="character" w:styleId="Lienhypertexte">
    <w:name w:val="Hyperlink"/>
    <w:basedOn w:val="Policepardfaut"/>
    <w:uiPriority w:val="99"/>
    <w:unhideWhenUsed/>
    <w:rsid w:val="000E48F8"/>
    <w:rPr>
      <w:color w:val="0000FF" w:themeColor="hyperlink"/>
      <w:u w:val="single"/>
    </w:rPr>
  </w:style>
  <w:style w:type="paragraph" w:styleId="Paragraphedeliste">
    <w:name w:val="List Paragraph"/>
    <w:basedOn w:val="Normal"/>
    <w:uiPriority w:val="34"/>
    <w:qFormat/>
    <w:rsid w:val="004B55D0"/>
    <w:pPr>
      <w:ind w:left="720"/>
      <w:contextualSpacing/>
    </w:pPr>
  </w:style>
  <w:style w:type="paragraph" w:customStyle="1" w:styleId="Default">
    <w:name w:val="Default"/>
    <w:rsid w:val="00D81B76"/>
    <w:pPr>
      <w:autoSpaceDE w:val="0"/>
      <w:autoSpaceDN w:val="0"/>
      <w:adjustRightInd w:val="0"/>
    </w:pPr>
    <w:rPr>
      <w:rFonts w:ascii="Arial" w:eastAsiaTheme="minorHAnsi" w:hAnsi="Arial" w:cs="Arial"/>
      <w:color w:val="000000"/>
      <w:sz w:val="24"/>
      <w:szCs w:val="24"/>
      <w:lang w:val="fr-FR" w:eastAsia="en-US"/>
    </w:rPr>
  </w:style>
  <w:style w:type="character" w:styleId="lev">
    <w:name w:val="Strong"/>
    <w:basedOn w:val="Policepardfaut"/>
    <w:uiPriority w:val="22"/>
    <w:qFormat/>
    <w:rsid w:val="00C472C7"/>
    <w:rPr>
      <w:b/>
      <w:bCs/>
    </w:rPr>
  </w:style>
  <w:style w:type="paragraph" w:styleId="Textebrut">
    <w:name w:val="Plain Text"/>
    <w:basedOn w:val="Normal"/>
    <w:link w:val="TextebrutCar"/>
    <w:uiPriority w:val="99"/>
    <w:unhideWhenUsed/>
    <w:rsid w:val="00D35035"/>
    <w:pPr>
      <w:jc w:val="left"/>
    </w:pPr>
    <w:rPr>
      <w:rFonts w:ascii="Consolas" w:eastAsiaTheme="minorHAnsi" w:hAnsi="Consolas"/>
      <w:sz w:val="21"/>
      <w:szCs w:val="21"/>
      <w:lang w:val="fr-CA" w:eastAsia="fr-CA"/>
    </w:rPr>
  </w:style>
  <w:style w:type="character" w:customStyle="1" w:styleId="TextebrutCar">
    <w:name w:val="Texte brut Car"/>
    <w:basedOn w:val="Policepardfaut"/>
    <w:link w:val="Textebrut"/>
    <w:uiPriority w:val="99"/>
    <w:rsid w:val="00D35035"/>
    <w:rPr>
      <w:rFonts w:ascii="Consolas" w:eastAsiaTheme="minorHAnsi" w:hAnsi="Consolas"/>
      <w:sz w:val="21"/>
      <w:szCs w:val="21"/>
    </w:rPr>
  </w:style>
  <w:style w:type="paragraph" w:styleId="Sansinterligne">
    <w:name w:val="No Spacing"/>
    <w:uiPriority w:val="1"/>
    <w:qFormat/>
    <w:rsid w:val="005B259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871">
      <w:bodyDiv w:val="1"/>
      <w:marLeft w:val="0"/>
      <w:marRight w:val="0"/>
      <w:marTop w:val="0"/>
      <w:marBottom w:val="0"/>
      <w:divBdr>
        <w:top w:val="none" w:sz="0" w:space="0" w:color="auto"/>
        <w:left w:val="none" w:sz="0" w:space="0" w:color="auto"/>
        <w:bottom w:val="none" w:sz="0" w:space="0" w:color="auto"/>
        <w:right w:val="none" w:sz="0" w:space="0" w:color="auto"/>
      </w:divBdr>
    </w:div>
    <w:div w:id="80108438">
      <w:bodyDiv w:val="1"/>
      <w:marLeft w:val="0"/>
      <w:marRight w:val="0"/>
      <w:marTop w:val="0"/>
      <w:marBottom w:val="0"/>
      <w:divBdr>
        <w:top w:val="none" w:sz="0" w:space="0" w:color="auto"/>
        <w:left w:val="none" w:sz="0" w:space="0" w:color="auto"/>
        <w:bottom w:val="none" w:sz="0" w:space="0" w:color="auto"/>
        <w:right w:val="none" w:sz="0" w:space="0" w:color="auto"/>
      </w:divBdr>
    </w:div>
    <w:div w:id="1185170135">
      <w:bodyDiv w:val="1"/>
      <w:marLeft w:val="0"/>
      <w:marRight w:val="0"/>
      <w:marTop w:val="0"/>
      <w:marBottom w:val="0"/>
      <w:divBdr>
        <w:top w:val="none" w:sz="0" w:space="0" w:color="auto"/>
        <w:left w:val="none" w:sz="0" w:space="0" w:color="auto"/>
        <w:bottom w:val="none" w:sz="0" w:space="0" w:color="auto"/>
        <w:right w:val="none" w:sz="0" w:space="0" w:color="auto"/>
      </w:divBdr>
    </w:div>
    <w:div w:id="1223253851">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2484532">
      <w:bodyDiv w:val="1"/>
      <w:marLeft w:val="0"/>
      <w:marRight w:val="0"/>
      <w:marTop w:val="0"/>
      <w:marBottom w:val="0"/>
      <w:divBdr>
        <w:top w:val="none" w:sz="0" w:space="0" w:color="auto"/>
        <w:left w:val="none" w:sz="0" w:space="0" w:color="auto"/>
        <w:bottom w:val="none" w:sz="0" w:space="0" w:color="auto"/>
        <w:right w:val="none" w:sz="0" w:space="0" w:color="auto"/>
      </w:divBdr>
    </w:div>
    <w:div w:id="158402565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1192710">
      <w:bodyDiv w:val="1"/>
      <w:marLeft w:val="0"/>
      <w:marRight w:val="0"/>
      <w:marTop w:val="0"/>
      <w:marBottom w:val="0"/>
      <w:divBdr>
        <w:top w:val="none" w:sz="0" w:space="0" w:color="auto"/>
        <w:left w:val="none" w:sz="0" w:space="0" w:color="auto"/>
        <w:bottom w:val="none" w:sz="0" w:space="0" w:color="auto"/>
        <w:right w:val="none" w:sz="0" w:space="0" w:color="auto"/>
      </w:divBdr>
    </w:div>
    <w:div w:id="2007853610">
      <w:bodyDiv w:val="1"/>
      <w:marLeft w:val="0"/>
      <w:marRight w:val="0"/>
      <w:marTop w:val="0"/>
      <w:marBottom w:val="0"/>
      <w:divBdr>
        <w:top w:val="none" w:sz="0" w:space="0" w:color="auto"/>
        <w:left w:val="none" w:sz="0" w:space="0" w:color="auto"/>
        <w:bottom w:val="none" w:sz="0" w:space="0" w:color="auto"/>
        <w:right w:val="none" w:sz="0" w:space="0" w:color="auto"/>
      </w:divBdr>
    </w:div>
    <w:div w:id="2026133546">
      <w:bodyDiv w:val="1"/>
      <w:marLeft w:val="0"/>
      <w:marRight w:val="0"/>
      <w:marTop w:val="0"/>
      <w:marBottom w:val="0"/>
      <w:divBdr>
        <w:top w:val="none" w:sz="0" w:space="0" w:color="auto"/>
        <w:left w:val="none" w:sz="0" w:space="0" w:color="auto"/>
        <w:bottom w:val="none" w:sz="0" w:space="0" w:color="auto"/>
        <w:right w:val="none" w:sz="0" w:space="0" w:color="auto"/>
      </w:divBdr>
    </w:div>
    <w:div w:id="20725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mareussite.cegepmontpetit.ca/cegep/mon-parcou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areussite.cegepmontpetit.ca/ceg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cegepmontpetit.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C130-AF1B-4B17-9DF1-24072526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17</Pages>
  <Words>5977</Words>
  <Characters>35274</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Blais Stéphanie J.</cp:lastModifiedBy>
  <cp:revision>6</cp:revision>
  <cp:lastPrinted>2021-10-29T15:16:00Z</cp:lastPrinted>
  <dcterms:created xsi:type="dcterms:W3CDTF">2021-10-21T18:01:00Z</dcterms:created>
  <dcterms:modified xsi:type="dcterms:W3CDTF">2021-10-29T15:19:00Z</dcterms:modified>
</cp:coreProperties>
</file>