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956F" w14:textId="77777777" w:rsidR="00533371" w:rsidRDefault="00533371" w:rsidP="00533371">
      <w:pPr>
        <w:jc w:val="right"/>
        <w:rPr>
          <w:rFonts w:ascii="Arial" w:hAnsi="Arial" w:cs="Arial"/>
          <w:b/>
          <w:i/>
          <w:sz w:val="26"/>
          <w:szCs w:val="26"/>
        </w:rPr>
      </w:pPr>
      <w:bookmarkStart w:id="0" w:name="_Hlk152752956"/>
      <w:r>
        <w:rPr>
          <w:rFonts w:ascii="Arial" w:hAnsi="Arial" w:cs="Arial"/>
          <w:b/>
          <w:i/>
          <w:sz w:val="26"/>
          <w:szCs w:val="26"/>
        </w:rPr>
        <w:t>CAHIER DE PROGRAMME</w:t>
      </w:r>
    </w:p>
    <w:p w14:paraId="16EA7BAC" w14:textId="77777777" w:rsidR="00533371" w:rsidRPr="005D1427" w:rsidRDefault="00533371" w:rsidP="00533371">
      <w:pPr>
        <w:jc w:val="right"/>
        <w:rPr>
          <w:rFonts w:ascii="Arial" w:hAnsi="Arial" w:cs="Arial"/>
          <w:b/>
          <w:i/>
          <w:sz w:val="16"/>
          <w:szCs w:val="16"/>
        </w:rPr>
      </w:pPr>
    </w:p>
    <w:p w14:paraId="3C973FBD" w14:textId="635730D7" w:rsidR="009648C7" w:rsidRDefault="00CE0171" w:rsidP="009C75CA">
      <w:pPr>
        <w:jc w:val="right"/>
        <w:rPr>
          <w:rFonts w:ascii="Arial" w:hAnsi="Arial" w:cs="Arial"/>
          <w:b/>
          <w:sz w:val="26"/>
          <w:szCs w:val="26"/>
        </w:rPr>
      </w:pPr>
      <w:r>
        <w:rPr>
          <w:rFonts w:ascii="Arial" w:hAnsi="Arial" w:cs="Arial"/>
          <w:b/>
          <w:i/>
          <w:sz w:val="26"/>
          <w:szCs w:val="26"/>
        </w:rPr>
        <w:t xml:space="preserve">TECHNIQUES D’ÉDUCATION À L’ENFANCE </w:t>
      </w:r>
      <w:r w:rsidR="009648C7" w:rsidRPr="0072338D">
        <w:rPr>
          <w:rFonts w:ascii="Arial" w:hAnsi="Arial" w:cs="Arial"/>
          <w:b/>
          <w:sz w:val="26"/>
          <w:szCs w:val="26"/>
        </w:rPr>
        <w:t>(</w:t>
      </w:r>
      <w:r>
        <w:rPr>
          <w:rFonts w:ascii="Arial" w:hAnsi="Arial" w:cs="Arial"/>
          <w:b/>
          <w:sz w:val="26"/>
          <w:szCs w:val="26"/>
        </w:rPr>
        <w:t>322.A</w:t>
      </w:r>
      <w:r w:rsidR="00CC5D58">
        <w:rPr>
          <w:rFonts w:ascii="Arial" w:hAnsi="Arial" w:cs="Arial"/>
          <w:b/>
          <w:sz w:val="26"/>
          <w:szCs w:val="26"/>
        </w:rPr>
        <w:t>1</w:t>
      </w:r>
      <w:r w:rsidR="009648C7" w:rsidRPr="0072338D">
        <w:rPr>
          <w:rFonts w:ascii="Arial" w:hAnsi="Arial" w:cs="Arial"/>
          <w:b/>
          <w:sz w:val="26"/>
          <w:szCs w:val="26"/>
        </w:rPr>
        <w:t>)</w:t>
      </w:r>
    </w:p>
    <w:p w14:paraId="22F9926E" w14:textId="692D0DCD" w:rsidR="00CC5D58" w:rsidRDefault="00CC5D58" w:rsidP="00CC5D58">
      <w:pPr>
        <w:jc w:val="right"/>
        <w:rPr>
          <w:rFonts w:ascii="Arial" w:hAnsi="Arial" w:cs="Arial"/>
          <w:b/>
          <w:sz w:val="26"/>
          <w:szCs w:val="26"/>
        </w:rPr>
      </w:pPr>
      <w:r>
        <w:rPr>
          <w:rFonts w:ascii="Arial" w:hAnsi="Arial" w:cs="Arial"/>
          <w:b/>
          <w:i/>
          <w:sz w:val="26"/>
          <w:szCs w:val="26"/>
        </w:rPr>
        <w:t>TECHNIQUES D’ÉDUCATION À L’ENFANCE - I</w:t>
      </w:r>
      <w:r w:rsidR="00C31BED">
        <w:rPr>
          <w:rFonts w:ascii="Arial" w:hAnsi="Arial" w:cs="Arial"/>
          <w:b/>
          <w:i/>
          <w:sz w:val="26"/>
          <w:szCs w:val="26"/>
        </w:rPr>
        <w:t>NTENSIF</w:t>
      </w:r>
      <w:r>
        <w:rPr>
          <w:rFonts w:ascii="Arial" w:hAnsi="Arial" w:cs="Arial"/>
          <w:b/>
          <w:i/>
          <w:sz w:val="26"/>
          <w:szCs w:val="26"/>
        </w:rPr>
        <w:t xml:space="preserve"> </w:t>
      </w:r>
      <w:r w:rsidRPr="0072338D">
        <w:rPr>
          <w:rFonts w:ascii="Arial" w:hAnsi="Arial" w:cs="Arial"/>
          <w:b/>
          <w:sz w:val="26"/>
          <w:szCs w:val="26"/>
        </w:rPr>
        <w:t>(</w:t>
      </w:r>
      <w:r>
        <w:rPr>
          <w:rFonts w:ascii="Arial" w:hAnsi="Arial" w:cs="Arial"/>
          <w:b/>
          <w:sz w:val="26"/>
          <w:szCs w:val="26"/>
        </w:rPr>
        <w:t>322.AA</w:t>
      </w:r>
      <w:r w:rsidRPr="0072338D">
        <w:rPr>
          <w:rFonts w:ascii="Arial" w:hAnsi="Arial" w:cs="Arial"/>
          <w:b/>
          <w:sz w:val="26"/>
          <w:szCs w:val="26"/>
        </w:rPr>
        <w:t>)</w:t>
      </w:r>
    </w:p>
    <w:p w14:paraId="11750FBA" w14:textId="03239A90" w:rsidR="007D0635" w:rsidRDefault="007D0635" w:rsidP="084F178E">
      <w:pPr>
        <w:jc w:val="right"/>
        <w:rPr>
          <w:rFonts w:ascii="Arial" w:hAnsi="Arial" w:cs="Arial"/>
          <w:b/>
          <w:bCs/>
          <w:sz w:val="26"/>
          <w:szCs w:val="26"/>
        </w:rPr>
      </w:pPr>
      <w:r w:rsidRPr="084F178E">
        <w:rPr>
          <w:rFonts w:ascii="Arial" w:hAnsi="Arial" w:cs="Arial"/>
          <w:b/>
          <w:bCs/>
          <w:sz w:val="26"/>
          <w:szCs w:val="26"/>
        </w:rPr>
        <w:t xml:space="preserve">DEC-BAC </w:t>
      </w:r>
      <w:r w:rsidR="3DC2B851" w:rsidRPr="084F178E">
        <w:rPr>
          <w:rFonts w:ascii="Arial" w:hAnsi="Arial" w:cs="Arial"/>
          <w:b/>
          <w:bCs/>
          <w:sz w:val="26"/>
          <w:szCs w:val="26"/>
        </w:rPr>
        <w:t xml:space="preserve">EN </w:t>
      </w:r>
      <w:r w:rsidRPr="084F178E">
        <w:rPr>
          <w:rFonts w:ascii="Arial" w:hAnsi="Arial" w:cs="Arial"/>
          <w:b/>
          <w:bCs/>
          <w:sz w:val="26"/>
          <w:szCs w:val="26"/>
        </w:rPr>
        <w:t>ÉDUCATION À L’ENFANCE (322.A</w:t>
      </w:r>
      <w:r w:rsidR="00CC5D58" w:rsidRPr="084F178E">
        <w:rPr>
          <w:rFonts w:ascii="Arial" w:hAnsi="Arial" w:cs="Arial"/>
          <w:b/>
          <w:bCs/>
          <w:sz w:val="26"/>
          <w:szCs w:val="26"/>
        </w:rPr>
        <w:t>V</w:t>
      </w:r>
      <w:r w:rsidRPr="084F178E">
        <w:rPr>
          <w:rFonts w:ascii="Arial" w:hAnsi="Arial" w:cs="Arial"/>
          <w:b/>
          <w:bCs/>
          <w:sz w:val="26"/>
          <w:szCs w:val="26"/>
        </w:rPr>
        <w:t>)</w:t>
      </w:r>
    </w:p>
    <w:p w14:paraId="52E912C8" w14:textId="77777777" w:rsidR="00683A87" w:rsidRDefault="00683A87" w:rsidP="009C75CA">
      <w:pPr>
        <w:jc w:val="right"/>
        <w:rPr>
          <w:rFonts w:ascii="Arial" w:hAnsi="Arial" w:cs="Arial"/>
          <w:b/>
          <w:sz w:val="26"/>
          <w:szCs w:val="26"/>
        </w:rPr>
      </w:pPr>
    </w:p>
    <w:p w14:paraId="5282760C" w14:textId="77777777" w:rsidR="00BC7CDA" w:rsidRPr="005D1427" w:rsidRDefault="00BC7CDA" w:rsidP="00BC7CDA">
      <w:pPr>
        <w:jc w:val="right"/>
        <w:rPr>
          <w:rFonts w:ascii="Arial" w:hAnsi="Arial" w:cs="Arial"/>
          <w:b/>
          <w:sz w:val="16"/>
          <w:szCs w:val="16"/>
        </w:rPr>
      </w:pPr>
    </w:p>
    <w:p w14:paraId="71F779B5" w14:textId="77777777" w:rsidR="00BC7CDA" w:rsidRPr="0061526C"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3E04FC4E" w14:textId="70610CEF" w:rsidR="00BC7CDA" w:rsidRPr="00DD6B1E"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w:t>
      </w:r>
      <w:r w:rsidR="00712802">
        <w:rPr>
          <w:rFonts w:ascii="Arial" w:hAnsi="Arial" w:cs="Arial"/>
          <w:b/>
          <w:caps/>
          <w:sz w:val="22"/>
          <w:szCs w:val="22"/>
        </w:rPr>
        <w:t>Ô</w:t>
      </w:r>
      <w:r w:rsidRPr="00DD6B1E">
        <w:rPr>
          <w:rFonts w:ascii="Arial" w:hAnsi="Arial" w:cs="Arial"/>
          <w:b/>
          <w:caps/>
          <w:sz w:val="22"/>
          <w:szCs w:val="22"/>
        </w:rPr>
        <w:t>me d’</w:t>
      </w:r>
      <w:r w:rsidR="00712802">
        <w:rPr>
          <w:rFonts w:ascii="Arial" w:hAnsi="Arial" w:cs="Arial"/>
          <w:b/>
          <w:caps/>
          <w:sz w:val="22"/>
          <w:szCs w:val="22"/>
        </w:rPr>
        <w:t>É</w:t>
      </w:r>
      <w:r w:rsidRPr="00DD6B1E">
        <w:rPr>
          <w:rFonts w:ascii="Arial" w:hAnsi="Arial" w:cs="Arial"/>
          <w:b/>
          <w:caps/>
          <w:sz w:val="22"/>
          <w:szCs w:val="22"/>
        </w:rPr>
        <w:t>tudes coll</w:t>
      </w:r>
      <w:r w:rsidR="00712802">
        <w:rPr>
          <w:rFonts w:ascii="Arial" w:hAnsi="Arial" w:cs="Arial"/>
          <w:b/>
          <w:caps/>
          <w:sz w:val="22"/>
          <w:szCs w:val="22"/>
        </w:rPr>
        <w:t>É</w:t>
      </w:r>
      <w:r w:rsidRPr="00DD6B1E">
        <w:rPr>
          <w:rFonts w:ascii="Arial" w:hAnsi="Arial" w:cs="Arial"/>
          <w:b/>
          <w:caps/>
          <w:sz w:val="22"/>
          <w:szCs w:val="22"/>
        </w:rPr>
        <w:t>giales (Dec)</w:t>
      </w:r>
    </w:p>
    <w:p w14:paraId="6050175F" w14:textId="77777777" w:rsidR="00BC7CDA" w:rsidRPr="002E098F"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2E098F">
        <w:rPr>
          <w:rFonts w:ascii="Arial" w:hAnsi="Arial" w:cs="Arial"/>
          <w:sz w:val="22"/>
          <w:szCs w:val="22"/>
        </w:rPr>
        <w:t>Pour obtenir un diplôme d’études collégiales, vous devez avoir satisfait aux trois conditions suivantes :</w:t>
      </w:r>
    </w:p>
    <w:p w14:paraId="7B9D8BF2" w14:textId="77777777" w:rsidR="00BC7CDA" w:rsidRPr="002E098F"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2E098F">
        <w:rPr>
          <w:rFonts w:ascii="Arial" w:hAnsi="Arial" w:cs="Arial"/>
          <w:sz w:val="22"/>
          <w:szCs w:val="22"/>
        </w:rPr>
        <w:t>1.</w:t>
      </w:r>
      <w:r w:rsidRPr="002E098F">
        <w:rPr>
          <w:rFonts w:ascii="Arial" w:hAnsi="Arial" w:cs="Arial"/>
          <w:sz w:val="22"/>
          <w:szCs w:val="22"/>
        </w:rPr>
        <w:tab/>
        <w:t xml:space="preserve">Avoir </w:t>
      </w:r>
      <w:r w:rsidRPr="00710500">
        <w:rPr>
          <w:rFonts w:ascii="Arial" w:hAnsi="Arial" w:cs="Arial"/>
          <w:bCs/>
          <w:sz w:val="22"/>
          <w:szCs w:val="22"/>
        </w:rPr>
        <w:t>réussi</w:t>
      </w:r>
      <w:r w:rsidRPr="002E098F">
        <w:rPr>
          <w:rFonts w:ascii="Arial" w:hAnsi="Arial" w:cs="Arial"/>
          <w:sz w:val="22"/>
          <w:szCs w:val="22"/>
        </w:rPr>
        <w:t xml:space="preserve"> tous les cours de la grille de votre programme.</w:t>
      </w:r>
    </w:p>
    <w:p w14:paraId="660ECD74" w14:textId="2F2D9DAF" w:rsidR="00BC7CDA" w:rsidRPr="002E098F"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2E098F">
        <w:rPr>
          <w:rFonts w:ascii="Arial" w:hAnsi="Arial" w:cs="Arial"/>
          <w:sz w:val="22"/>
          <w:szCs w:val="22"/>
        </w:rPr>
        <w:t>2.</w:t>
      </w:r>
      <w:r w:rsidRPr="002E098F">
        <w:rPr>
          <w:rFonts w:ascii="Arial" w:hAnsi="Arial" w:cs="Arial"/>
          <w:sz w:val="22"/>
          <w:szCs w:val="22"/>
        </w:rPr>
        <w:tab/>
        <w:t xml:space="preserve">Avoir </w:t>
      </w:r>
      <w:r w:rsidRPr="00710500">
        <w:rPr>
          <w:rFonts w:ascii="Arial" w:hAnsi="Arial" w:cs="Arial"/>
          <w:bCs/>
          <w:sz w:val="22"/>
          <w:szCs w:val="22"/>
        </w:rPr>
        <w:t>réussi</w:t>
      </w:r>
      <w:r w:rsidRPr="002E098F">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w:t>
      </w:r>
      <w:r w:rsidR="002E098F" w:rsidRPr="002E098F">
        <w:rPr>
          <w:rFonts w:ascii="Arial" w:hAnsi="Arial" w:cs="Arial"/>
          <w:sz w:val="22"/>
          <w:szCs w:val="22"/>
        </w:rPr>
        <w:t xml:space="preserve">la personne étudiante </w:t>
      </w:r>
      <w:r w:rsidRPr="002E098F">
        <w:rPr>
          <w:rFonts w:ascii="Arial" w:hAnsi="Arial" w:cs="Arial"/>
          <w:sz w:val="22"/>
          <w:szCs w:val="22"/>
        </w:rPr>
        <w:t xml:space="preserve">du secteur technique que pour </w:t>
      </w:r>
      <w:r w:rsidR="00DF404A">
        <w:rPr>
          <w:rFonts w:ascii="Arial" w:hAnsi="Arial" w:cs="Arial"/>
          <w:sz w:val="22"/>
          <w:szCs w:val="22"/>
        </w:rPr>
        <w:t xml:space="preserve">celle </w:t>
      </w:r>
      <w:r w:rsidRPr="002E098F">
        <w:rPr>
          <w:rFonts w:ascii="Arial" w:hAnsi="Arial" w:cs="Arial"/>
          <w:sz w:val="22"/>
          <w:szCs w:val="22"/>
        </w:rPr>
        <w:t>du secteur préuniversitaire.</w:t>
      </w:r>
    </w:p>
    <w:p w14:paraId="60ECD5CC" w14:textId="7B209E91" w:rsidR="00BC7CDA" w:rsidRPr="002E098F" w:rsidRDefault="00BC7CDA" w:rsidP="00BC7CD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2E098F">
        <w:rPr>
          <w:rFonts w:ascii="Arial" w:hAnsi="Arial" w:cs="Arial"/>
          <w:sz w:val="22"/>
          <w:szCs w:val="22"/>
        </w:rPr>
        <w:t>3.</w:t>
      </w:r>
      <w:r w:rsidRPr="002E098F">
        <w:rPr>
          <w:rFonts w:ascii="Arial" w:hAnsi="Arial" w:cs="Arial"/>
          <w:sz w:val="22"/>
          <w:szCs w:val="22"/>
        </w:rPr>
        <w:tab/>
        <w:t xml:space="preserve">Avoir </w:t>
      </w:r>
      <w:r w:rsidRPr="00710500">
        <w:rPr>
          <w:rFonts w:ascii="Arial" w:hAnsi="Arial" w:cs="Arial"/>
          <w:bCs/>
          <w:sz w:val="22"/>
          <w:szCs w:val="22"/>
        </w:rPr>
        <w:t xml:space="preserve">réussi </w:t>
      </w:r>
      <w:r w:rsidRPr="002E098F">
        <w:rPr>
          <w:rFonts w:ascii="Arial" w:hAnsi="Arial" w:cs="Arial"/>
          <w:sz w:val="22"/>
          <w:szCs w:val="22"/>
        </w:rPr>
        <w:t>l’épreuve synthèse de votre programme. Dans chacun des programmes, un</w:t>
      </w:r>
      <w:r w:rsidR="002F02F7" w:rsidRPr="002E098F">
        <w:rPr>
          <w:rFonts w:ascii="Arial" w:hAnsi="Arial" w:cs="Arial"/>
          <w:sz w:val="22"/>
          <w:szCs w:val="22"/>
        </w:rPr>
        <w:t xml:space="preserve"> </w:t>
      </w:r>
      <w:r w:rsidRPr="002E098F">
        <w:rPr>
          <w:rFonts w:ascii="Arial" w:hAnsi="Arial" w:cs="Arial"/>
          <w:sz w:val="22"/>
          <w:szCs w:val="22"/>
        </w:rPr>
        <w:t>(ou des) cours est</w:t>
      </w:r>
      <w:r w:rsidR="002F02F7" w:rsidRPr="002E098F">
        <w:rPr>
          <w:rFonts w:ascii="Arial" w:hAnsi="Arial" w:cs="Arial"/>
          <w:sz w:val="22"/>
          <w:szCs w:val="22"/>
        </w:rPr>
        <w:t xml:space="preserve"> </w:t>
      </w:r>
      <w:r w:rsidRPr="002E098F">
        <w:rPr>
          <w:rFonts w:ascii="Arial" w:hAnsi="Arial" w:cs="Arial"/>
          <w:sz w:val="22"/>
          <w:szCs w:val="22"/>
        </w:rPr>
        <w:t>(sont) porteur(s) de cette épreuve et est</w:t>
      </w:r>
      <w:r w:rsidR="00C1731B" w:rsidRPr="002E098F">
        <w:rPr>
          <w:rFonts w:ascii="Arial" w:hAnsi="Arial" w:cs="Arial"/>
          <w:sz w:val="22"/>
          <w:szCs w:val="22"/>
        </w:rPr>
        <w:t xml:space="preserve"> </w:t>
      </w:r>
      <w:r w:rsidRPr="002E098F">
        <w:rPr>
          <w:rFonts w:ascii="Arial" w:hAnsi="Arial" w:cs="Arial"/>
          <w:sz w:val="22"/>
          <w:szCs w:val="22"/>
        </w:rPr>
        <w:t xml:space="preserve">(sont) identifié(s). La </w:t>
      </w:r>
      <w:r w:rsidRPr="002E098F">
        <w:rPr>
          <w:rFonts w:ascii="Arial" w:hAnsi="Arial" w:cs="Arial"/>
          <w:i/>
          <w:iCs/>
          <w:sz w:val="22"/>
          <w:szCs w:val="22"/>
        </w:rPr>
        <w:t>Politique institutionnelle d’évaluation des apprentissages</w:t>
      </w:r>
      <w:r w:rsidRPr="002E098F">
        <w:rPr>
          <w:rFonts w:ascii="Arial" w:hAnsi="Arial" w:cs="Arial"/>
          <w:sz w:val="22"/>
          <w:szCs w:val="22"/>
        </w:rPr>
        <w:t xml:space="preserve"> (PI</w:t>
      </w:r>
      <w:r w:rsidR="00712802" w:rsidRPr="002E098F">
        <w:rPr>
          <w:rFonts w:ascii="Arial" w:hAnsi="Arial" w:cs="Arial"/>
          <w:sz w:val="22"/>
          <w:szCs w:val="22"/>
        </w:rPr>
        <w:t>E</w:t>
      </w:r>
      <w:r w:rsidRPr="002E098F">
        <w:rPr>
          <w:rFonts w:ascii="Arial" w:hAnsi="Arial" w:cs="Arial"/>
          <w:sz w:val="22"/>
          <w:szCs w:val="22"/>
        </w:rPr>
        <w:t xml:space="preserve">A) prévoit que « L’admission à l’épreuve synthèse de programme requiert que </w:t>
      </w:r>
      <w:r w:rsidR="002E098F" w:rsidRPr="002E098F">
        <w:rPr>
          <w:rFonts w:ascii="Arial" w:hAnsi="Arial" w:cs="Arial"/>
          <w:sz w:val="22"/>
          <w:szCs w:val="22"/>
        </w:rPr>
        <w:t>la personne étudiante</w:t>
      </w:r>
      <w:r w:rsidRPr="002E098F">
        <w:rPr>
          <w:rFonts w:ascii="Arial" w:hAnsi="Arial" w:cs="Arial"/>
          <w:sz w:val="22"/>
          <w:szCs w:val="22"/>
        </w:rPr>
        <w:t xml:space="preserve"> soit, à cette session, inscrit</w:t>
      </w:r>
      <w:r w:rsidR="002E098F" w:rsidRPr="002E098F">
        <w:rPr>
          <w:rFonts w:ascii="Arial" w:hAnsi="Arial" w:cs="Arial"/>
          <w:sz w:val="22"/>
          <w:szCs w:val="22"/>
        </w:rPr>
        <w:t xml:space="preserve">e </w:t>
      </w:r>
      <w:r w:rsidRPr="002E098F">
        <w:rPr>
          <w:rFonts w:ascii="Arial" w:hAnsi="Arial" w:cs="Arial"/>
          <w:sz w:val="22"/>
          <w:szCs w:val="22"/>
        </w:rPr>
        <w:t>aux derniers cours de son programme, exception faite des cours de la formation générale complémenta</w:t>
      </w:r>
      <w:r w:rsidR="006C395E" w:rsidRPr="002E098F">
        <w:rPr>
          <w:rFonts w:ascii="Arial" w:hAnsi="Arial" w:cs="Arial"/>
          <w:sz w:val="22"/>
          <w:szCs w:val="22"/>
        </w:rPr>
        <w:t>ire. » (Article 5</w:t>
      </w:r>
      <w:r w:rsidRPr="002E098F">
        <w:rPr>
          <w:rFonts w:ascii="Arial" w:hAnsi="Arial" w:cs="Arial"/>
          <w:sz w:val="22"/>
          <w:szCs w:val="22"/>
        </w:rPr>
        <w:t>.4.3)</w:t>
      </w:r>
    </w:p>
    <w:p w14:paraId="78D2DA35" w14:textId="77777777" w:rsidR="00BC7CDA" w:rsidRPr="002E098F" w:rsidRDefault="00BC7CDA" w:rsidP="00BC7CD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2"/>
          <w:szCs w:val="22"/>
        </w:rPr>
      </w:pPr>
    </w:p>
    <w:p w14:paraId="4C0A210F" w14:textId="77777777" w:rsidR="00BC7CDA" w:rsidRPr="002E098F" w:rsidRDefault="00BC7CDA" w:rsidP="00BC7CDA">
      <w:pPr>
        <w:rPr>
          <w:rFonts w:ascii="Arial" w:hAnsi="Arial" w:cs="Arial"/>
          <w:sz w:val="22"/>
          <w:szCs w:val="22"/>
        </w:rPr>
      </w:pPr>
    </w:p>
    <w:p w14:paraId="3BA31564" w14:textId="77777777" w:rsidR="00683A87" w:rsidRPr="002E098F" w:rsidRDefault="00683A87" w:rsidP="00BC7CDA">
      <w:pPr>
        <w:rPr>
          <w:rFonts w:ascii="Arial" w:hAnsi="Arial" w:cs="Arial"/>
          <w:sz w:val="22"/>
          <w:szCs w:val="22"/>
        </w:rPr>
      </w:pPr>
    </w:p>
    <w:p w14:paraId="7A78681A" w14:textId="77777777" w:rsidR="00683A87" w:rsidRPr="002E098F" w:rsidRDefault="00683A87" w:rsidP="00BC7CDA">
      <w:pPr>
        <w:rPr>
          <w:rFonts w:ascii="Arial" w:hAnsi="Arial" w:cs="Arial"/>
          <w:sz w:val="22"/>
          <w:szCs w:val="22"/>
        </w:rPr>
      </w:pPr>
    </w:p>
    <w:p w14:paraId="783EB849" w14:textId="77777777" w:rsidR="00683A87" w:rsidRPr="002E098F" w:rsidRDefault="00683A87" w:rsidP="00BC7CDA">
      <w:pPr>
        <w:rPr>
          <w:rFonts w:ascii="Arial" w:hAnsi="Arial" w:cs="Arial"/>
          <w:sz w:val="22"/>
          <w:szCs w:val="22"/>
        </w:rPr>
      </w:pPr>
    </w:p>
    <w:p w14:paraId="1930B8B1" w14:textId="77777777" w:rsidR="00683A87" w:rsidRPr="002E098F" w:rsidRDefault="00683A87" w:rsidP="00BC7CDA">
      <w:pPr>
        <w:rPr>
          <w:rFonts w:ascii="Arial" w:hAnsi="Arial" w:cs="Arial"/>
          <w:sz w:val="22"/>
          <w:szCs w:val="22"/>
        </w:rPr>
      </w:pPr>
    </w:p>
    <w:p w14:paraId="7D2A0EA0" w14:textId="77777777" w:rsidR="00BC7CDA" w:rsidRPr="002E098F" w:rsidRDefault="00BC7CDA" w:rsidP="00BC7CD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2"/>
          <w:szCs w:val="22"/>
        </w:rPr>
      </w:pPr>
    </w:p>
    <w:p w14:paraId="51801665" w14:textId="186E7641" w:rsidR="00BC7CDA" w:rsidRPr="002E098F" w:rsidRDefault="00BC7CDA" w:rsidP="00BC7CD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bookmarkStart w:id="1" w:name="_Hlk159406071"/>
      <w:r w:rsidRPr="002E098F">
        <w:rPr>
          <w:rFonts w:ascii="Arial" w:hAnsi="Arial" w:cs="Arial"/>
          <w:b/>
          <w:caps/>
          <w:sz w:val="22"/>
          <w:szCs w:val="22"/>
        </w:rPr>
        <w:t>statut « temps plein » et la gratuit</w:t>
      </w:r>
      <w:r w:rsidR="00712802" w:rsidRPr="002E098F">
        <w:rPr>
          <w:rFonts w:ascii="Arial" w:hAnsi="Arial" w:cs="Arial"/>
          <w:b/>
          <w:caps/>
          <w:sz w:val="22"/>
          <w:szCs w:val="22"/>
        </w:rPr>
        <w:t>É</w:t>
      </w:r>
      <w:r w:rsidRPr="002E098F">
        <w:rPr>
          <w:rFonts w:ascii="Arial" w:hAnsi="Arial" w:cs="Arial"/>
          <w:b/>
          <w:caps/>
          <w:sz w:val="22"/>
          <w:szCs w:val="22"/>
        </w:rPr>
        <w:t xml:space="preserve"> scolaire</w:t>
      </w:r>
    </w:p>
    <w:p w14:paraId="39E80DB6" w14:textId="06EA2AC6" w:rsidR="00BC7CDA" w:rsidRPr="002E098F" w:rsidRDefault="00712802" w:rsidP="00BC7CDA">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sz w:val="22"/>
          <w:szCs w:val="22"/>
        </w:rPr>
      </w:pPr>
      <w:r w:rsidRPr="002E098F">
        <w:rPr>
          <w:rStyle w:val="Corpsdetexte2Car"/>
          <w:rFonts w:cs="Arial"/>
          <w:sz w:val="22"/>
          <w:szCs w:val="22"/>
        </w:rPr>
        <w:t xml:space="preserve">Pour maintenir le statut « temps plein », </w:t>
      </w:r>
      <w:r w:rsidR="002E098F" w:rsidRPr="002E098F">
        <w:rPr>
          <w:rStyle w:val="Corpsdetexte2Car"/>
          <w:rFonts w:cs="Arial"/>
          <w:sz w:val="22"/>
          <w:szCs w:val="22"/>
        </w:rPr>
        <w:t>la personne étudiante</w:t>
      </w:r>
      <w:r w:rsidRPr="002E098F">
        <w:rPr>
          <w:rStyle w:val="Corpsdetexte2Car"/>
          <w:rFonts w:cs="Arial"/>
          <w:sz w:val="22"/>
          <w:szCs w:val="22"/>
        </w:rPr>
        <w:t xml:space="preserve"> doit être inscrit</w:t>
      </w:r>
      <w:r w:rsidR="002E098F" w:rsidRPr="002E098F">
        <w:rPr>
          <w:rStyle w:val="Corpsdetexte2Car"/>
          <w:rFonts w:cs="Arial"/>
          <w:sz w:val="22"/>
          <w:szCs w:val="22"/>
        </w:rPr>
        <w:t>e</w:t>
      </w:r>
      <w:r w:rsidRPr="002E098F">
        <w:rPr>
          <w:rStyle w:val="Corpsdetexte2Car"/>
          <w:rFonts w:cs="Arial"/>
          <w:sz w:val="22"/>
          <w:szCs w:val="22"/>
        </w:rPr>
        <w:t xml:space="preserve"> à au moins quatre cours d’un programme d’études collégiales ou à des cours totalisant un minimum de 12 heures par semaine (180 heures par session). </w:t>
      </w:r>
      <w:r w:rsidR="002E098F" w:rsidRPr="002E098F">
        <w:rPr>
          <w:rStyle w:val="Corpsdetexte2Car"/>
          <w:rFonts w:cs="Arial"/>
          <w:sz w:val="22"/>
          <w:szCs w:val="22"/>
        </w:rPr>
        <w:t>La personne étudiante</w:t>
      </w:r>
      <w:r w:rsidRPr="002E098F">
        <w:rPr>
          <w:rStyle w:val="Corpsdetexte2Car"/>
          <w:rFonts w:cs="Arial"/>
          <w:sz w:val="22"/>
          <w:szCs w:val="22"/>
        </w:rPr>
        <w:t xml:space="preserve"> inscrit</w:t>
      </w:r>
      <w:r w:rsidR="002E098F" w:rsidRPr="002E098F">
        <w:rPr>
          <w:rStyle w:val="Corpsdetexte2Car"/>
          <w:rFonts w:cs="Arial"/>
          <w:sz w:val="22"/>
          <w:szCs w:val="22"/>
        </w:rPr>
        <w:t>e</w:t>
      </w:r>
      <w:r w:rsidRPr="002E098F">
        <w:rPr>
          <w:rStyle w:val="Corpsdetexte2Car"/>
          <w:rFonts w:cs="Arial"/>
          <w:sz w:val="22"/>
          <w:szCs w:val="22"/>
        </w:rPr>
        <w:t xml:space="preserve"> à temps plein a droit à la gratuité scolaire (exempt de droits de scolarité). Seuls les cours du programme de l</w:t>
      </w:r>
      <w:r w:rsidR="002E098F" w:rsidRPr="002E098F">
        <w:rPr>
          <w:rStyle w:val="Corpsdetexte2Car"/>
          <w:rFonts w:cs="Arial"/>
          <w:sz w:val="22"/>
          <w:szCs w:val="22"/>
        </w:rPr>
        <w:t>a personne étudiante</w:t>
      </w:r>
      <w:r w:rsidRPr="002E098F">
        <w:rPr>
          <w:rStyle w:val="Corpsdetexte2Car"/>
          <w:rFonts w:cs="Arial"/>
          <w:sz w:val="22"/>
          <w:szCs w:val="22"/>
        </w:rPr>
        <w:t xml:space="preserve">, les cours de mise à niveau et les cours </w:t>
      </w:r>
      <w:bookmarkStart w:id="2" w:name="_Hlk159406098"/>
      <w:r w:rsidR="00B72D48">
        <w:rPr>
          <w:rStyle w:val="Corpsdetexte2Car"/>
          <w:rFonts w:cs="Arial"/>
          <w:sz w:val="22"/>
          <w:szCs w:val="22"/>
        </w:rPr>
        <w:t>du cheminement Préalables universitaires</w:t>
      </w:r>
      <w:r w:rsidRPr="002E098F">
        <w:rPr>
          <w:rStyle w:val="Corpsdetexte2Car"/>
          <w:rFonts w:cs="Arial"/>
          <w:sz w:val="22"/>
          <w:szCs w:val="22"/>
        </w:rPr>
        <w:t xml:space="preserve"> </w:t>
      </w:r>
      <w:bookmarkEnd w:id="2"/>
      <w:r w:rsidRPr="002E098F">
        <w:rPr>
          <w:rStyle w:val="Corpsdetexte2Car"/>
          <w:rFonts w:cs="Arial"/>
          <w:sz w:val="22"/>
          <w:szCs w:val="22"/>
        </w:rPr>
        <w:t xml:space="preserve">sont pris en compte pour établir le statut de </w:t>
      </w:r>
      <w:r w:rsidR="002E098F" w:rsidRPr="002E098F">
        <w:rPr>
          <w:rStyle w:val="Corpsdetexte2Car"/>
          <w:rFonts w:cs="Arial"/>
          <w:sz w:val="22"/>
          <w:szCs w:val="22"/>
        </w:rPr>
        <w:t>la personne étudiante</w:t>
      </w:r>
      <w:r w:rsidRPr="002E098F">
        <w:rPr>
          <w:rStyle w:val="Corpsdetexte2Car"/>
          <w:rFonts w:cs="Arial"/>
          <w:sz w:val="22"/>
          <w:szCs w:val="22"/>
        </w:rPr>
        <w:t xml:space="preserve">. </w:t>
      </w:r>
      <w:r w:rsidRPr="00710500">
        <w:rPr>
          <w:rFonts w:ascii="Arial" w:hAnsi="Arial" w:cs="Arial"/>
          <w:bCs/>
          <w:sz w:val="22"/>
          <w:szCs w:val="22"/>
        </w:rPr>
        <w:t>L’inscription à un cours non inclus au programme n’est pas autorisée dans ce contexte.</w:t>
      </w:r>
    </w:p>
    <w:bookmarkEnd w:id="1"/>
    <w:p w14:paraId="1662E3F9" w14:textId="77777777" w:rsidR="00BC7CDA" w:rsidRPr="002E098F" w:rsidRDefault="00BC7CDA" w:rsidP="00BC7CD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2"/>
          <w:szCs w:val="22"/>
        </w:rPr>
      </w:pPr>
    </w:p>
    <w:p w14:paraId="6AD08DAA" w14:textId="77777777" w:rsidR="00BC7CDA" w:rsidRPr="002E098F" w:rsidRDefault="00BC7CDA" w:rsidP="00BC7CDA">
      <w:pPr>
        <w:rPr>
          <w:rFonts w:ascii="Arial" w:hAnsi="Arial" w:cs="Arial"/>
          <w:sz w:val="22"/>
          <w:szCs w:val="22"/>
        </w:rPr>
      </w:pPr>
    </w:p>
    <w:p w14:paraId="5DD7942A" w14:textId="77777777" w:rsidR="00683A87" w:rsidRPr="002E098F" w:rsidRDefault="00683A87" w:rsidP="00705367">
      <w:pPr>
        <w:pStyle w:val="Pieddepage"/>
        <w:spacing w:before="120"/>
        <w:rPr>
          <w:rFonts w:ascii="Arial" w:hAnsi="Arial" w:cs="Arial"/>
          <w:b/>
          <w:sz w:val="22"/>
          <w:szCs w:val="22"/>
          <w:lang w:val="fr-CA"/>
        </w:rPr>
      </w:pPr>
    </w:p>
    <w:p w14:paraId="325BEE31" w14:textId="170F8746" w:rsidR="005D516E" w:rsidRPr="002E098F" w:rsidRDefault="005D516E">
      <w:pPr>
        <w:jc w:val="left"/>
        <w:rPr>
          <w:rFonts w:ascii="Arial" w:hAnsi="Arial" w:cs="Arial"/>
          <w:sz w:val="22"/>
          <w:szCs w:val="22"/>
        </w:rPr>
      </w:pPr>
    </w:p>
    <w:p w14:paraId="0BCDACF7" w14:textId="77777777" w:rsidR="00823A0A" w:rsidRPr="002E098F" w:rsidRDefault="00823A0A" w:rsidP="00823A0A">
      <w:pPr>
        <w:jc w:val="left"/>
        <w:rPr>
          <w:rFonts w:ascii="Arial" w:hAnsi="Arial" w:cs="Arial"/>
          <w:sz w:val="22"/>
          <w:szCs w:val="22"/>
        </w:rPr>
        <w:sectPr w:rsidR="00823A0A" w:rsidRPr="002E098F" w:rsidSect="00F276AD">
          <w:footerReference w:type="default" r:id="rId11"/>
          <w:headerReference w:type="first" r:id="rId12"/>
          <w:footerReference w:type="first" r:id="rId13"/>
          <w:pgSz w:w="12240" w:h="15840" w:code="1"/>
          <w:pgMar w:top="864" w:right="864" w:bottom="810" w:left="864" w:header="562" w:footer="412" w:gutter="0"/>
          <w:cols w:space="720"/>
          <w:titlePg/>
        </w:sectPr>
      </w:pPr>
    </w:p>
    <w:p w14:paraId="6C712711" w14:textId="77777777" w:rsidR="001772BB" w:rsidRPr="002E098F" w:rsidRDefault="001772BB">
      <w:pPr>
        <w:jc w:val="left"/>
        <w:rPr>
          <w:rFonts w:ascii="Arial" w:hAnsi="Arial" w:cs="Arial"/>
          <w:b/>
          <w:bCs/>
          <w:sz w:val="22"/>
          <w:szCs w:val="22"/>
        </w:rPr>
      </w:pPr>
    </w:p>
    <w:p w14:paraId="4BF49EE0" w14:textId="77777777" w:rsidR="001B4468" w:rsidRPr="00682824" w:rsidRDefault="001B4468" w:rsidP="001B4468">
      <w:pPr>
        <w:tabs>
          <w:tab w:val="left" w:pos="5760"/>
        </w:tabs>
        <w:spacing w:before="240"/>
        <w:ind w:right="-18"/>
        <w:jc w:val="center"/>
        <w:rPr>
          <w:rFonts w:ascii="Arial" w:hAnsi="Arial" w:cs="Arial"/>
          <w:b/>
          <w:bCs/>
          <w:sz w:val="36"/>
          <w:szCs w:val="36"/>
        </w:rPr>
      </w:pPr>
      <w:r w:rsidRPr="00682824">
        <w:rPr>
          <w:rFonts w:ascii="Arial" w:hAnsi="Arial" w:cs="Arial"/>
          <w:b/>
          <w:bCs/>
          <w:sz w:val="36"/>
          <w:szCs w:val="36"/>
        </w:rPr>
        <w:t>IMPORTANT</w:t>
      </w:r>
    </w:p>
    <w:p w14:paraId="7E6C52A6" w14:textId="77777777" w:rsidR="00710500" w:rsidRPr="00FA4C7D" w:rsidRDefault="001B4468" w:rsidP="00710500">
      <w:pPr>
        <w:tabs>
          <w:tab w:val="left" w:pos="5760"/>
        </w:tabs>
        <w:spacing w:before="240"/>
        <w:ind w:right="-18"/>
        <w:jc w:val="center"/>
        <w:rPr>
          <w:rFonts w:ascii="Arial" w:hAnsi="Arial" w:cs="Arial"/>
          <w:b/>
          <w:bCs/>
          <w:szCs w:val="24"/>
        </w:rPr>
      </w:pPr>
      <w:r w:rsidRPr="00FA4C7D">
        <w:rPr>
          <w:rFonts w:ascii="Arial" w:hAnsi="Arial" w:cs="Arial"/>
          <w:b/>
          <w:bCs/>
          <w:szCs w:val="24"/>
        </w:rPr>
        <w:t>CETTE NOTICE DOIT ÊTRE LUE AVANT DE DÉBUTER VOTRE PROGRAMME</w:t>
      </w:r>
    </w:p>
    <w:p w14:paraId="7EC8E2C9" w14:textId="541D2DA1" w:rsidR="001B4468" w:rsidRPr="00FA4C7D" w:rsidRDefault="001B4468" w:rsidP="00710500">
      <w:pPr>
        <w:tabs>
          <w:tab w:val="left" w:pos="5760"/>
        </w:tabs>
        <w:spacing w:before="240"/>
        <w:ind w:right="-18"/>
        <w:jc w:val="center"/>
        <w:rPr>
          <w:rFonts w:ascii="Arial" w:hAnsi="Arial" w:cs="Arial"/>
          <w:b/>
          <w:bCs/>
          <w:szCs w:val="24"/>
        </w:rPr>
      </w:pPr>
      <w:r w:rsidRPr="00FA4C7D">
        <w:rPr>
          <w:rFonts w:ascii="Arial" w:hAnsi="Arial" w:cs="Arial"/>
          <w:b/>
          <w:bCs/>
          <w:szCs w:val="24"/>
        </w:rPr>
        <w:t>O</w:t>
      </w:r>
      <w:r w:rsidR="00A167D5" w:rsidRPr="00FA4C7D">
        <w:rPr>
          <w:rFonts w:ascii="Arial" w:hAnsi="Arial" w:cs="Arial"/>
          <w:b/>
          <w:bCs/>
          <w:szCs w:val="24"/>
        </w:rPr>
        <w:t>BJET</w:t>
      </w:r>
      <w:r w:rsidRPr="00FA4C7D">
        <w:rPr>
          <w:rFonts w:ascii="Arial" w:hAnsi="Arial" w:cs="Arial"/>
          <w:b/>
          <w:bCs/>
          <w:szCs w:val="24"/>
        </w:rPr>
        <w:t xml:space="preserve"> : </w:t>
      </w:r>
      <w:r w:rsidR="00331E3A" w:rsidRPr="00FA4C7D">
        <w:rPr>
          <w:rFonts w:ascii="Arial" w:hAnsi="Arial" w:cs="Arial"/>
          <w:b/>
          <w:bCs/>
          <w:szCs w:val="24"/>
        </w:rPr>
        <w:t>R</w:t>
      </w:r>
      <w:r w:rsidRPr="00FA4C7D">
        <w:rPr>
          <w:rFonts w:ascii="Arial" w:hAnsi="Arial" w:cs="Arial"/>
          <w:b/>
          <w:bCs/>
          <w:szCs w:val="24"/>
        </w:rPr>
        <w:t xml:space="preserve">églementation concernant l’admissibilité des </w:t>
      </w:r>
      <w:r w:rsidR="002E098F" w:rsidRPr="00FA4C7D">
        <w:rPr>
          <w:rFonts w:ascii="Arial" w:hAnsi="Arial" w:cs="Arial"/>
          <w:b/>
          <w:bCs/>
          <w:szCs w:val="24"/>
        </w:rPr>
        <w:t>personnes étudiantes</w:t>
      </w:r>
      <w:r w:rsidRPr="00FA4C7D">
        <w:rPr>
          <w:rFonts w:ascii="Arial" w:hAnsi="Arial" w:cs="Arial"/>
          <w:b/>
          <w:bCs/>
          <w:szCs w:val="24"/>
        </w:rPr>
        <w:t xml:space="preserve"> aux stages</w:t>
      </w:r>
    </w:p>
    <w:p w14:paraId="7BB12630" w14:textId="0830DB03" w:rsidR="001B4468" w:rsidRPr="002E098F" w:rsidRDefault="001B4468" w:rsidP="00071970">
      <w:pPr>
        <w:tabs>
          <w:tab w:val="left" w:pos="1418"/>
        </w:tabs>
        <w:spacing w:before="480" w:line="360" w:lineRule="auto"/>
        <w:ind w:right="72"/>
        <w:rPr>
          <w:rFonts w:ascii="Arial" w:hAnsi="Arial" w:cs="Arial"/>
          <w:color w:val="000000"/>
          <w:sz w:val="22"/>
          <w:szCs w:val="22"/>
        </w:rPr>
      </w:pPr>
      <w:r w:rsidRPr="002E098F">
        <w:rPr>
          <w:rFonts w:ascii="Arial" w:hAnsi="Arial" w:cs="Arial"/>
          <w:color w:val="000000"/>
          <w:sz w:val="22"/>
          <w:szCs w:val="22"/>
        </w:rPr>
        <w:t>Depuis le 1</w:t>
      </w:r>
      <w:r w:rsidRPr="002E098F">
        <w:rPr>
          <w:rFonts w:ascii="Arial" w:hAnsi="Arial" w:cs="Arial"/>
          <w:color w:val="000000"/>
          <w:sz w:val="22"/>
          <w:szCs w:val="22"/>
          <w:vertAlign w:val="superscript"/>
        </w:rPr>
        <w:t>er</w:t>
      </w:r>
      <w:r w:rsidR="00331E3A" w:rsidRPr="002E098F">
        <w:rPr>
          <w:rFonts w:ascii="Arial" w:hAnsi="Arial" w:cs="Arial"/>
          <w:color w:val="000000"/>
          <w:sz w:val="22"/>
          <w:szCs w:val="22"/>
        </w:rPr>
        <w:t> juin </w:t>
      </w:r>
      <w:r w:rsidRPr="002E098F">
        <w:rPr>
          <w:rFonts w:ascii="Arial" w:hAnsi="Arial" w:cs="Arial"/>
          <w:color w:val="000000"/>
          <w:sz w:val="22"/>
          <w:szCs w:val="22"/>
        </w:rPr>
        <w:t>2004, tout</w:t>
      </w:r>
      <w:r w:rsidR="002E098F" w:rsidRPr="002E098F">
        <w:rPr>
          <w:rFonts w:ascii="Arial" w:hAnsi="Arial" w:cs="Arial"/>
          <w:color w:val="000000"/>
          <w:sz w:val="22"/>
          <w:szCs w:val="22"/>
        </w:rPr>
        <w:t xml:space="preserve">e personne étudiante </w:t>
      </w:r>
      <w:r w:rsidRPr="002E098F">
        <w:rPr>
          <w:rFonts w:ascii="Arial" w:hAnsi="Arial" w:cs="Arial"/>
          <w:color w:val="000000"/>
          <w:sz w:val="22"/>
          <w:szCs w:val="22"/>
        </w:rPr>
        <w:t>qui effectue un stage dans un service de garde doit faire l’objet d’une vérification de l’absence d’empêchement.</w:t>
      </w:r>
    </w:p>
    <w:p w14:paraId="5613093B" w14:textId="1C29F10F" w:rsidR="001B4468" w:rsidRPr="002E098F" w:rsidRDefault="001B4468" w:rsidP="00071970">
      <w:pPr>
        <w:tabs>
          <w:tab w:val="left" w:pos="1418"/>
        </w:tabs>
        <w:spacing w:before="480" w:line="360" w:lineRule="auto"/>
        <w:ind w:right="72"/>
        <w:rPr>
          <w:rFonts w:ascii="Arial" w:hAnsi="Arial" w:cs="Arial"/>
          <w:color w:val="000000"/>
          <w:sz w:val="22"/>
          <w:szCs w:val="22"/>
        </w:rPr>
      </w:pPr>
      <w:r w:rsidRPr="002E098F">
        <w:rPr>
          <w:rFonts w:ascii="Arial" w:hAnsi="Arial" w:cs="Arial"/>
          <w:b/>
          <w:bCs/>
          <w:i/>
          <w:iCs/>
          <w:color w:val="000000"/>
          <w:sz w:val="22"/>
          <w:szCs w:val="22"/>
        </w:rPr>
        <w:t xml:space="preserve">Qu’est-ce qu’un </w:t>
      </w:r>
      <w:r w:rsidR="002F02F7" w:rsidRPr="002E098F">
        <w:rPr>
          <w:rFonts w:ascii="Arial" w:hAnsi="Arial" w:cs="Arial"/>
          <w:b/>
          <w:bCs/>
          <w:i/>
          <w:iCs/>
          <w:color w:val="000000"/>
          <w:sz w:val="22"/>
          <w:szCs w:val="22"/>
        </w:rPr>
        <w:t>empêchement</w:t>
      </w:r>
      <w:ins w:id="3" w:author="Mailloux-Hébert Claudia" w:date="2023-12-06T10:51:00Z">
        <w:r w:rsidR="0096784D" w:rsidRPr="002E098F">
          <w:rPr>
            <w:rFonts w:ascii="Arial" w:hAnsi="Arial" w:cs="Arial"/>
            <w:b/>
            <w:bCs/>
            <w:i/>
            <w:iCs/>
            <w:color w:val="000000"/>
            <w:sz w:val="22"/>
            <w:szCs w:val="22"/>
          </w:rPr>
          <w:t xml:space="preserve"> </w:t>
        </w:r>
      </w:ins>
      <w:r w:rsidR="002F02F7" w:rsidRPr="002E098F">
        <w:rPr>
          <w:rFonts w:ascii="Arial" w:hAnsi="Arial" w:cs="Arial"/>
          <w:b/>
          <w:bCs/>
          <w:i/>
          <w:iCs/>
          <w:color w:val="000000"/>
          <w:sz w:val="22"/>
          <w:szCs w:val="22"/>
        </w:rPr>
        <w:t>?</w:t>
      </w:r>
    </w:p>
    <w:p w14:paraId="3355F7C6" w14:textId="77777777" w:rsidR="001B4468" w:rsidRPr="002E098F" w:rsidRDefault="001B4468" w:rsidP="00331E3A">
      <w:pPr>
        <w:tabs>
          <w:tab w:val="left" w:pos="1418"/>
        </w:tabs>
        <w:spacing w:before="240" w:line="360" w:lineRule="auto"/>
        <w:ind w:right="72"/>
        <w:rPr>
          <w:rFonts w:ascii="Arial" w:hAnsi="Arial" w:cs="Arial"/>
          <w:color w:val="000000"/>
          <w:sz w:val="22"/>
          <w:szCs w:val="22"/>
        </w:rPr>
      </w:pPr>
      <w:r w:rsidRPr="002E098F">
        <w:rPr>
          <w:rFonts w:ascii="Arial" w:hAnsi="Arial" w:cs="Arial"/>
          <w:color w:val="000000"/>
          <w:sz w:val="22"/>
          <w:szCs w:val="22"/>
        </w:rPr>
        <w:t>Il peut s’agir d’un comportement pouvant faire craindre pour la sécurité physique ou morale des enfants, d’une mi</w:t>
      </w:r>
      <w:r w:rsidR="00331E3A" w:rsidRPr="002E098F">
        <w:rPr>
          <w:rFonts w:ascii="Arial" w:hAnsi="Arial" w:cs="Arial"/>
          <w:color w:val="000000"/>
          <w:sz w:val="22"/>
          <w:szCs w:val="22"/>
        </w:rPr>
        <w:t>se en accusation ou d’une condamnation</w:t>
      </w:r>
      <w:r w:rsidRPr="002E098F">
        <w:rPr>
          <w:rFonts w:ascii="Arial" w:hAnsi="Arial" w:cs="Arial"/>
          <w:color w:val="000000"/>
          <w:sz w:val="22"/>
          <w:szCs w:val="22"/>
        </w:rPr>
        <w:t xml:space="preserve"> pour toute infraction ayant un lien avec les aptitudes requises et la conduite nécessaire en service de garde.</w:t>
      </w:r>
    </w:p>
    <w:p w14:paraId="040F2A85" w14:textId="12ED9888" w:rsidR="001B4468" w:rsidRPr="002E098F" w:rsidRDefault="002E098F" w:rsidP="00071970">
      <w:pPr>
        <w:tabs>
          <w:tab w:val="left" w:pos="1418"/>
        </w:tabs>
        <w:spacing w:before="480" w:line="360" w:lineRule="auto"/>
        <w:ind w:right="72"/>
        <w:rPr>
          <w:rFonts w:ascii="Arial" w:hAnsi="Arial" w:cs="Arial"/>
          <w:color w:val="000000"/>
          <w:sz w:val="22"/>
          <w:szCs w:val="22"/>
        </w:rPr>
      </w:pPr>
      <w:r w:rsidRPr="002E098F">
        <w:rPr>
          <w:rFonts w:ascii="Arial" w:hAnsi="Arial" w:cs="Arial"/>
          <w:color w:val="000000"/>
          <w:sz w:val="22"/>
          <w:szCs w:val="22"/>
        </w:rPr>
        <w:t>La personne étudiante</w:t>
      </w:r>
      <w:r w:rsidR="0031485D" w:rsidRPr="002E098F">
        <w:rPr>
          <w:rFonts w:ascii="Arial" w:hAnsi="Arial" w:cs="Arial"/>
          <w:color w:val="000000"/>
          <w:sz w:val="22"/>
          <w:szCs w:val="22"/>
        </w:rPr>
        <w:t xml:space="preserve"> </w:t>
      </w:r>
      <w:r w:rsidR="001B4468" w:rsidRPr="002E098F">
        <w:rPr>
          <w:rFonts w:ascii="Arial" w:hAnsi="Arial" w:cs="Arial"/>
          <w:color w:val="000000"/>
          <w:sz w:val="22"/>
          <w:szCs w:val="22"/>
        </w:rPr>
        <w:t xml:space="preserve">chez qui la vérification révèle un tel empêchement </w:t>
      </w:r>
      <w:r w:rsidR="001B4468" w:rsidRPr="002E098F">
        <w:rPr>
          <w:rFonts w:ascii="Arial" w:hAnsi="Arial" w:cs="Arial"/>
          <w:b/>
          <w:bCs/>
          <w:color w:val="000000"/>
          <w:sz w:val="22"/>
          <w:szCs w:val="22"/>
        </w:rPr>
        <w:t>ne peut effectuer les stages obligatoires au programme de formation.</w:t>
      </w:r>
      <w:r w:rsidR="001B4468" w:rsidRPr="002E098F">
        <w:rPr>
          <w:rFonts w:ascii="Arial" w:hAnsi="Arial" w:cs="Arial"/>
          <w:color w:val="000000"/>
          <w:sz w:val="22"/>
          <w:szCs w:val="22"/>
        </w:rPr>
        <w:t xml:space="preserve"> </w:t>
      </w:r>
      <w:r w:rsidRPr="002E098F">
        <w:rPr>
          <w:rFonts w:ascii="Arial" w:hAnsi="Arial" w:cs="Arial"/>
          <w:color w:val="000000"/>
          <w:sz w:val="22"/>
          <w:szCs w:val="22"/>
        </w:rPr>
        <w:t>La personne étudiante</w:t>
      </w:r>
      <w:r w:rsidR="0031485D" w:rsidRPr="002E098F">
        <w:rPr>
          <w:rFonts w:ascii="Arial" w:hAnsi="Arial" w:cs="Arial"/>
          <w:color w:val="000000"/>
          <w:sz w:val="22"/>
          <w:szCs w:val="22"/>
        </w:rPr>
        <w:t xml:space="preserve"> </w:t>
      </w:r>
      <w:r w:rsidR="001B4468" w:rsidRPr="002E098F">
        <w:rPr>
          <w:rFonts w:ascii="Arial" w:hAnsi="Arial" w:cs="Arial"/>
          <w:color w:val="000000"/>
          <w:sz w:val="22"/>
          <w:szCs w:val="22"/>
        </w:rPr>
        <w:t>ne pourra alors obtenir son diplôme d’études. Cette vérification est également obligatoire pour toute personne qui désire être engagée dans un service de garde.</w:t>
      </w:r>
    </w:p>
    <w:p w14:paraId="54DEDDA6" w14:textId="77777777" w:rsidR="001B4468" w:rsidRPr="002E098F" w:rsidRDefault="001B4468" w:rsidP="00071970">
      <w:pPr>
        <w:tabs>
          <w:tab w:val="left" w:pos="1418"/>
        </w:tabs>
        <w:spacing w:before="480" w:line="360" w:lineRule="auto"/>
        <w:ind w:right="72"/>
        <w:rPr>
          <w:rFonts w:ascii="Arial" w:hAnsi="Arial" w:cs="Arial"/>
          <w:color w:val="000000"/>
          <w:sz w:val="22"/>
          <w:szCs w:val="22"/>
        </w:rPr>
      </w:pPr>
      <w:r w:rsidRPr="002E098F">
        <w:rPr>
          <w:rFonts w:ascii="Arial" w:hAnsi="Arial" w:cs="Arial"/>
          <w:color w:val="000000"/>
          <w:sz w:val="22"/>
          <w:szCs w:val="22"/>
        </w:rPr>
        <w:t>La vérification de l’absence d’empêchement remplace la simple vérification des antécédents ju</w:t>
      </w:r>
      <w:r w:rsidR="00331E3A" w:rsidRPr="002E098F">
        <w:rPr>
          <w:rFonts w:ascii="Arial" w:hAnsi="Arial" w:cs="Arial"/>
          <w:color w:val="000000"/>
          <w:sz w:val="22"/>
          <w:szCs w:val="22"/>
        </w:rPr>
        <w:t xml:space="preserve">diciaires qui était jusqu’au 30 mai 2004 requise par la loi. </w:t>
      </w:r>
      <w:r w:rsidRPr="002E098F">
        <w:rPr>
          <w:rFonts w:ascii="Arial" w:hAnsi="Arial" w:cs="Arial"/>
          <w:color w:val="000000"/>
          <w:sz w:val="22"/>
          <w:szCs w:val="22"/>
        </w:rPr>
        <w:t>À noter que la vérification des antécédents judiciaires demeure la mesure exigée pour les services de garde en milieu scolaire.</w:t>
      </w:r>
    </w:p>
    <w:p w14:paraId="04E9FF07" w14:textId="77777777" w:rsidR="001B4468" w:rsidRPr="002E098F" w:rsidRDefault="001B4468" w:rsidP="00071970">
      <w:pPr>
        <w:tabs>
          <w:tab w:val="left" w:pos="1418"/>
        </w:tabs>
        <w:spacing w:before="480" w:line="360" w:lineRule="auto"/>
        <w:ind w:right="72"/>
        <w:rPr>
          <w:rFonts w:ascii="Arial" w:hAnsi="Arial" w:cs="Arial"/>
          <w:color w:val="000000"/>
          <w:sz w:val="22"/>
          <w:szCs w:val="22"/>
        </w:rPr>
      </w:pPr>
      <w:r w:rsidRPr="002E098F">
        <w:rPr>
          <w:rFonts w:ascii="Arial" w:hAnsi="Arial" w:cs="Arial"/>
          <w:color w:val="000000"/>
          <w:sz w:val="22"/>
          <w:szCs w:val="22"/>
        </w:rPr>
        <w:t>Si vous avez des questions concernant l’application de ce règlement en lien avec votre situation personnelle, contactez la Sécurité publique de votre municipalité.</w:t>
      </w:r>
    </w:p>
    <w:p w14:paraId="1FE95B3A" w14:textId="77777777" w:rsidR="00071970" w:rsidRPr="002E098F" w:rsidRDefault="00071970" w:rsidP="00071970">
      <w:pPr>
        <w:tabs>
          <w:tab w:val="left" w:pos="1418"/>
        </w:tabs>
        <w:spacing w:before="1200" w:line="360" w:lineRule="auto"/>
        <w:ind w:right="72"/>
        <w:rPr>
          <w:rFonts w:ascii="Arial" w:hAnsi="Arial" w:cs="Arial"/>
          <w:b/>
          <w:color w:val="000000"/>
          <w:sz w:val="22"/>
          <w:szCs w:val="22"/>
        </w:rPr>
      </w:pPr>
      <w:r w:rsidRPr="002E098F">
        <w:rPr>
          <w:rFonts w:ascii="Arial" w:hAnsi="Arial" w:cs="Arial"/>
          <w:b/>
          <w:color w:val="000000"/>
          <w:sz w:val="22"/>
          <w:szCs w:val="22"/>
        </w:rPr>
        <w:t>Référence :</w:t>
      </w:r>
    </w:p>
    <w:p w14:paraId="4D367D9C" w14:textId="05385331" w:rsidR="00A92F80" w:rsidRPr="002E098F" w:rsidRDefault="00071970">
      <w:pPr>
        <w:jc w:val="left"/>
        <w:rPr>
          <w:rFonts w:ascii="Arial" w:hAnsi="Arial" w:cs="Arial"/>
          <w:b/>
          <w:caps/>
          <w:sz w:val="22"/>
          <w:szCs w:val="22"/>
        </w:rPr>
      </w:pPr>
      <w:r w:rsidRPr="002E098F">
        <w:rPr>
          <w:rFonts w:ascii="Arial" w:hAnsi="Arial" w:cs="Arial"/>
          <w:color w:val="000000"/>
          <w:sz w:val="22"/>
          <w:szCs w:val="22"/>
        </w:rPr>
        <w:t>A</w:t>
      </w:r>
      <w:r w:rsidR="001B4468" w:rsidRPr="002E098F">
        <w:rPr>
          <w:rFonts w:ascii="Arial" w:hAnsi="Arial" w:cs="Arial"/>
          <w:color w:val="000000"/>
          <w:sz w:val="22"/>
          <w:szCs w:val="22"/>
        </w:rPr>
        <w:t>rticle 12 du Règlement sur les Centres de la petite enfance, de la Loi sur les Centres de la petite enfance et autres services de garde à l’enfance.</w:t>
      </w:r>
      <w:r w:rsidR="00B864ED" w:rsidRPr="002E098F">
        <w:rPr>
          <w:rFonts w:ascii="Arial" w:hAnsi="Arial" w:cs="Arial"/>
          <w:b/>
          <w:caps/>
          <w:sz w:val="22"/>
          <w:szCs w:val="22"/>
        </w:rPr>
        <w:br w:type="page"/>
      </w:r>
    </w:p>
    <w:bookmarkEnd w:id="0"/>
    <w:p w14:paraId="10FF5C21" w14:textId="2CAAC0AA" w:rsidR="00BE2A10" w:rsidRPr="002E098F" w:rsidRDefault="00C91874" w:rsidP="00043BD7">
      <w:pPr>
        <w:tabs>
          <w:tab w:val="left" w:pos="1418"/>
        </w:tabs>
        <w:spacing w:before="240" w:line="360" w:lineRule="auto"/>
        <w:ind w:right="72"/>
        <w:jc w:val="center"/>
        <w:rPr>
          <w:ins w:id="4" w:author="Mailloux-Hébert Claudia" w:date="2024-01-26T09:44:00Z"/>
          <w:rFonts w:ascii="Arial" w:hAnsi="Arial" w:cs="Arial"/>
          <w:noProof/>
          <w:sz w:val="22"/>
          <w:szCs w:val="22"/>
        </w:rPr>
      </w:pPr>
      <w:r w:rsidRPr="00C91874">
        <w:rPr>
          <w:noProof/>
        </w:rPr>
        <w:lastRenderedPageBreak/>
        <w:drawing>
          <wp:inline distT="0" distB="0" distL="0" distR="0" wp14:anchorId="38B39C63" wp14:editId="0050892A">
            <wp:extent cx="6106795" cy="9183370"/>
            <wp:effectExtent l="0" t="0" r="8255" b="0"/>
            <wp:docPr id="10018003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6795" cy="9183370"/>
                    </a:xfrm>
                    <a:prstGeom prst="rect">
                      <a:avLst/>
                    </a:prstGeom>
                    <a:noFill/>
                    <a:ln>
                      <a:noFill/>
                    </a:ln>
                  </pic:spPr>
                </pic:pic>
              </a:graphicData>
            </a:graphic>
          </wp:inline>
        </w:drawing>
      </w:r>
    </w:p>
    <w:p w14:paraId="1878469D" w14:textId="43A1D85F" w:rsidR="00BE2A10" w:rsidRPr="002E098F" w:rsidRDefault="003A1C17" w:rsidP="00B72D48">
      <w:pPr>
        <w:tabs>
          <w:tab w:val="left" w:pos="1418"/>
        </w:tabs>
        <w:spacing w:before="240" w:line="360" w:lineRule="auto"/>
        <w:ind w:right="72"/>
        <w:jc w:val="center"/>
        <w:rPr>
          <w:ins w:id="5" w:author="Mailloux-Hébert Claudia" w:date="2024-01-26T09:45:00Z"/>
          <w:rFonts w:ascii="Arial" w:hAnsi="Arial" w:cs="Arial"/>
          <w:noProof/>
          <w:sz w:val="22"/>
          <w:szCs w:val="22"/>
        </w:rPr>
      </w:pPr>
      <w:r w:rsidRPr="003A1C17">
        <w:rPr>
          <w:noProof/>
        </w:rPr>
        <w:lastRenderedPageBreak/>
        <w:drawing>
          <wp:inline distT="0" distB="0" distL="0" distR="0" wp14:anchorId="79DED016" wp14:editId="3F6C9521">
            <wp:extent cx="5701030" cy="9183370"/>
            <wp:effectExtent l="0" t="0" r="0" b="0"/>
            <wp:docPr id="122861658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1030" cy="9183370"/>
                    </a:xfrm>
                    <a:prstGeom prst="rect">
                      <a:avLst/>
                    </a:prstGeom>
                    <a:noFill/>
                    <a:ln>
                      <a:noFill/>
                    </a:ln>
                  </pic:spPr>
                </pic:pic>
              </a:graphicData>
            </a:graphic>
          </wp:inline>
        </w:drawing>
      </w:r>
    </w:p>
    <w:p w14:paraId="7FD8830F" w14:textId="5ABC2F5E" w:rsidR="00BE2A10" w:rsidRDefault="00821AD1" w:rsidP="008721A6">
      <w:pPr>
        <w:tabs>
          <w:tab w:val="left" w:pos="1418"/>
        </w:tabs>
        <w:spacing w:before="240" w:line="360" w:lineRule="auto"/>
        <w:ind w:right="72"/>
        <w:jc w:val="center"/>
        <w:rPr>
          <w:noProof/>
        </w:rPr>
      </w:pPr>
      <w:r w:rsidRPr="00821AD1">
        <w:rPr>
          <w:noProof/>
        </w:rPr>
        <w:lastRenderedPageBreak/>
        <w:drawing>
          <wp:inline distT="0" distB="0" distL="0" distR="0" wp14:anchorId="2C5A1B21" wp14:editId="0EA7E9AC">
            <wp:extent cx="5900420" cy="9183370"/>
            <wp:effectExtent l="0" t="0" r="5080" b="0"/>
            <wp:docPr id="162230496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0420" cy="9183370"/>
                    </a:xfrm>
                    <a:prstGeom prst="rect">
                      <a:avLst/>
                    </a:prstGeom>
                    <a:noFill/>
                    <a:ln>
                      <a:noFill/>
                    </a:ln>
                  </pic:spPr>
                </pic:pic>
              </a:graphicData>
            </a:graphic>
          </wp:inline>
        </w:drawing>
      </w:r>
    </w:p>
    <w:p w14:paraId="030F431D" w14:textId="77777777" w:rsidR="00CB33A6" w:rsidRPr="002E098F" w:rsidRDefault="00CB33A6" w:rsidP="008721A6">
      <w:pPr>
        <w:tabs>
          <w:tab w:val="left" w:pos="1418"/>
        </w:tabs>
        <w:spacing w:before="240" w:line="360" w:lineRule="auto"/>
        <w:ind w:right="72"/>
        <w:jc w:val="center"/>
        <w:rPr>
          <w:ins w:id="6" w:author="Mailloux-Hébert Claudia" w:date="2024-01-26T09:42:00Z"/>
          <w:rFonts w:ascii="Arial" w:hAnsi="Arial" w:cs="Arial"/>
          <w:sz w:val="22"/>
          <w:szCs w:val="22"/>
        </w:rPr>
      </w:pPr>
    </w:p>
    <w:p w14:paraId="6E0E27D8" w14:textId="6EF91B3D" w:rsidR="00350F5E" w:rsidRPr="002E098F" w:rsidRDefault="00350F5E" w:rsidP="00350F5E">
      <w:pPr>
        <w:jc w:val="center"/>
        <w:rPr>
          <w:rFonts w:ascii="Arial" w:hAnsi="Arial" w:cs="Arial"/>
          <w:b/>
          <w:caps/>
          <w:sz w:val="22"/>
          <w:szCs w:val="22"/>
        </w:rPr>
      </w:pPr>
      <w:r w:rsidRPr="002E098F">
        <w:rPr>
          <w:rFonts w:ascii="Arial" w:hAnsi="Arial" w:cs="Arial"/>
          <w:b/>
          <w:caps/>
          <w:sz w:val="22"/>
          <w:szCs w:val="22"/>
        </w:rPr>
        <w:t>Votre cheminement scolaire</w:t>
      </w:r>
    </w:p>
    <w:p w14:paraId="301B87CD" w14:textId="77777777" w:rsidR="00350F5E" w:rsidRPr="002E098F" w:rsidRDefault="00350F5E" w:rsidP="00350F5E">
      <w:pPr>
        <w:numPr>
          <w:ilvl w:val="0"/>
          <w:numId w:val="1"/>
        </w:numPr>
        <w:spacing w:before="200"/>
        <w:ind w:right="-14"/>
        <w:rPr>
          <w:rFonts w:ascii="Arial" w:hAnsi="Arial" w:cs="Arial"/>
          <w:b/>
          <w:sz w:val="22"/>
          <w:szCs w:val="22"/>
        </w:rPr>
      </w:pPr>
      <w:r w:rsidRPr="002E098F">
        <w:rPr>
          <w:rFonts w:ascii="Arial" w:hAnsi="Arial" w:cs="Arial"/>
          <w:b/>
          <w:sz w:val="22"/>
          <w:szCs w:val="22"/>
        </w:rPr>
        <w:t>Offre de cours</w:t>
      </w:r>
    </w:p>
    <w:p w14:paraId="773BF15E" w14:textId="77777777" w:rsidR="004D54CC" w:rsidRDefault="004D54CC" w:rsidP="004D54CC">
      <w:pPr>
        <w:pStyle w:val="Paragraphedeliste"/>
        <w:spacing w:before="120"/>
        <w:ind w:left="360"/>
        <w:rPr>
          <w:rFonts w:ascii="Arial" w:hAnsi="Arial" w:cs="Arial"/>
          <w:sz w:val="21"/>
          <w:szCs w:val="21"/>
        </w:rPr>
      </w:pPr>
      <w:r w:rsidRPr="004236D9">
        <w:rPr>
          <w:rFonts w:ascii="Arial" w:hAnsi="Arial" w:cs="Arial"/>
          <w:sz w:val="21"/>
          <w:szCs w:val="21"/>
        </w:rPr>
        <w:t>Tous les cours de la formation générale sont offerts deux fois par année. Un échec à un cours de la formation générale peut prolonger votre cheminement d’une session.</w:t>
      </w:r>
    </w:p>
    <w:p w14:paraId="7DC87189" w14:textId="77777777" w:rsidR="004D54CC" w:rsidRPr="004236D9" w:rsidRDefault="004D54CC" w:rsidP="004D54CC">
      <w:pPr>
        <w:pStyle w:val="Paragraphedeliste"/>
        <w:spacing w:before="120"/>
        <w:ind w:left="360"/>
        <w:rPr>
          <w:rFonts w:ascii="Arial" w:hAnsi="Arial" w:cs="Arial"/>
          <w:sz w:val="21"/>
          <w:szCs w:val="21"/>
        </w:rPr>
      </w:pPr>
    </w:p>
    <w:p w14:paraId="51A78BE6" w14:textId="77777777" w:rsidR="004D54CC" w:rsidRPr="004D54CC" w:rsidRDefault="004D54CC" w:rsidP="004D54CC">
      <w:pPr>
        <w:pStyle w:val="Paragraphedeliste"/>
        <w:spacing w:before="120"/>
        <w:ind w:left="360"/>
        <w:rPr>
          <w:rFonts w:ascii="Arial" w:hAnsi="Arial" w:cs="Arial"/>
          <w:sz w:val="21"/>
          <w:szCs w:val="21"/>
        </w:rPr>
      </w:pPr>
      <w:r w:rsidRPr="004D54CC">
        <w:rPr>
          <w:rFonts w:ascii="Arial" w:hAnsi="Arial" w:cs="Arial"/>
          <w:sz w:val="21"/>
          <w:szCs w:val="21"/>
        </w:rPr>
        <w:t>Les cours de la formation spécifique sont offerts une fois par année, c’est-à-dire que les cours des sessions 1, 3 et 5 sont offerts à l’automne et ceux des sessions 2, 4 et 6 à l’hiver seulement. Un échec à un cours de la formation spécifique peut prolonger votre cheminement d’une année.</w:t>
      </w:r>
    </w:p>
    <w:p w14:paraId="3E910965" w14:textId="77777777" w:rsidR="00350F5E" w:rsidRPr="002E098F" w:rsidRDefault="00350F5E" w:rsidP="00350F5E">
      <w:pPr>
        <w:numPr>
          <w:ilvl w:val="0"/>
          <w:numId w:val="1"/>
        </w:numPr>
        <w:spacing w:before="240"/>
        <w:ind w:right="-14"/>
        <w:rPr>
          <w:rFonts w:ascii="Arial" w:hAnsi="Arial" w:cs="Arial"/>
          <w:b/>
          <w:sz w:val="22"/>
          <w:szCs w:val="22"/>
        </w:rPr>
      </w:pPr>
      <w:r w:rsidRPr="002E098F">
        <w:rPr>
          <w:rFonts w:ascii="Arial" w:hAnsi="Arial" w:cs="Arial"/>
          <w:b/>
          <w:sz w:val="22"/>
          <w:szCs w:val="22"/>
        </w:rPr>
        <w:t>Cheminement</w:t>
      </w:r>
    </w:p>
    <w:p w14:paraId="5D224AAC" w14:textId="6D83C85C" w:rsidR="00350F5E" w:rsidRPr="002E098F" w:rsidRDefault="00350F5E" w:rsidP="00350F5E">
      <w:pPr>
        <w:spacing w:before="120"/>
        <w:ind w:left="360"/>
        <w:rPr>
          <w:rFonts w:ascii="Arial" w:hAnsi="Arial" w:cs="Arial"/>
          <w:sz w:val="22"/>
          <w:szCs w:val="22"/>
        </w:rPr>
      </w:pPr>
      <w:r w:rsidRPr="002E098F">
        <w:rPr>
          <w:rFonts w:ascii="Arial" w:hAnsi="Arial" w:cs="Arial"/>
          <w:sz w:val="22"/>
          <w:szCs w:val="22"/>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0797804E" w14:textId="09DB3189" w:rsidR="00350F5E" w:rsidRDefault="00350F5E" w:rsidP="00350F5E">
      <w:pPr>
        <w:spacing w:before="120"/>
        <w:ind w:left="360"/>
        <w:rPr>
          <w:rFonts w:ascii="Arial" w:hAnsi="Arial" w:cs="Arial"/>
          <w:sz w:val="22"/>
          <w:szCs w:val="22"/>
        </w:rPr>
      </w:pPr>
      <w:r w:rsidRPr="002E098F">
        <w:rPr>
          <w:rFonts w:ascii="Arial" w:hAnsi="Arial" w:cs="Arial"/>
          <w:sz w:val="22"/>
          <w:szCs w:val="22"/>
        </w:rPr>
        <w:t>Les personnes étudiantes ayant un cheminement irrégulier, c’est</w:t>
      </w:r>
      <w:r w:rsidRPr="002E098F">
        <w:rPr>
          <w:rFonts w:ascii="Arial" w:hAnsi="Arial" w:cs="Arial"/>
          <w:sz w:val="22"/>
          <w:szCs w:val="22"/>
        </w:rPr>
        <w:noBreakHyphen/>
        <w:t>à</w:t>
      </w:r>
      <w:r w:rsidRPr="002E098F">
        <w:rPr>
          <w:rFonts w:ascii="Arial" w:hAnsi="Arial" w:cs="Arial"/>
          <w:sz w:val="22"/>
          <w:szCs w:val="22"/>
        </w:rPr>
        <w:noBreakHyphen/>
        <w:t>dire</w:t>
      </w:r>
      <w:r w:rsidR="004D54CC">
        <w:rPr>
          <w:rFonts w:ascii="Arial" w:hAnsi="Arial" w:cs="Arial"/>
          <w:sz w:val="22"/>
          <w:szCs w:val="22"/>
        </w:rPr>
        <w:t xml:space="preserve"> celles</w:t>
      </w:r>
      <w:r w:rsidRPr="002E098F">
        <w:rPr>
          <w:rFonts w:ascii="Arial" w:hAnsi="Arial" w:cs="Arial"/>
          <w:sz w:val="22"/>
          <w:szCs w:val="22"/>
        </w:rPr>
        <w:t xml:space="preserve"> qui ne respectent pas le cheminement de leur grille, ne sont pas assuré</w:t>
      </w:r>
      <w:r w:rsidR="004D54CC">
        <w:rPr>
          <w:rFonts w:ascii="Arial" w:hAnsi="Arial" w:cs="Arial"/>
          <w:sz w:val="22"/>
          <w:szCs w:val="22"/>
        </w:rPr>
        <w:t>e</w:t>
      </w:r>
      <w:r w:rsidRPr="002E098F">
        <w:rPr>
          <w:rFonts w:ascii="Arial" w:hAnsi="Arial" w:cs="Arial"/>
          <w:sz w:val="22"/>
          <w:szCs w:val="22"/>
        </w:rPr>
        <w:t>s que leur horaire sera conforme à leur choix de cours initial.</w:t>
      </w:r>
    </w:p>
    <w:p w14:paraId="45ADF5B1" w14:textId="77777777" w:rsidR="00E840D4" w:rsidRPr="003D6503" w:rsidRDefault="00E840D4" w:rsidP="00E840D4">
      <w:pPr>
        <w:numPr>
          <w:ilvl w:val="0"/>
          <w:numId w:val="1"/>
        </w:numPr>
        <w:tabs>
          <w:tab w:val="clear" w:pos="360"/>
          <w:tab w:val="num" w:pos="1495"/>
        </w:tabs>
        <w:spacing w:before="240"/>
        <w:ind w:left="357" w:right="-11" w:hanging="357"/>
        <w:rPr>
          <w:rFonts w:ascii="Arial" w:hAnsi="Arial" w:cs="Arial"/>
          <w:b/>
          <w:sz w:val="22"/>
          <w:szCs w:val="22"/>
        </w:rPr>
      </w:pPr>
      <w:r w:rsidRPr="003D6503">
        <w:rPr>
          <w:rFonts w:ascii="Arial" w:hAnsi="Arial" w:cs="Arial"/>
          <w:b/>
          <w:sz w:val="22"/>
          <w:szCs w:val="22"/>
        </w:rPr>
        <w:t>Répartition des cours</w:t>
      </w:r>
    </w:p>
    <w:p w14:paraId="3DB75D52" w14:textId="77777777" w:rsidR="00E840D4" w:rsidRPr="003D6503" w:rsidRDefault="00E840D4" w:rsidP="00E840D4">
      <w:pPr>
        <w:spacing w:before="120"/>
        <w:ind w:left="360"/>
        <w:rPr>
          <w:rFonts w:ascii="Arial" w:hAnsi="Arial" w:cs="Arial"/>
          <w:sz w:val="22"/>
          <w:szCs w:val="22"/>
        </w:rPr>
      </w:pPr>
      <w:r w:rsidRPr="003D6503">
        <w:rPr>
          <w:rFonts w:ascii="Arial" w:hAnsi="Arial" w:cs="Arial"/>
          <w:sz w:val="22"/>
          <w:szCs w:val="22"/>
        </w:rPr>
        <w:t>La grille de cheminement a été conçue pour bien équilibrer et répartir le nombre d’heures de cours de la formation spécifique et de la formation générale à chacune des sessions. Afin de favoriser une meilleure réussite, il est donc fortement recommandé de la respecter. Si vous souhaitez planifier un cheminement différent de celui proposé, l'aide pédagogique individuelle (API) est la personne ressource à consulter.</w:t>
      </w:r>
    </w:p>
    <w:p w14:paraId="3E83E5CF" w14:textId="77777777" w:rsidR="00E840D4" w:rsidRPr="003D6503" w:rsidRDefault="00E840D4" w:rsidP="00E840D4">
      <w:pPr>
        <w:numPr>
          <w:ilvl w:val="0"/>
          <w:numId w:val="1"/>
        </w:numPr>
        <w:spacing w:before="240"/>
        <w:ind w:right="-14"/>
        <w:rPr>
          <w:rFonts w:ascii="Arial" w:hAnsi="Arial" w:cs="Arial"/>
          <w:b/>
          <w:sz w:val="22"/>
          <w:szCs w:val="22"/>
        </w:rPr>
      </w:pPr>
      <w:r w:rsidRPr="003D6503">
        <w:rPr>
          <w:rFonts w:ascii="Arial" w:hAnsi="Arial" w:cs="Arial"/>
          <w:b/>
          <w:sz w:val="22"/>
          <w:szCs w:val="22"/>
        </w:rPr>
        <w:t>Site Ma réussite au Cégep – page Mon parcours</w:t>
      </w:r>
    </w:p>
    <w:p w14:paraId="651419ED" w14:textId="77777777" w:rsidR="00E840D4" w:rsidRPr="003D6503" w:rsidRDefault="00E840D4" w:rsidP="00E840D4">
      <w:pPr>
        <w:spacing w:before="120"/>
        <w:ind w:left="360"/>
        <w:rPr>
          <w:rFonts w:ascii="Arial" w:hAnsi="Arial" w:cs="Arial"/>
          <w:sz w:val="22"/>
          <w:szCs w:val="22"/>
        </w:rPr>
      </w:pPr>
      <w:r w:rsidRPr="003D6503">
        <w:rPr>
          <w:rFonts w:ascii="Arial" w:hAnsi="Arial" w:cs="Arial"/>
          <w:sz w:val="22"/>
          <w:szCs w:val="22"/>
        </w:rPr>
        <w:t>Ce site est un outil de diffusion très important durant votre parcours collégial. Il contient des informations sur plusieurs sujets d’intérêt pour votre parcours au collégial.</w:t>
      </w:r>
    </w:p>
    <w:p w14:paraId="4F33903C" w14:textId="77777777" w:rsidR="00E840D4" w:rsidRPr="003D6503" w:rsidRDefault="00E840D4" w:rsidP="00E840D4">
      <w:pPr>
        <w:spacing w:before="120"/>
        <w:ind w:left="360"/>
        <w:rPr>
          <w:rFonts w:ascii="Arial" w:hAnsi="Arial" w:cs="Arial"/>
          <w:sz w:val="22"/>
          <w:szCs w:val="22"/>
        </w:rPr>
      </w:pPr>
      <w:r w:rsidRPr="003D6503">
        <w:rPr>
          <w:rFonts w:ascii="Arial" w:hAnsi="Arial" w:cs="Arial"/>
          <w:sz w:val="22"/>
          <w:szCs w:val="22"/>
        </w:rPr>
        <w:t xml:space="preserve">Plus particulièrement, la page </w:t>
      </w:r>
      <w:r w:rsidRPr="003D6503">
        <w:rPr>
          <w:rFonts w:ascii="Arial" w:hAnsi="Arial" w:cs="Arial"/>
          <w:i/>
          <w:iCs/>
          <w:sz w:val="22"/>
          <w:szCs w:val="22"/>
        </w:rPr>
        <w:t>Mon Parcours</w:t>
      </w:r>
      <w:r w:rsidRPr="003D6503">
        <w:rPr>
          <w:rFonts w:ascii="Arial" w:hAnsi="Arial" w:cs="Arial"/>
          <w:sz w:val="22"/>
          <w:szCs w:val="22"/>
        </w:rPr>
        <w:t xml:space="preserve"> contient les informations en lien avec votre cheminement scolaire au Cégep.</w:t>
      </w:r>
    </w:p>
    <w:p w14:paraId="0831204C" w14:textId="77777777" w:rsidR="00E840D4" w:rsidRPr="003D6503" w:rsidRDefault="00E840D4" w:rsidP="00E840D4">
      <w:pPr>
        <w:spacing w:before="120"/>
        <w:ind w:left="360"/>
        <w:rPr>
          <w:rFonts w:ascii="Arial" w:hAnsi="Arial" w:cs="Arial"/>
          <w:sz w:val="22"/>
          <w:szCs w:val="22"/>
        </w:rPr>
      </w:pPr>
      <w:r w:rsidRPr="003D6503">
        <w:rPr>
          <w:rFonts w:ascii="Arial" w:hAnsi="Arial" w:cs="Arial"/>
          <w:sz w:val="22"/>
          <w:szCs w:val="22"/>
        </w:rPr>
        <w:t>Les informations vous sont présentées sous forme de rubriques avec les dates limites à respecter le cas échéant.</w:t>
      </w:r>
    </w:p>
    <w:p w14:paraId="5FB0B68F" w14:textId="77777777" w:rsidR="00E840D4" w:rsidRPr="003D6503" w:rsidRDefault="00E840D4" w:rsidP="00E840D4">
      <w:pPr>
        <w:spacing w:before="120"/>
        <w:ind w:left="360"/>
        <w:rPr>
          <w:rFonts w:ascii="Arial" w:hAnsi="Arial" w:cs="Arial"/>
          <w:sz w:val="22"/>
          <w:szCs w:val="22"/>
        </w:rPr>
      </w:pPr>
      <w:r w:rsidRPr="003D6503">
        <w:rPr>
          <w:rFonts w:ascii="Arial" w:hAnsi="Arial" w:cs="Arial"/>
          <w:sz w:val="22"/>
          <w:szCs w:val="22"/>
        </w:rPr>
        <w:t xml:space="preserve">Vous y trouverez entre autres les rubriques suivantes : </w:t>
      </w:r>
    </w:p>
    <w:p w14:paraId="19587992" w14:textId="77777777" w:rsidR="00E840D4" w:rsidRPr="003D6503" w:rsidRDefault="00E840D4" w:rsidP="00E840D4">
      <w:pPr>
        <w:pStyle w:val="Paragraphedeliste"/>
        <w:numPr>
          <w:ilvl w:val="0"/>
          <w:numId w:val="23"/>
        </w:numPr>
        <w:spacing w:before="120"/>
        <w:jc w:val="left"/>
        <w:rPr>
          <w:rFonts w:ascii="Arial" w:hAnsi="Arial" w:cs="Arial"/>
          <w:sz w:val="22"/>
          <w:szCs w:val="22"/>
        </w:rPr>
      </w:pPr>
      <w:r w:rsidRPr="003D6503">
        <w:rPr>
          <w:rFonts w:ascii="Arial" w:hAnsi="Arial" w:cs="Arial"/>
          <w:sz w:val="22"/>
          <w:szCs w:val="22"/>
        </w:rPr>
        <w:t>Le rôle de l’aide pédagogique individuelle (API</w:t>
      </w:r>
      <w:proofErr w:type="gramStart"/>
      <w:r w:rsidRPr="003D6503">
        <w:rPr>
          <w:rFonts w:ascii="Arial" w:hAnsi="Arial" w:cs="Arial"/>
          <w:sz w:val="22"/>
          <w:szCs w:val="22"/>
        </w:rPr>
        <w:t>);</w:t>
      </w:r>
      <w:proofErr w:type="gramEnd"/>
    </w:p>
    <w:p w14:paraId="723CA5E9" w14:textId="77777777" w:rsidR="00E840D4" w:rsidRPr="003D6503" w:rsidRDefault="00E840D4" w:rsidP="00E840D4">
      <w:pPr>
        <w:pStyle w:val="Paragraphedeliste"/>
        <w:numPr>
          <w:ilvl w:val="0"/>
          <w:numId w:val="23"/>
        </w:numPr>
        <w:spacing w:before="120"/>
        <w:jc w:val="left"/>
        <w:rPr>
          <w:rFonts w:ascii="Arial" w:hAnsi="Arial" w:cs="Arial"/>
          <w:sz w:val="22"/>
          <w:szCs w:val="22"/>
        </w:rPr>
      </w:pPr>
      <w:r w:rsidRPr="003D6503">
        <w:rPr>
          <w:rFonts w:ascii="Arial" w:hAnsi="Arial" w:cs="Arial"/>
          <w:sz w:val="22"/>
          <w:szCs w:val="22"/>
        </w:rPr>
        <w:t xml:space="preserve">Le processus </w:t>
      </w:r>
      <w:proofErr w:type="gramStart"/>
      <w:r w:rsidRPr="003D6503">
        <w:rPr>
          <w:rFonts w:ascii="Arial" w:hAnsi="Arial" w:cs="Arial"/>
          <w:sz w:val="22"/>
          <w:szCs w:val="22"/>
        </w:rPr>
        <w:t>d’inscription;</w:t>
      </w:r>
      <w:proofErr w:type="gramEnd"/>
    </w:p>
    <w:p w14:paraId="1BB5CD9D" w14:textId="77777777" w:rsidR="00E840D4" w:rsidRPr="003D6503" w:rsidRDefault="00E840D4" w:rsidP="00E840D4">
      <w:pPr>
        <w:pStyle w:val="Paragraphedeliste"/>
        <w:numPr>
          <w:ilvl w:val="0"/>
          <w:numId w:val="23"/>
        </w:numPr>
        <w:spacing w:before="120"/>
        <w:jc w:val="left"/>
        <w:rPr>
          <w:rFonts w:ascii="Arial" w:hAnsi="Arial" w:cs="Arial"/>
          <w:sz w:val="22"/>
          <w:szCs w:val="22"/>
        </w:rPr>
      </w:pPr>
      <w:r w:rsidRPr="003D6503">
        <w:rPr>
          <w:rFonts w:ascii="Arial" w:hAnsi="Arial" w:cs="Arial"/>
          <w:sz w:val="22"/>
          <w:szCs w:val="22"/>
        </w:rPr>
        <w:t xml:space="preserve">Les changements de </w:t>
      </w:r>
      <w:proofErr w:type="gramStart"/>
      <w:r w:rsidRPr="003D6503">
        <w:rPr>
          <w:rFonts w:ascii="Arial" w:hAnsi="Arial" w:cs="Arial"/>
          <w:sz w:val="22"/>
          <w:szCs w:val="22"/>
        </w:rPr>
        <w:t>programme;</w:t>
      </w:r>
      <w:proofErr w:type="gramEnd"/>
    </w:p>
    <w:p w14:paraId="289DBE27" w14:textId="77777777" w:rsidR="00E840D4" w:rsidRPr="003D6503" w:rsidRDefault="00E840D4" w:rsidP="00E840D4">
      <w:pPr>
        <w:pStyle w:val="Paragraphedeliste"/>
        <w:numPr>
          <w:ilvl w:val="0"/>
          <w:numId w:val="23"/>
        </w:numPr>
        <w:spacing w:before="120"/>
        <w:jc w:val="left"/>
        <w:rPr>
          <w:rFonts w:ascii="Arial" w:hAnsi="Arial" w:cs="Arial"/>
          <w:sz w:val="22"/>
          <w:szCs w:val="22"/>
        </w:rPr>
      </w:pPr>
      <w:r w:rsidRPr="003D6503">
        <w:rPr>
          <w:rFonts w:ascii="Arial" w:hAnsi="Arial" w:cs="Arial"/>
          <w:sz w:val="22"/>
          <w:szCs w:val="22"/>
        </w:rPr>
        <w:t xml:space="preserve">L’annulation de </w:t>
      </w:r>
      <w:proofErr w:type="gramStart"/>
      <w:r w:rsidRPr="003D6503">
        <w:rPr>
          <w:rFonts w:ascii="Arial" w:hAnsi="Arial" w:cs="Arial"/>
          <w:sz w:val="22"/>
          <w:szCs w:val="22"/>
        </w:rPr>
        <w:t>cours;</w:t>
      </w:r>
      <w:proofErr w:type="gramEnd"/>
    </w:p>
    <w:p w14:paraId="4694A7E6" w14:textId="77777777" w:rsidR="00E840D4" w:rsidRPr="003D6503" w:rsidRDefault="00E840D4" w:rsidP="00E840D4">
      <w:pPr>
        <w:pStyle w:val="Paragraphedeliste"/>
        <w:numPr>
          <w:ilvl w:val="0"/>
          <w:numId w:val="23"/>
        </w:numPr>
        <w:spacing w:before="120"/>
        <w:jc w:val="left"/>
        <w:rPr>
          <w:rFonts w:ascii="Arial" w:hAnsi="Arial" w:cs="Arial"/>
          <w:sz w:val="22"/>
          <w:szCs w:val="22"/>
        </w:rPr>
      </w:pPr>
      <w:r w:rsidRPr="003D6503">
        <w:rPr>
          <w:rFonts w:ascii="Arial" w:hAnsi="Arial" w:cs="Arial"/>
          <w:sz w:val="22"/>
          <w:szCs w:val="22"/>
        </w:rPr>
        <w:t xml:space="preserve">La récupération et la modification de votre </w:t>
      </w:r>
      <w:proofErr w:type="gramStart"/>
      <w:r w:rsidRPr="003D6503">
        <w:rPr>
          <w:rFonts w:ascii="Arial" w:hAnsi="Arial" w:cs="Arial"/>
          <w:sz w:val="22"/>
          <w:szCs w:val="22"/>
        </w:rPr>
        <w:t>horaire;</w:t>
      </w:r>
      <w:proofErr w:type="gramEnd"/>
    </w:p>
    <w:p w14:paraId="4FF9F234" w14:textId="77777777" w:rsidR="00E840D4" w:rsidRPr="003D6503" w:rsidRDefault="00E840D4" w:rsidP="00E840D4">
      <w:pPr>
        <w:pStyle w:val="Paragraphedeliste"/>
        <w:numPr>
          <w:ilvl w:val="0"/>
          <w:numId w:val="23"/>
        </w:numPr>
        <w:spacing w:before="120"/>
        <w:jc w:val="left"/>
        <w:rPr>
          <w:rFonts w:ascii="Arial" w:hAnsi="Arial" w:cs="Arial"/>
          <w:sz w:val="22"/>
          <w:szCs w:val="22"/>
        </w:rPr>
      </w:pPr>
      <w:r w:rsidRPr="003D6503">
        <w:rPr>
          <w:rFonts w:ascii="Arial" w:hAnsi="Arial" w:cs="Arial"/>
          <w:sz w:val="22"/>
          <w:szCs w:val="22"/>
        </w:rPr>
        <w:t>La mention au bulletin « Incomplet » (IN</w:t>
      </w:r>
      <w:proofErr w:type="gramStart"/>
      <w:r w:rsidRPr="003D6503">
        <w:rPr>
          <w:rFonts w:ascii="Arial" w:hAnsi="Arial" w:cs="Arial"/>
          <w:sz w:val="22"/>
          <w:szCs w:val="22"/>
        </w:rPr>
        <w:t>);</w:t>
      </w:r>
      <w:proofErr w:type="gramEnd"/>
    </w:p>
    <w:p w14:paraId="42CD91F4" w14:textId="77777777" w:rsidR="00E840D4" w:rsidRPr="003D6503" w:rsidRDefault="00E840D4" w:rsidP="00E840D4">
      <w:pPr>
        <w:pStyle w:val="Paragraphedeliste"/>
        <w:numPr>
          <w:ilvl w:val="0"/>
          <w:numId w:val="23"/>
        </w:numPr>
        <w:spacing w:before="120"/>
        <w:jc w:val="left"/>
        <w:rPr>
          <w:rFonts w:ascii="Arial" w:hAnsi="Arial" w:cs="Arial"/>
          <w:sz w:val="22"/>
          <w:szCs w:val="22"/>
        </w:rPr>
      </w:pPr>
      <w:r w:rsidRPr="003D6503">
        <w:rPr>
          <w:rFonts w:ascii="Arial" w:hAnsi="Arial" w:cs="Arial"/>
          <w:sz w:val="22"/>
          <w:szCs w:val="22"/>
        </w:rPr>
        <w:t xml:space="preserve">La fréquentation </w:t>
      </w:r>
      <w:proofErr w:type="gramStart"/>
      <w:r w:rsidRPr="003D6503">
        <w:rPr>
          <w:rFonts w:ascii="Arial" w:hAnsi="Arial" w:cs="Arial"/>
          <w:sz w:val="22"/>
          <w:szCs w:val="22"/>
        </w:rPr>
        <w:t>scolaire;</w:t>
      </w:r>
      <w:proofErr w:type="gramEnd"/>
    </w:p>
    <w:p w14:paraId="6365080B" w14:textId="77777777" w:rsidR="00E840D4" w:rsidRPr="003D6503" w:rsidRDefault="00E840D4" w:rsidP="00E840D4">
      <w:pPr>
        <w:pStyle w:val="Paragraphedeliste"/>
        <w:numPr>
          <w:ilvl w:val="0"/>
          <w:numId w:val="23"/>
        </w:numPr>
        <w:spacing w:before="120"/>
        <w:jc w:val="left"/>
        <w:rPr>
          <w:rFonts w:ascii="Arial" w:hAnsi="Arial" w:cs="Arial"/>
          <w:sz w:val="22"/>
          <w:szCs w:val="22"/>
        </w:rPr>
      </w:pPr>
      <w:r w:rsidRPr="003D6503">
        <w:rPr>
          <w:rFonts w:ascii="Arial" w:hAnsi="Arial" w:cs="Arial"/>
          <w:sz w:val="22"/>
          <w:szCs w:val="22"/>
        </w:rPr>
        <w:t>Etc.</w:t>
      </w:r>
    </w:p>
    <w:p w14:paraId="35F275FF" w14:textId="5B0D4A10" w:rsidR="00E840D4" w:rsidRPr="003D6503" w:rsidRDefault="00E840D4" w:rsidP="00E840D4">
      <w:pPr>
        <w:spacing w:before="120"/>
        <w:ind w:left="360"/>
        <w:rPr>
          <w:rFonts w:ascii="Arial" w:hAnsi="Arial" w:cs="Arial"/>
          <w:sz w:val="22"/>
          <w:szCs w:val="22"/>
        </w:rPr>
      </w:pPr>
      <w:r w:rsidRPr="003D6503">
        <w:rPr>
          <w:rFonts w:ascii="Arial" w:hAnsi="Arial" w:cs="Arial"/>
          <w:sz w:val="22"/>
          <w:szCs w:val="22"/>
        </w:rPr>
        <w:t xml:space="preserve">Nous vous invitons à consulter les rubriques de cette page régulièrement.  Vous les trouverez à l’adresse suivante : </w:t>
      </w:r>
      <w:hyperlink r:id="rId17" w:history="1">
        <w:r w:rsidRPr="003D6503">
          <w:rPr>
            <w:rStyle w:val="Lienhypertexte"/>
            <w:rFonts w:ascii="Arial" w:hAnsi="Arial" w:cs="Arial"/>
            <w:sz w:val="22"/>
            <w:szCs w:val="22"/>
          </w:rPr>
          <w:t>https://mareussite.cegepmontpetit.ca/cegep/mon-parcours/</w:t>
        </w:r>
      </w:hyperlink>
    </w:p>
    <w:p w14:paraId="31A595F9" w14:textId="77777777" w:rsidR="00E840D4" w:rsidRPr="003D6503" w:rsidRDefault="00E840D4" w:rsidP="00E840D4">
      <w:pPr>
        <w:numPr>
          <w:ilvl w:val="0"/>
          <w:numId w:val="1"/>
        </w:numPr>
        <w:tabs>
          <w:tab w:val="clear" w:pos="360"/>
          <w:tab w:val="num" w:pos="1495"/>
        </w:tabs>
        <w:spacing w:before="240"/>
        <w:ind w:left="357" w:right="-11" w:hanging="357"/>
        <w:rPr>
          <w:rFonts w:ascii="Arial" w:hAnsi="Arial" w:cs="Arial"/>
          <w:sz w:val="22"/>
          <w:szCs w:val="22"/>
        </w:rPr>
      </w:pPr>
      <w:r w:rsidRPr="003D6503">
        <w:rPr>
          <w:rFonts w:ascii="Arial" w:hAnsi="Arial" w:cs="Arial"/>
          <w:b/>
          <w:sz w:val="22"/>
          <w:szCs w:val="22"/>
        </w:rPr>
        <w:t>Français mise à niveau</w:t>
      </w:r>
    </w:p>
    <w:p w14:paraId="51C1A91A" w14:textId="454B3D18" w:rsidR="00E840D4" w:rsidRPr="003D6503" w:rsidRDefault="00E840D4" w:rsidP="009349DF">
      <w:pPr>
        <w:pStyle w:val="Paragraphedeliste"/>
        <w:spacing w:before="120"/>
        <w:ind w:left="360"/>
        <w:rPr>
          <w:rFonts w:ascii="Arial" w:hAnsi="Arial" w:cs="Arial"/>
          <w:sz w:val="22"/>
          <w:szCs w:val="22"/>
        </w:rPr>
      </w:pPr>
      <w:r w:rsidRPr="003D6503">
        <w:rPr>
          <w:rFonts w:ascii="Arial" w:hAnsi="Arial" w:cs="Arial"/>
          <w:sz w:val="22"/>
          <w:szCs w:val="22"/>
        </w:rPr>
        <w:t xml:space="preserve">Même si vous avez réussi votre cours de français secondaire V, il se peut que vous soyez inscrit au cours de français mise à niveau (601-013-EM). Le règlement des conditions d’admission et du cheminement scolaire du Cégep prévoit que toutes les personnes étudiantes ayant obtenu </w:t>
      </w:r>
      <w:r w:rsidRPr="003D6503">
        <w:rPr>
          <w:rFonts w:ascii="Arial" w:hAnsi="Arial" w:cs="Arial"/>
          <w:bCs/>
          <w:sz w:val="22"/>
          <w:szCs w:val="22"/>
        </w:rPr>
        <w:t>un résultat final inférieur à 65 % pour le volet écriture</w:t>
      </w:r>
      <w:r w:rsidRPr="003D6503">
        <w:rPr>
          <w:rFonts w:ascii="Arial" w:hAnsi="Arial" w:cs="Arial"/>
          <w:sz w:val="22"/>
          <w:szCs w:val="22"/>
        </w:rPr>
        <w:t xml:space="preserve"> du cours de français du 5</w:t>
      </w:r>
      <w:r w:rsidRPr="003D6503">
        <w:rPr>
          <w:rFonts w:ascii="Arial" w:hAnsi="Arial" w:cs="Arial"/>
          <w:sz w:val="22"/>
          <w:szCs w:val="22"/>
          <w:vertAlign w:val="superscript"/>
        </w:rPr>
        <w:t>e</w:t>
      </w:r>
      <w:r w:rsidRPr="003D6503">
        <w:rPr>
          <w:rFonts w:ascii="Arial" w:hAnsi="Arial" w:cs="Arial"/>
          <w:sz w:val="22"/>
          <w:szCs w:val="22"/>
        </w:rPr>
        <w:t xml:space="preserve"> secondaire, et qui obtiennent une moyenne générale au secondaire du Ministère inférieure à 75 %, se verront imposer un cours de mise à niveau en plus des quatre autres cours de français.</w:t>
      </w:r>
    </w:p>
    <w:p w14:paraId="3BD4F55E" w14:textId="77777777" w:rsidR="00350F5E" w:rsidRPr="002E098F" w:rsidRDefault="00350F5E" w:rsidP="00350F5E">
      <w:pPr>
        <w:numPr>
          <w:ilvl w:val="0"/>
          <w:numId w:val="1"/>
        </w:numPr>
        <w:spacing w:before="240"/>
        <w:ind w:right="-14"/>
        <w:rPr>
          <w:rFonts w:ascii="Arial" w:hAnsi="Arial" w:cs="Arial"/>
          <w:b/>
          <w:sz w:val="22"/>
          <w:szCs w:val="22"/>
        </w:rPr>
      </w:pPr>
      <w:r w:rsidRPr="002E098F">
        <w:rPr>
          <w:rFonts w:ascii="Arial" w:hAnsi="Arial" w:cs="Arial"/>
          <w:b/>
          <w:sz w:val="22"/>
          <w:szCs w:val="22"/>
        </w:rPr>
        <w:lastRenderedPageBreak/>
        <w:t>Sources d’information</w:t>
      </w:r>
    </w:p>
    <w:p w14:paraId="73D5F269" w14:textId="77777777" w:rsidR="00350F5E" w:rsidRPr="002E098F" w:rsidRDefault="00350F5E" w:rsidP="00350F5E">
      <w:pPr>
        <w:spacing w:before="120"/>
        <w:ind w:left="360"/>
        <w:rPr>
          <w:rFonts w:ascii="Arial" w:hAnsi="Arial" w:cs="Arial"/>
          <w:sz w:val="22"/>
          <w:szCs w:val="22"/>
        </w:rPr>
      </w:pPr>
      <w:r w:rsidRPr="002E098F">
        <w:rPr>
          <w:rFonts w:ascii="Arial" w:hAnsi="Arial" w:cs="Arial"/>
          <w:sz w:val="22"/>
          <w:szCs w:val="22"/>
        </w:rPr>
        <w:t xml:space="preserve">Nous vous conseillons de consulter régulièrement les sources d’information suivantes : </w:t>
      </w:r>
    </w:p>
    <w:p w14:paraId="71C1891F" w14:textId="3685308E" w:rsidR="00350F5E" w:rsidRPr="002E098F" w:rsidRDefault="00350F5E" w:rsidP="00350F5E">
      <w:pPr>
        <w:pStyle w:val="Paragraphedeliste"/>
        <w:numPr>
          <w:ilvl w:val="0"/>
          <w:numId w:val="21"/>
        </w:numPr>
        <w:spacing w:before="120"/>
        <w:jc w:val="left"/>
        <w:rPr>
          <w:rFonts w:ascii="Arial" w:hAnsi="Arial" w:cs="Arial"/>
          <w:sz w:val="22"/>
          <w:szCs w:val="22"/>
        </w:rPr>
      </w:pPr>
      <w:r w:rsidRPr="002E098F">
        <w:rPr>
          <w:rFonts w:ascii="Arial" w:hAnsi="Arial" w:cs="Arial"/>
          <w:sz w:val="22"/>
          <w:szCs w:val="22"/>
        </w:rPr>
        <w:t>Le site Internet du Cégep (</w:t>
      </w:r>
      <w:hyperlink r:id="rId18" w:history="1">
        <w:r w:rsidRPr="002E098F">
          <w:rPr>
            <w:rStyle w:val="Lienhypertexte"/>
            <w:rFonts w:ascii="Arial" w:hAnsi="Arial" w:cs="Arial"/>
            <w:sz w:val="22"/>
            <w:szCs w:val="22"/>
          </w:rPr>
          <w:t>www.cegepmontpetit.ca</w:t>
        </w:r>
      </w:hyperlink>
      <w:proofErr w:type="gramStart"/>
      <w:r w:rsidRPr="002E098F">
        <w:rPr>
          <w:rFonts w:ascii="Arial" w:hAnsi="Arial" w:cs="Arial"/>
          <w:sz w:val="22"/>
          <w:szCs w:val="22"/>
        </w:rPr>
        <w:t>);</w:t>
      </w:r>
      <w:proofErr w:type="gramEnd"/>
    </w:p>
    <w:p w14:paraId="28B66885" w14:textId="77777777" w:rsidR="00350F5E" w:rsidRPr="002E098F" w:rsidRDefault="00350F5E" w:rsidP="00350F5E">
      <w:pPr>
        <w:pStyle w:val="Paragraphedeliste"/>
        <w:numPr>
          <w:ilvl w:val="0"/>
          <w:numId w:val="21"/>
        </w:numPr>
        <w:spacing w:before="120"/>
        <w:jc w:val="left"/>
        <w:rPr>
          <w:rFonts w:ascii="Arial" w:hAnsi="Arial" w:cs="Arial"/>
          <w:sz w:val="22"/>
          <w:szCs w:val="22"/>
        </w:rPr>
      </w:pPr>
      <w:r w:rsidRPr="002E098F">
        <w:rPr>
          <w:rFonts w:ascii="Arial" w:hAnsi="Arial" w:cs="Arial"/>
          <w:sz w:val="22"/>
          <w:szCs w:val="22"/>
        </w:rPr>
        <w:t xml:space="preserve">Les services en ligne </w:t>
      </w:r>
      <w:proofErr w:type="gramStart"/>
      <w:r w:rsidRPr="002E098F">
        <w:rPr>
          <w:rFonts w:ascii="Arial" w:hAnsi="Arial" w:cs="Arial"/>
          <w:sz w:val="22"/>
          <w:szCs w:val="22"/>
        </w:rPr>
        <w:t>Omnivox;</w:t>
      </w:r>
      <w:proofErr w:type="gramEnd"/>
    </w:p>
    <w:p w14:paraId="78D46C56" w14:textId="7A7FF35C" w:rsidR="00350F5E" w:rsidRPr="002E098F" w:rsidRDefault="00350F5E" w:rsidP="00350F5E">
      <w:pPr>
        <w:pStyle w:val="Paragraphedeliste"/>
        <w:numPr>
          <w:ilvl w:val="0"/>
          <w:numId w:val="21"/>
        </w:numPr>
        <w:spacing w:before="120"/>
        <w:jc w:val="left"/>
        <w:rPr>
          <w:rFonts w:ascii="Arial" w:hAnsi="Arial" w:cs="Arial"/>
          <w:sz w:val="22"/>
          <w:szCs w:val="22"/>
        </w:rPr>
      </w:pPr>
      <w:r w:rsidRPr="002E098F">
        <w:rPr>
          <w:rFonts w:ascii="Arial" w:hAnsi="Arial" w:cs="Arial"/>
          <w:sz w:val="22"/>
          <w:szCs w:val="22"/>
        </w:rPr>
        <w:t>Le site Ma Réussite au Cégep (</w:t>
      </w:r>
      <w:hyperlink r:id="rId19" w:history="1">
        <w:r w:rsidRPr="002E098F">
          <w:rPr>
            <w:rStyle w:val="Lienhypertexte"/>
            <w:rFonts w:ascii="Arial" w:hAnsi="Arial" w:cs="Arial"/>
            <w:sz w:val="22"/>
            <w:szCs w:val="22"/>
          </w:rPr>
          <w:t>https://mareussite.cegepmontpetit.ca/cegep</w:t>
        </w:r>
      </w:hyperlink>
      <w:proofErr w:type="gramStart"/>
      <w:r w:rsidRPr="002E098F">
        <w:rPr>
          <w:rFonts w:ascii="Arial" w:hAnsi="Arial" w:cs="Arial"/>
          <w:sz w:val="22"/>
          <w:szCs w:val="22"/>
        </w:rPr>
        <w:t>);</w:t>
      </w:r>
      <w:proofErr w:type="gramEnd"/>
    </w:p>
    <w:p w14:paraId="084D1E06" w14:textId="77777777" w:rsidR="00350F5E" w:rsidRPr="002E098F" w:rsidRDefault="00350F5E" w:rsidP="00350F5E">
      <w:pPr>
        <w:pStyle w:val="Paragraphedeliste"/>
        <w:numPr>
          <w:ilvl w:val="0"/>
          <w:numId w:val="21"/>
        </w:numPr>
        <w:spacing w:before="120"/>
        <w:jc w:val="left"/>
        <w:rPr>
          <w:rFonts w:ascii="Arial" w:hAnsi="Arial" w:cs="Arial"/>
          <w:sz w:val="22"/>
          <w:szCs w:val="22"/>
        </w:rPr>
      </w:pPr>
      <w:r w:rsidRPr="002E098F">
        <w:rPr>
          <w:rFonts w:ascii="Arial" w:hAnsi="Arial" w:cs="Arial"/>
          <w:sz w:val="22"/>
          <w:szCs w:val="22"/>
        </w:rPr>
        <w:t xml:space="preserve">Le </w:t>
      </w:r>
      <w:proofErr w:type="gramStart"/>
      <w:r w:rsidRPr="002E098F">
        <w:rPr>
          <w:rFonts w:ascii="Arial" w:hAnsi="Arial" w:cs="Arial"/>
          <w:sz w:val="22"/>
          <w:szCs w:val="22"/>
        </w:rPr>
        <w:t>téléaffichage;</w:t>
      </w:r>
      <w:proofErr w:type="gramEnd"/>
    </w:p>
    <w:p w14:paraId="11858C8C" w14:textId="77777777" w:rsidR="00350F5E" w:rsidRPr="002E098F" w:rsidRDefault="00350F5E" w:rsidP="00350F5E">
      <w:pPr>
        <w:pStyle w:val="Paragraphedeliste"/>
        <w:numPr>
          <w:ilvl w:val="0"/>
          <w:numId w:val="21"/>
        </w:numPr>
        <w:spacing w:before="120"/>
        <w:jc w:val="left"/>
        <w:rPr>
          <w:rFonts w:ascii="Arial" w:hAnsi="Arial" w:cs="Arial"/>
          <w:sz w:val="22"/>
          <w:szCs w:val="22"/>
        </w:rPr>
      </w:pPr>
      <w:r w:rsidRPr="002E098F">
        <w:rPr>
          <w:rFonts w:ascii="Arial" w:hAnsi="Arial" w:cs="Arial"/>
          <w:sz w:val="22"/>
          <w:szCs w:val="22"/>
        </w:rPr>
        <w:t>L’agenda étudiant.</w:t>
      </w:r>
    </w:p>
    <w:p w14:paraId="39FECB7A" w14:textId="77777777" w:rsidR="00350F5E" w:rsidRPr="002E098F" w:rsidRDefault="00350F5E" w:rsidP="00350F5E">
      <w:pPr>
        <w:numPr>
          <w:ilvl w:val="0"/>
          <w:numId w:val="1"/>
        </w:numPr>
        <w:spacing w:before="240"/>
        <w:ind w:right="-14"/>
        <w:rPr>
          <w:rFonts w:ascii="Arial" w:hAnsi="Arial" w:cs="Arial"/>
          <w:b/>
          <w:sz w:val="22"/>
          <w:szCs w:val="22"/>
        </w:rPr>
      </w:pPr>
      <w:r w:rsidRPr="002E098F">
        <w:rPr>
          <w:rFonts w:ascii="Arial" w:hAnsi="Arial" w:cs="Arial"/>
          <w:b/>
          <w:sz w:val="22"/>
          <w:szCs w:val="22"/>
        </w:rPr>
        <w:t xml:space="preserve">DEC-BAC intégré / Techniques d’éducation à l’enfance et Baccalauréat en Éducation préscolaire et enseignement primaire </w:t>
      </w:r>
      <w:r w:rsidRPr="002E098F">
        <w:rPr>
          <w:rFonts w:ascii="Arial" w:hAnsi="Arial" w:cs="Arial"/>
          <w:sz w:val="22"/>
          <w:szCs w:val="22"/>
        </w:rPr>
        <w:t>(entente exclusive entre le cégep Édouard-Montpetit et l’UQAM)</w:t>
      </w:r>
    </w:p>
    <w:p w14:paraId="7ED0EBCC" w14:textId="77777777" w:rsidR="00350F5E" w:rsidRPr="002E098F" w:rsidRDefault="00350F5E" w:rsidP="00350F5E">
      <w:pPr>
        <w:ind w:left="357"/>
        <w:rPr>
          <w:rFonts w:ascii="Arial" w:hAnsi="Arial" w:cs="Arial"/>
          <w:sz w:val="22"/>
          <w:szCs w:val="22"/>
        </w:rPr>
      </w:pPr>
    </w:p>
    <w:p w14:paraId="2FF2E134" w14:textId="77777777" w:rsidR="00350F5E" w:rsidRPr="002E098F" w:rsidRDefault="00350F5E" w:rsidP="00350F5E">
      <w:pPr>
        <w:ind w:left="360"/>
        <w:rPr>
          <w:rFonts w:ascii="Arial" w:hAnsi="Arial" w:cs="Arial"/>
          <w:b/>
          <w:sz w:val="22"/>
          <w:szCs w:val="22"/>
        </w:rPr>
      </w:pPr>
      <w:r w:rsidRPr="002E098F">
        <w:rPr>
          <w:rFonts w:ascii="Arial" w:hAnsi="Arial" w:cs="Arial"/>
          <w:b/>
          <w:sz w:val="22"/>
          <w:szCs w:val="22"/>
        </w:rPr>
        <w:t>Conditions d’admission au BAC :</w:t>
      </w:r>
    </w:p>
    <w:p w14:paraId="13B6578B" w14:textId="77777777" w:rsidR="00350F5E" w:rsidRPr="002E098F" w:rsidRDefault="00350F5E" w:rsidP="00350F5E">
      <w:pPr>
        <w:ind w:left="357"/>
        <w:rPr>
          <w:rFonts w:ascii="Arial" w:hAnsi="Arial" w:cs="Arial"/>
          <w:sz w:val="22"/>
          <w:szCs w:val="22"/>
        </w:rPr>
      </w:pPr>
    </w:p>
    <w:p w14:paraId="55492631" w14:textId="77777777" w:rsidR="00350F5E" w:rsidRPr="002E098F" w:rsidRDefault="00350F5E" w:rsidP="00350F5E">
      <w:pPr>
        <w:ind w:left="360"/>
        <w:rPr>
          <w:rFonts w:ascii="Arial" w:hAnsi="Arial" w:cs="Arial"/>
          <w:b/>
          <w:sz w:val="22"/>
          <w:szCs w:val="22"/>
        </w:rPr>
      </w:pPr>
      <w:r w:rsidRPr="002E098F">
        <w:rPr>
          <w:rFonts w:ascii="Arial" w:hAnsi="Arial" w:cs="Arial"/>
          <w:b/>
          <w:sz w:val="22"/>
          <w:szCs w:val="22"/>
        </w:rPr>
        <w:t>Admission conditionnelle (fin de la 4</w:t>
      </w:r>
      <w:r w:rsidRPr="002E098F">
        <w:rPr>
          <w:rFonts w:ascii="Arial" w:hAnsi="Arial" w:cs="Arial"/>
          <w:b/>
          <w:sz w:val="22"/>
          <w:szCs w:val="22"/>
          <w:vertAlign w:val="superscript"/>
        </w:rPr>
        <w:t>e</w:t>
      </w:r>
      <w:r w:rsidRPr="002E098F">
        <w:rPr>
          <w:rFonts w:ascii="Arial" w:hAnsi="Arial" w:cs="Arial"/>
          <w:b/>
          <w:sz w:val="22"/>
          <w:szCs w:val="22"/>
        </w:rPr>
        <w:t xml:space="preserve"> session)</w:t>
      </w:r>
    </w:p>
    <w:p w14:paraId="724B1691" w14:textId="77777777" w:rsidR="00350F5E" w:rsidRPr="002E098F" w:rsidRDefault="00350F5E" w:rsidP="00350F5E">
      <w:pPr>
        <w:ind w:left="360"/>
        <w:rPr>
          <w:rFonts w:ascii="Arial" w:hAnsi="Arial" w:cs="Arial"/>
          <w:b/>
          <w:sz w:val="22"/>
          <w:szCs w:val="22"/>
        </w:rPr>
      </w:pPr>
    </w:p>
    <w:p w14:paraId="45ADA0AD" w14:textId="44CA1B56" w:rsidR="00350F5E" w:rsidRPr="002E098F" w:rsidRDefault="00350F5E" w:rsidP="00350F5E">
      <w:pPr>
        <w:pStyle w:val="Paragraphedeliste"/>
        <w:numPr>
          <w:ilvl w:val="0"/>
          <w:numId w:val="9"/>
        </w:numPr>
        <w:rPr>
          <w:rFonts w:ascii="Arial" w:hAnsi="Arial" w:cs="Arial"/>
          <w:sz w:val="22"/>
          <w:szCs w:val="22"/>
        </w:rPr>
      </w:pPr>
      <w:r w:rsidRPr="002E098F">
        <w:rPr>
          <w:rFonts w:ascii="Arial" w:hAnsi="Arial" w:cs="Arial"/>
          <w:sz w:val="22"/>
          <w:szCs w:val="22"/>
        </w:rPr>
        <w:t>Avoir obtenu une cote R de 2</w:t>
      </w:r>
      <w:r w:rsidR="00E840D4">
        <w:rPr>
          <w:rFonts w:ascii="Arial" w:hAnsi="Arial" w:cs="Arial"/>
          <w:sz w:val="22"/>
          <w:szCs w:val="22"/>
        </w:rPr>
        <w:t>4</w:t>
      </w:r>
      <w:r w:rsidR="00026718">
        <w:rPr>
          <w:rFonts w:ascii="Arial" w:hAnsi="Arial" w:cs="Arial"/>
          <w:sz w:val="22"/>
          <w:szCs w:val="22"/>
        </w:rPr>
        <w:t>,5</w:t>
      </w:r>
      <w:r w:rsidR="00E840D4">
        <w:rPr>
          <w:rFonts w:ascii="Arial" w:hAnsi="Arial" w:cs="Arial"/>
          <w:sz w:val="22"/>
          <w:szCs w:val="22"/>
        </w:rPr>
        <w:t xml:space="preserve"> </w:t>
      </w:r>
      <w:r w:rsidRPr="002E098F">
        <w:rPr>
          <w:rFonts w:ascii="Arial" w:hAnsi="Arial" w:cs="Arial"/>
          <w:sz w:val="22"/>
          <w:szCs w:val="22"/>
        </w:rPr>
        <w:t>à la fin de la 3</w:t>
      </w:r>
      <w:r w:rsidRPr="002E098F">
        <w:rPr>
          <w:rFonts w:ascii="Arial" w:hAnsi="Arial" w:cs="Arial"/>
          <w:sz w:val="22"/>
          <w:szCs w:val="22"/>
          <w:vertAlign w:val="superscript"/>
        </w:rPr>
        <w:t>e</w:t>
      </w:r>
      <w:r w:rsidRPr="002E098F">
        <w:rPr>
          <w:rFonts w:ascii="Arial" w:hAnsi="Arial" w:cs="Arial"/>
          <w:sz w:val="22"/>
          <w:szCs w:val="22"/>
        </w:rPr>
        <w:t xml:space="preserve"> session </w:t>
      </w:r>
    </w:p>
    <w:p w14:paraId="30F9EB2F" w14:textId="77777777" w:rsidR="00350F5E" w:rsidRPr="002E098F" w:rsidRDefault="00350F5E" w:rsidP="00350F5E">
      <w:pPr>
        <w:pStyle w:val="Paragraphedeliste"/>
        <w:numPr>
          <w:ilvl w:val="0"/>
          <w:numId w:val="9"/>
        </w:numPr>
        <w:rPr>
          <w:rFonts w:ascii="Arial" w:hAnsi="Arial" w:cs="Arial"/>
          <w:sz w:val="22"/>
          <w:szCs w:val="22"/>
        </w:rPr>
      </w:pPr>
      <w:r w:rsidRPr="002E098F">
        <w:rPr>
          <w:rFonts w:ascii="Arial" w:hAnsi="Arial" w:cs="Arial"/>
          <w:sz w:val="22"/>
          <w:szCs w:val="22"/>
        </w:rPr>
        <w:t>Avoir réussi tous les cours de la formation spécifique durant les 3 premières sessions</w:t>
      </w:r>
    </w:p>
    <w:p w14:paraId="7EC037D9" w14:textId="77777777" w:rsidR="00350F5E" w:rsidRPr="002E098F" w:rsidRDefault="00350F5E" w:rsidP="00350F5E">
      <w:pPr>
        <w:pStyle w:val="Paragraphedeliste"/>
        <w:numPr>
          <w:ilvl w:val="0"/>
          <w:numId w:val="9"/>
        </w:numPr>
        <w:rPr>
          <w:rFonts w:ascii="Arial" w:hAnsi="Arial" w:cs="Arial"/>
          <w:sz w:val="22"/>
          <w:szCs w:val="22"/>
        </w:rPr>
      </w:pPr>
      <w:r w:rsidRPr="002E098F">
        <w:rPr>
          <w:rFonts w:ascii="Arial" w:hAnsi="Arial" w:cs="Arial"/>
          <w:sz w:val="22"/>
          <w:szCs w:val="22"/>
        </w:rPr>
        <w:t>Avoir réussi l’Épreuve uniforme de langue (EUL) avant la 5</w:t>
      </w:r>
      <w:r w:rsidRPr="002E098F">
        <w:rPr>
          <w:rFonts w:ascii="Arial" w:hAnsi="Arial" w:cs="Arial"/>
          <w:sz w:val="22"/>
          <w:szCs w:val="22"/>
          <w:vertAlign w:val="superscript"/>
        </w:rPr>
        <w:t>e</w:t>
      </w:r>
      <w:r w:rsidRPr="002E098F">
        <w:rPr>
          <w:rFonts w:ascii="Arial" w:hAnsi="Arial" w:cs="Arial"/>
          <w:sz w:val="22"/>
          <w:szCs w:val="22"/>
        </w:rPr>
        <w:t xml:space="preserve"> session</w:t>
      </w:r>
    </w:p>
    <w:p w14:paraId="2F2B6E81" w14:textId="77777777" w:rsidR="00350F5E" w:rsidRPr="002E098F" w:rsidRDefault="00350F5E" w:rsidP="00350F5E">
      <w:pPr>
        <w:pStyle w:val="Paragraphedeliste"/>
        <w:ind w:left="1080"/>
        <w:rPr>
          <w:rFonts w:ascii="Arial" w:hAnsi="Arial" w:cs="Arial"/>
          <w:sz w:val="22"/>
          <w:szCs w:val="22"/>
        </w:rPr>
      </w:pPr>
    </w:p>
    <w:p w14:paraId="303B0948" w14:textId="77777777" w:rsidR="00350F5E" w:rsidRPr="002E098F" w:rsidRDefault="00350F5E" w:rsidP="00350F5E">
      <w:pPr>
        <w:pStyle w:val="Paragraphedeliste"/>
        <w:ind w:left="392"/>
        <w:rPr>
          <w:rFonts w:ascii="Arial" w:hAnsi="Arial" w:cs="Arial"/>
          <w:b/>
          <w:sz w:val="22"/>
          <w:szCs w:val="22"/>
        </w:rPr>
      </w:pPr>
      <w:r w:rsidRPr="002E098F">
        <w:rPr>
          <w:rFonts w:ascii="Arial" w:hAnsi="Arial" w:cs="Arial"/>
          <w:b/>
          <w:sz w:val="22"/>
          <w:szCs w:val="22"/>
        </w:rPr>
        <w:t>Admission définitive (à la fin de la 6</w:t>
      </w:r>
      <w:r w:rsidRPr="002E098F">
        <w:rPr>
          <w:rFonts w:ascii="Arial" w:hAnsi="Arial" w:cs="Arial"/>
          <w:b/>
          <w:sz w:val="22"/>
          <w:szCs w:val="22"/>
          <w:vertAlign w:val="superscript"/>
        </w:rPr>
        <w:t>e</w:t>
      </w:r>
      <w:r w:rsidRPr="002E098F">
        <w:rPr>
          <w:rFonts w:ascii="Arial" w:hAnsi="Arial" w:cs="Arial"/>
          <w:b/>
          <w:sz w:val="22"/>
          <w:szCs w:val="22"/>
        </w:rPr>
        <w:t xml:space="preserve"> session)</w:t>
      </w:r>
    </w:p>
    <w:p w14:paraId="63DFCE65" w14:textId="77777777" w:rsidR="00350F5E" w:rsidRPr="002E098F" w:rsidRDefault="00350F5E" w:rsidP="00350F5E">
      <w:pPr>
        <w:pStyle w:val="Paragraphedeliste"/>
        <w:ind w:left="392"/>
        <w:rPr>
          <w:rFonts w:ascii="Arial" w:hAnsi="Arial" w:cs="Arial"/>
          <w:b/>
          <w:sz w:val="22"/>
          <w:szCs w:val="22"/>
        </w:rPr>
      </w:pPr>
    </w:p>
    <w:p w14:paraId="1BFDDE39" w14:textId="176C392A" w:rsidR="00350F5E" w:rsidRPr="002E098F" w:rsidRDefault="00350F5E" w:rsidP="00350F5E">
      <w:pPr>
        <w:pStyle w:val="Paragraphedeliste"/>
        <w:numPr>
          <w:ilvl w:val="0"/>
          <w:numId w:val="10"/>
        </w:numPr>
        <w:rPr>
          <w:rFonts w:ascii="Arial" w:hAnsi="Arial" w:cs="Arial"/>
          <w:sz w:val="22"/>
          <w:szCs w:val="22"/>
        </w:rPr>
      </w:pPr>
      <w:r w:rsidRPr="002E098F">
        <w:rPr>
          <w:rFonts w:ascii="Arial" w:hAnsi="Arial" w:cs="Arial"/>
          <w:sz w:val="22"/>
          <w:szCs w:val="22"/>
        </w:rPr>
        <w:t>Maintenir une cote R de 24</w:t>
      </w:r>
      <w:r w:rsidR="00393461">
        <w:rPr>
          <w:rFonts w:ascii="Arial" w:hAnsi="Arial" w:cs="Arial"/>
          <w:sz w:val="22"/>
          <w:szCs w:val="22"/>
        </w:rPr>
        <w:t xml:space="preserve"> </w:t>
      </w:r>
      <w:r w:rsidRPr="002E098F">
        <w:rPr>
          <w:rFonts w:ascii="Arial" w:hAnsi="Arial" w:cs="Arial"/>
          <w:sz w:val="22"/>
          <w:szCs w:val="22"/>
        </w:rPr>
        <w:t>jusqu’à l’obtention du DEC</w:t>
      </w:r>
    </w:p>
    <w:p w14:paraId="7542E8E6" w14:textId="77777777" w:rsidR="00350F5E" w:rsidRPr="002E098F" w:rsidRDefault="00350F5E" w:rsidP="00350F5E">
      <w:pPr>
        <w:pStyle w:val="Paragraphedeliste"/>
        <w:numPr>
          <w:ilvl w:val="0"/>
          <w:numId w:val="10"/>
        </w:numPr>
        <w:rPr>
          <w:rFonts w:ascii="Arial" w:hAnsi="Arial" w:cs="Arial"/>
          <w:sz w:val="22"/>
          <w:szCs w:val="22"/>
        </w:rPr>
      </w:pPr>
      <w:r w:rsidRPr="002E098F">
        <w:rPr>
          <w:rFonts w:ascii="Arial" w:hAnsi="Arial" w:cs="Arial"/>
          <w:sz w:val="22"/>
          <w:szCs w:val="22"/>
        </w:rPr>
        <w:t>Avoir réussi les cours universitaires suivis durant les sessions 5 et 6</w:t>
      </w:r>
    </w:p>
    <w:p w14:paraId="22EDC89A" w14:textId="77777777" w:rsidR="00350F5E" w:rsidRPr="002E098F" w:rsidRDefault="00350F5E" w:rsidP="00350F5E">
      <w:pPr>
        <w:pStyle w:val="Paragraphedeliste"/>
        <w:numPr>
          <w:ilvl w:val="0"/>
          <w:numId w:val="10"/>
        </w:numPr>
        <w:rPr>
          <w:rFonts w:ascii="Arial" w:hAnsi="Arial" w:cs="Arial"/>
          <w:sz w:val="22"/>
          <w:szCs w:val="22"/>
        </w:rPr>
      </w:pPr>
      <w:r w:rsidRPr="002E098F">
        <w:rPr>
          <w:rFonts w:ascii="Arial" w:hAnsi="Arial" w:cs="Arial"/>
          <w:sz w:val="22"/>
          <w:szCs w:val="22"/>
        </w:rPr>
        <w:t>Avoir obtenu le DEC</w:t>
      </w:r>
    </w:p>
    <w:p w14:paraId="72CC1F77" w14:textId="77777777" w:rsidR="00E840D4" w:rsidRDefault="00E840D4" w:rsidP="00243B03">
      <w:pPr>
        <w:tabs>
          <w:tab w:val="left" w:pos="1418"/>
        </w:tabs>
        <w:spacing w:before="240" w:line="360" w:lineRule="auto"/>
        <w:ind w:right="72"/>
        <w:jc w:val="center"/>
        <w:rPr>
          <w:rFonts w:ascii="Arial" w:hAnsi="Arial" w:cs="Arial"/>
          <w:noProof/>
          <w:sz w:val="22"/>
          <w:szCs w:val="22"/>
        </w:rPr>
      </w:pPr>
    </w:p>
    <w:p w14:paraId="7A9B3F98" w14:textId="77777777" w:rsidR="00E840D4" w:rsidRDefault="00E840D4" w:rsidP="00243B03">
      <w:pPr>
        <w:tabs>
          <w:tab w:val="left" w:pos="1418"/>
        </w:tabs>
        <w:spacing w:before="240" w:line="360" w:lineRule="auto"/>
        <w:ind w:right="72"/>
        <w:jc w:val="center"/>
        <w:rPr>
          <w:rFonts w:ascii="Arial" w:hAnsi="Arial" w:cs="Arial"/>
          <w:noProof/>
          <w:sz w:val="22"/>
          <w:szCs w:val="22"/>
        </w:rPr>
      </w:pPr>
    </w:p>
    <w:p w14:paraId="28306D04" w14:textId="77777777" w:rsidR="00E840D4" w:rsidRDefault="00E840D4" w:rsidP="00243B03">
      <w:pPr>
        <w:tabs>
          <w:tab w:val="left" w:pos="1418"/>
        </w:tabs>
        <w:spacing w:before="240" w:line="360" w:lineRule="auto"/>
        <w:ind w:right="72"/>
        <w:jc w:val="center"/>
        <w:rPr>
          <w:rFonts w:ascii="Arial" w:hAnsi="Arial" w:cs="Arial"/>
          <w:noProof/>
          <w:sz w:val="22"/>
          <w:szCs w:val="22"/>
        </w:rPr>
      </w:pPr>
    </w:p>
    <w:p w14:paraId="0D60A3E2" w14:textId="77777777" w:rsidR="00E840D4" w:rsidRDefault="00E840D4" w:rsidP="00243B03">
      <w:pPr>
        <w:tabs>
          <w:tab w:val="left" w:pos="1418"/>
        </w:tabs>
        <w:spacing w:before="240" w:line="360" w:lineRule="auto"/>
        <w:ind w:right="72"/>
        <w:jc w:val="center"/>
        <w:rPr>
          <w:rFonts w:ascii="Arial" w:hAnsi="Arial" w:cs="Arial"/>
          <w:noProof/>
          <w:sz w:val="22"/>
          <w:szCs w:val="22"/>
        </w:rPr>
      </w:pPr>
    </w:p>
    <w:p w14:paraId="592F99EE" w14:textId="77777777" w:rsidR="00E840D4" w:rsidRDefault="00E840D4" w:rsidP="00243B03">
      <w:pPr>
        <w:tabs>
          <w:tab w:val="left" w:pos="1418"/>
        </w:tabs>
        <w:spacing w:before="240" w:line="360" w:lineRule="auto"/>
        <w:ind w:right="72"/>
        <w:jc w:val="center"/>
        <w:rPr>
          <w:rFonts w:ascii="Arial" w:hAnsi="Arial" w:cs="Arial"/>
          <w:noProof/>
          <w:sz w:val="22"/>
          <w:szCs w:val="22"/>
        </w:rPr>
      </w:pPr>
    </w:p>
    <w:p w14:paraId="02A6F980" w14:textId="77777777" w:rsidR="00E840D4" w:rsidRDefault="00E840D4" w:rsidP="00243B03">
      <w:pPr>
        <w:tabs>
          <w:tab w:val="left" w:pos="1418"/>
        </w:tabs>
        <w:spacing w:before="240" w:line="360" w:lineRule="auto"/>
        <w:ind w:right="72"/>
        <w:jc w:val="center"/>
        <w:rPr>
          <w:rFonts w:ascii="Arial" w:hAnsi="Arial" w:cs="Arial"/>
          <w:noProof/>
          <w:sz w:val="22"/>
          <w:szCs w:val="22"/>
        </w:rPr>
      </w:pPr>
    </w:p>
    <w:p w14:paraId="51B9F667" w14:textId="77777777" w:rsidR="00E840D4" w:rsidRDefault="00E840D4" w:rsidP="00243B03">
      <w:pPr>
        <w:tabs>
          <w:tab w:val="left" w:pos="1418"/>
        </w:tabs>
        <w:spacing w:before="240" w:line="360" w:lineRule="auto"/>
        <w:ind w:right="72"/>
        <w:jc w:val="center"/>
        <w:rPr>
          <w:rFonts w:ascii="Arial" w:hAnsi="Arial" w:cs="Arial"/>
          <w:noProof/>
          <w:sz w:val="22"/>
          <w:szCs w:val="22"/>
        </w:rPr>
      </w:pPr>
    </w:p>
    <w:p w14:paraId="25AE2DD7" w14:textId="77777777" w:rsidR="00E840D4" w:rsidRDefault="00E840D4" w:rsidP="00243B03">
      <w:pPr>
        <w:tabs>
          <w:tab w:val="left" w:pos="1418"/>
        </w:tabs>
        <w:spacing w:before="240" w:line="360" w:lineRule="auto"/>
        <w:ind w:right="72"/>
        <w:jc w:val="center"/>
        <w:rPr>
          <w:rFonts w:ascii="Arial" w:hAnsi="Arial" w:cs="Arial"/>
          <w:noProof/>
          <w:sz w:val="22"/>
          <w:szCs w:val="22"/>
        </w:rPr>
      </w:pPr>
    </w:p>
    <w:p w14:paraId="6AC01B34" w14:textId="77777777" w:rsidR="00E840D4" w:rsidRDefault="00E840D4" w:rsidP="00243B03">
      <w:pPr>
        <w:tabs>
          <w:tab w:val="left" w:pos="1418"/>
        </w:tabs>
        <w:spacing w:before="240" w:line="360" w:lineRule="auto"/>
        <w:ind w:right="72"/>
        <w:jc w:val="center"/>
        <w:rPr>
          <w:rFonts w:ascii="Arial" w:hAnsi="Arial" w:cs="Arial"/>
          <w:noProof/>
          <w:sz w:val="22"/>
          <w:szCs w:val="22"/>
        </w:rPr>
      </w:pPr>
    </w:p>
    <w:p w14:paraId="517E9CA6" w14:textId="77777777" w:rsidR="00E840D4" w:rsidRDefault="00E840D4" w:rsidP="00243B03">
      <w:pPr>
        <w:tabs>
          <w:tab w:val="left" w:pos="1418"/>
        </w:tabs>
        <w:spacing w:before="240" w:line="360" w:lineRule="auto"/>
        <w:ind w:right="72"/>
        <w:jc w:val="center"/>
        <w:rPr>
          <w:rFonts w:ascii="Arial" w:hAnsi="Arial" w:cs="Arial"/>
          <w:noProof/>
          <w:sz w:val="22"/>
          <w:szCs w:val="22"/>
        </w:rPr>
      </w:pPr>
    </w:p>
    <w:p w14:paraId="6C225DA9" w14:textId="77777777" w:rsidR="00E840D4" w:rsidRDefault="00E840D4" w:rsidP="00243B03">
      <w:pPr>
        <w:tabs>
          <w:tab w:val="left" w:pos="1418"/>
        </w:tabs>
        <w:spacing w:before="240" w:line="360" w:lineRule="auto"/>
        <w:ind w:right="72"/>
        <w:jc w:val="center"/>
        <w:rPr>
          <w:rFonts w:ascii="Arial" w:hAnsi="Arial" w:cs="Arial"/>
          <w:noProof/>
          <w:sz w:val="22"/>
          <w:szCs w:val="22"/>
        </w:rPr>
      </w:pPr>
    </w:p>
    <w:p w14:paraId="4FF7C306" w14:textId="77777777" w:rsidR="00E840D4" w:rsidRDefault="00E840D4" w:rsidP="00243B03">
      <w:pPr>
        <w:tabs>
          <w:tab w:val="left" w:pos="1418"/>
        </w:tabs>
        <w:spacing w:before="240" w:line="360" w:lineRule="auto"/>
        <w:ind w:right="72"/>
        <w:jc w:val="center"/>
        <w:rPr>
          <w:rFonts w:ascii="Arial" w:hAnsi="Arial" w:cs="Arial"/>
          <w:noProof/>
          <w:sz w:val="22"/>
          <w:szCs w:val="22"/>
        </w:rPr>
      </w:pPr>
    </w:p>
    <w:p w14:paraId="3513DB81" w14:textId="7D70158D" w:rsidR="00CC0D6B" w:rsidRPr="002E098F" w:rsidRDefault="00043BD7" w:rsidP="00243B03">
      <w:pPr>
        <w:tabs>
          <w:tab w:val="left" w:pos="1418"/>
        </w:tabs>
        <w:spacing w:before="240" w:line="360" w:lineRule="auto"/>
        <w:ind w:right="72"/>
        <w:jc w:val="center"/>
        <w:rPr>
          <w:rFonts w:ascii="Arial" w:hAnsi="Arial" w:cs="Arial"/>
          <w:noProof/>
          <w:sz w:val="22"/>
          <w:szCs w:val="22"/>
        </w:rPr>
      </w:pPr>
      <w:del w:id="7" w:author="Mailloux-Hébert Claudia" w:date="2023-12-06T10:58:00Z">
        <w:r w:rsidRPr="002E098F" w:rsidDel="00D640BB">
          <w:rPr>
            <w:rFonts w:ascii="Arial" w:hAnsi="Arial" w:cs="Arial"/>
            <w:noProof/>
            <w:sz w:val="22"/>
            <w:szCs w:val="22"/>
          </w:rPr>
          <w:drawing>
            <wp:inline distT="0" distB="0" distL="0" distR="0" wp14:anchorId="3138E22C" wp14:editId="6531BEAD">
              <wp:extent cx="6489700" cy="9093835"/>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89700" cy="9093835"/>
                      </a:xfrm>
                      <a:prstGeom prst="rect">
                        <a:avLst/>
                      </a:prstGeom>
                      <a:noFill/>
                      <a:ln>
                        <a:noFill/>
                      </a:ln>
                    </pic:spPr>
                  </pic:pic>
                </a:graphicData>
              </a:graphic>
            </wp:inline>
          </w:drawing>
        </w:r>
      </w:del>
    </w:p>
    <w:p w14:paraId="56EAEE78" w14:textId="77777777" w:rsidR="006C17E4" w:rsidRPr="006C17E4" w:rsidRDefault="006C17E4" w:rsidP="006C17E4">
      <w:pPr>
        <w:spacing w:after="160"/>
        <w:jc w:val="center"/>
        <w:rPr>
          <w:rFonts w:ascii="Arial" w:eastAsia="Calibri" w:hAnsi="Arial" w:cs="Arial"/>
          <w:b/>
          <w:bCs/>
          <w:kern w:val="2"/>
          <w:sz w:val="22"/>
          <w:szCs w:val="22"/>
          <w:lang w:val="fr-CA" w:eastAsia="en-US"/>
          <w14:ligatures w14:val="standardContextual"/>
        </w:rPr>
      </w:pPr>
      <w:bookmarkStart w:id="8" w:name="_Hlk152753172"/>
      <w:bookmarkStart w:id="9" w:name="_GoBack"/>
      <w:bookmarkEnd w:id="9"/>
      <w:r w:rsidRPr="006C17E4">
        <w:rPr>
          <w:rFonts w:ascii="Arial" w:eastAsia="Calibri" w:hAnsi="Arial" w:cs="Arial"/>
          <w:b/>
          <w:bCs/>
          <w:kern w:val="2"/>
          <w:sz w:val="22"/>
          <w:szCs w:val="22"/>
          <w:lang w:val="fr-CA" w:eastAsia="en-US"/>
          <w14:ligatures w14:val="standardContextual"/>
        </w:rPr>
        <w:lastRenderedPageBreak/>
        <w:t>DESCRIPTION DE COURS</w:t>
      </w:r>
    </w:p>
    <w:p w14:paraId="0DCB6211" w14:textId="2801F3B8" w:rsidR="006C17E4" w:rsidRPr="006C17E4" w:rsidRDefault="006C17E4" w:rsidP="006C17E4">
      <w:pPr>
        <w:spacing w:after="160"/>
        <w:jc w:val="left"/>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322-104-EM</w:t>
      </w:r>
      <w:r w:rsidRPr="006C17E4">
        <w:rPr>
          <w:rFonts w:ascii="Arial" w:eastAsia="Calibri" w:hAnsi="Arial" w:cs="Arial"/>
          <w:b/>
          <w:bCs/>
          <w:kern w:val="2"/>
          <w:sz w:val="22"/>
          <w:szCs w:val="22"/>
          <w:lang w:val="fr-CA" w:eastAsia="en-US"/>
          <w14:ligatures w14:val="standardContextual"/>
        </w:rPr>
        <w:tab/>
        <w:t>Découverte de la profession</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00171A82">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2-2-3</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Offre d’emploi exceptionnelle ! Des services de garde près de chez vous recherchent des personnes ayant les compétences requises. Ce cours vous permettra de découvrir si vous êtes le candidat ou la candidate parfaite pour ce poste et de comprendre tous les aspects de cette magnifique profession : types de services de garde, conditions de travail, rôles, responsabilités et attitudes professionnelles du personnel éducateur.</w:t>
      </w:r>
    </w:p>
    <w:p w14:paraId="4E7DCBF0" w14:textId="6DEFAF8F"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322-174-EM</w:t>
      </w:r>
      <w:r w:rsidRPr="006C17E4">
        <w:rPr>
          <w:rFonts w:ascii="Arial" w:eastAsia="Calibri" w:hAnsi="Arial" w:cs="Arial"/>
          <w:b/>
          <w:bCs/>
          <w:kern w:val="2"/>
          <w:sz w:val="22"/>
          <w:szCs w:val="22"/>
          <w:lang w:val="fr-CA" w:eastAsia="en-US"/>
          <w14:ligatures w14:val="standardContextual"/>
        </w:rPr>
        <w:tab/>
        <w:t xml:space="preserve">Démarche d’observation </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00171A82">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2-2-3</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Nul ne peut prétendre agir comme une professionnelle ou un professionnel de l'éducation à l'enfance si elle ou il n'a pas d'abord pris le temps de bien observer les enfants. Et comment devient-on une experte ou un expert en ce domaine ? En suivant ce cours qui vous proposera de vivre la démarche d’observation, de la préparation à l’analyse des informations afin d’en arriver à bien cerner les besoins développementaux des enfants.</w:t>
      </w:r>
      <w:r w:rsidRPr="006C17E4">
        <w:rPr>
          <w:rFonts w:ascii="Arial" w:eastAsia="Calibri" w:hAnsi="Arial" w:cs="Arial"/>
          <w:b/>
          <w:bCs/>
          <w:kern w:val="2"/>
          <w:sz w:val="22"/>
          <w:szCs w:val="22"/>
          <w:lang w:val="fr-CA" w:eastAsia="en-US"/>
          <w14:ligatures w14:val="standardContextual"/>
        </w:rPr>
        <w:t xml:space="preserve">  </w:t>
      </w:r>
    </w:p>
    <w:p w14:paraId="4B05A502" w14:textId="77777777"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322-184-EM</w:t>
      </w:r>
      <w:r w:rsidRPr="006C17E4">
        <w:rPr>
          <w:rFonts w:ascii="Arial" w:eastAsia="Calibri" w:hAnsi="Arial" w:cs="Arial"/>
          <w:b/>
          <w:bCs/>
          <w:kern w:val="2"/>
          <w:sz w:val="22"/>
          <w:szCs w:val="22"/>
          <w:lang w:val="fr-CA" w:eastAsia="en-US"/>
          <w14:ligatures w14:val="standardContextual"/>
        </w:rPr>
        <w:tab/>
        <w:t>Communication relationnelle</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 xml:space="preserve">               </w:t>
      </w:r>
      <w:r w:rsidRPr="006C17E4">
        <w:rPr>
          <w:rFonts w:ascii="Arial" w:eastAsia="Calibri" w:hAnsi="Arial" w:cs="Arial"/>
          <w:b/>
          <w:bCs/>
          <w:kern w:val="2"/>
          <w:sz w:val="22"/>
          <w:szCs w:val="22"/>
          <w:lang w:val="fr-CA" w:eastAsia="en-US"/>
          <w14:ligatures w14:val="standardContextual"/>
        </w:rPr>
        <w:tab/>
        <w:t>2-2-3</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Vous avez envie d’en connaître davantage sur les stratégies pour améliorer votre façon de communiquer et ainsi mieux collaborer avec les autres ?  Grâce à ce cours, les techniques de la communication professionnelle constructive et positive n’auront plus de secrets pour vous ! Vous y apprendrez aussi comment créer un lien de confiance avec les enfants, les familles et les collègues en milieu de garde.</w:t>
      </w:r>
      <w:r w:rsidRPr="006C17E4">
        <w:rPr>
          <w:rFonts w:ascii="Arial" w:eastAsia="Calibri" w:hAnsi="Arial" w:cs="Arial"/>
          <w:b/>
          <w:bCs/>
          <w:kern w:val="2"/>
          <w:sz w:val="22"/>
          <w:szCs w:val="22"/>
          <w:lang w:val="fr-CA" w:eastAsia="en-US"/>
          <w14:ligatures w14:val="standardContextual"/>
        </w:rPr>
        <w:t xml:space="preserve">  </w:t>
      </w:r>
    </w:p>
    <w:p w14:paraId="32980A01" w14:textId="77777777"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350-974-EM</w:t>
      </w:r>
      <w:r w:rsidRPr="006C17E4">
        <w:rPr>
          <w:rFonts w:ascii="Arial" w:eastAsia="Calibri" w:hAnsi="Arial" w:cs="Arial"/>
          <w:b/>
          <w:bCs/>
          <w:kern w:val="2"/>
          <w:sz w:val="22"/>
          <w:szCs w:val="22"/>
          <w:lang w:val="fr-CA" w:eastAsia="en-US"/>
          <w14:ligatures w14:val="standardContextual"/>
        </w:rPr>
        <w:tab/>
        <w:t>Développement de l’enfant</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2-2-4</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Ce cours permet de situer le développement global de l’enfant de 0 à 12 ans en abordant les étapes du développement telles que décrites en psychologie, dans les domaines physique, moteur, cognitif, langagier, social, moral, affectif et sexuel.</w:t>
      </w:r>
    </w:p>
    <w:p w14:paraId="0DC49EC2" w14:textId="67B73243"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322-275-EM</w:t>
      </w:r>
      <w:r w:rsidRPr="006C17E4">
        <w:rPr>
          <w:rFonts w:ascii="Arial" w:eastAsia="Calibri" w:hAnsi="Arial" w:cs="Arial"/>
          <w:b/>
          <w:bCs/>
          <w:kern w:val="2"/>
          <w:sz w:val="22"/>
          <w:szCs w:val="22"/>
          <w:lang w:val="fr-CA" w:eastAsia="en-US"/>
          <w14:ligatures w14:val="standardContextual"/>
        </w:rPr>
        <w:tab/>
        <w:t>Qualité éducative</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2-3-3</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b/>
          <w:bCs/>
          <w:kern w:val="2"/>
          <w:sz w:val="22"/>
          <w:szCs w:val="22"/>
          <w:lang w:val="fr-CA" w:eastAsia="en-US"/>
          <w14:ligatures w14:val="standardContextual"/>
        </w:rPr>
        <w:tab/>
      </w:r>
      <w:r>
        <w:rPr>
          <w:rFonts w:ascii="Arial" w:eastAsia="Calibri" w:hAnsi="Arial" w:cs="Arial"/>
          <w:b/>
          <w:bCs/>
          <w:kern w:val="2"/>
          <w:sz w:val="22"/>
          <w:szCs w:val="22"/>
          <w:lang w:val="fr-CA" w:eastAsia="en-US"/>
          <w14:ligatures w14:val="standardContextual"/>
        </w:rPr>
        <w:t xml:space="preserve"> </w:t>
      </w:r>
      <w:r>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 xml:space="preserve">(CR 322-174-EM) </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Pr>
          <w:rFonts w:ascii="Arial" w:eastAsia="Calibri" w:hAnsi="Arial" w:cs="Arial"/>
          <w:b/>
          <w:bCs/>
          <w:kern w:val="2"/>
          <w:sz w:val="22"/>
          <w:szCs w:val="22"/>
          <w:lang w:val="fr-CA" w:eastAsia="en-US"/>
          <w14:ligatures w14:val="standardContextual"/>
        </w:rPr>
        <w:tab/>
        <w:t xml:space="preserve"> </w:t>
      </w:r>
      <w:r w:rsidRPr="006C17E4">
        <w:rPr>
          <w:rFonts w:ascii="Arial" w:eastAsia="Calibri" w:hAnsi="Arial" w:cs="Arial"/>
          <w:kern w:val="2"/>
          <w:sz w:val="22"/>
          <w:szCs w:val="22"/>
          <w:lang w:val="fr-CA" w:eastAsia="en-US"/>
          <w14:ligatures w14:val="standardContextual"/>
        </w:rPr>
        <w:t>Il ne suffit pas d’aimer les enfants de 0 à 12 ans pour devenir une éducatrice ou un éducateur remarquable. Encore faut-il savoir pourquoi et comment intégrer les meilleures stratégies pour créer un lien de confiance et ainsi mieux les soutenir dans leur développement. Voilà un cours qui vous préparera bien à la réalité des milieux éducatifs. Vous serez à même de constater que le personnel éducateur ne se base pas sur l’improvisation pour intervenir et créer un climat harmonieux : il s’appuie sur des fondements théoriques à la fois éprouvés et innovants !</w:t>
      </w:r>
    </w:p>
    <w:p w14:paraId="4B0B3C83" w14:textId="77777777" w:rsidR="006C17E4" w:rsidRPr="006C17E4" w:rsidRDefault="006C17E4" w:rsidP="006C17E4">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322-264-EM</w:t>
      </w:r>
      <w:r w:rsidRPr="006C17E4">
        <w:rPr>
          <w:rFonts w:ascii="Arial" w:eastAsia="Calibri" w:hAnsi="Arial" w:cs="Arial"/>
          <w:b/>
          <w:bCs/>
          <w:kern w:val="2"/>
          <w:sz w:val="22"/>
          <w:szCs w:val="22"/>
          <w:lang w:val="fr-CA" w:eastAsia="en-US"/>
          <w14:ligatures w14:val="standardContextual"/>
        </w:rPr>
        <w:tab/>
        <w:t>Prévention en milieu éducatif</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2-2-2</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Un des défis de cette magnifique profession d’éducatrice ou d’éducateur à l’enfance, c’est de préserver sa santé physique et psychologique, de même que celle des enfants. Ici, vous pourrez cibler quels sont vos propres défis de même que ceux des milieux de garde en termes de santé et de sécurité. Vous en sortirez avec un coffre à outils rempli de stratégies pour exercer cette profession dans un environnement sain et sécuritaire pour tout le monde !</w:t>
      </w:r>
      <w:r w:rsidRPr="006C17E4">
        <w:rPr>
          <w:rFonts w:ascii="Arial" w:eastAsia="Calibri" w:hAnsi="Arial" w:cs="Arial"/>
          <w:b/>
          <w:bCs/>
          <w:kern w:val="2"/>
          <w:sz w:val="22"/>
          <w:szCs w:val="22"/>
          <w:lang w:val="fr-CA" w:eastAsia="en-US"/>
          <w14:ligatures w14:val="standardContextual"/>
        </w:rPr>
        <w:t xml:space="preserve"> </w:t>
      </w:r>
    </w:p>
    <w:p w14:paraId="091D44BC" w14:textId="77777777"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180-973-EM</w:t>
      </w:r>
      <w:r w:rsidRPr="006C17E4">
        <w:rPr>
          <w:rFonts w:ascii="Arial" w:eastAsia="Calibri" w:hAnsi="Arial" w:cs="Arial"/>
          <w:b/>
          <w:bCs/>
          <w:kern w:val="2"/>
          <w:sz w:val="22"/>
          <w:szCs w:val="22"/>
          <w:lang w:val="fr-CA" w:eastAsia="en-US"/>
          <w14:ligatures w14:val="standardContextual"/>
        </w:rPr>
        <w:tab/>
        <w:t>Santé de l’enfant</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2-1-2</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Santé de l’enfant permet d’aborder les soins reliés aux différents besoins de l’enfant au regard de sa santé. La personne étudiante appliquera les différentes techniques reliées aux premiers soins et RCR, à l’administration des médicaments et des soins reliés aux petites maladies de l’enfance. Il explorera les différentes dimensions associées à l’abus et à la négligence envers les enfants.</w:t>
      </w:r>
      <w:r w:rsidRPr="006C17E4">
        <w:rPr>
          <w:rFonts w:ascii="Arial" w:eastAsia="Calibri" w:hAnsi="Arial" w:cs="Arial"/>
          <w:b/>
          <w:bCs/>
          <w:kern w:val="2"/>
          <w:sz w:val="22"/>
          <w:szCs w:val="22"/>
          <w:lang w:val="fr-CA" w:eastAsia="en-US"/>
          <w14:ligatures w14:val="standardContextual"/>
        </w:rPr>
        <w:t xml:space="preserve"> </w:t>
      </w:r>
    </w:p>
    <w:p w14:paraId="42E29D4A" w14:textId="61E16971" w:rsidR="006C17E4" w:rsidRDefault="006C17E4" w:rsidP="006C17E4">
      <w:pPr>
        <w:spacing w:after="160"/>
        <w:rPr>
          <w:rFonts w:ascii="Arial" w:eastAsia="Calibri" w:hAnsi="Arial" w:cs="Arial"/>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322-2S6-EM</w:t>
      </w:r>
      <w:r w:rsidRPr="006C17E4">
        <w:rPr>
          <w:rFonts w:ascii="Arial" w:eastAsia="Calibri" w:hAnsi="Arial" w:cs="Arial"/>
          <w:b/>
          <w:bCs/>
          <w:kern w:val="2"/>
          <w:sz w:val="22"/>
          <w:szCs w:val="22"/>
          <w:lang w:val="fr-CA" w:eastAsia="en-US"/>
          <w14:ligatures w14:val="standardContextual"/>
        </w:rPr>
        <w:tab/>
        <w:t>Stage 1 : Immersion</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1-5-4</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b/>
          <w:bCs/>
          <w:kern w:val="2"/>
          <w:sz w:val="22"/>
          <w:szCs w:val="22"/>
          <w:lang w:val="fr-CA" w:eastAsia="en-US"/>
          <w14:ligatures w14:val="standardContextual"/>
        </w:rPr>
        <w:tab/>
        <w:t xml:space="preserve">   </w:t>
      </w:r>
      <w:r w:rsidRPr="006C17E4">
        <w:rPr>
          <w:rFonts w:ascii="Arial" w:eastAsia="Calibri" w:hAnsi="Arial" w:cs="Arial"/>
          <w:b/>
          <w:bCs/>
          <w:kern w:val="2"/>
          <w:sz w:val="22"/>
          <w:szCs w:val="22"/>
          <w:lang w:val="fr-CA" w:eastAsia="en-US"/>
          <w14:ligatures w14:val="standardContextual"/>
        </w:rPr>
        <w:tab/>
        <w:t>(PA 322-184-EM, CR 322-275-EM et 322-264-EM)</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Avec le stage d’immersion, vous faites un premier plongeon dans la profession qui vous permet d’en découvrir toutes les couleurs et les richesses. La relation de confiance à créer et à entretenir avec l’enfant est au cœur de cette expérience de stage qui se veut également une occasion de vous situer au regard de votre choix professionnel. Bien entendu, tout cela en étant accompagné d’un membre du personnel éducateur et sous la supervision d’une ou d’un enseignant de la technique. Ne retenez pas votre souffle plus longtemps et plongez avec nous !</w:t>
      </w:r>
    </w:p>
    <w:p w14:paraId="208F8FBB" w14:textId="77777777" w:rsidR="004A40EE" w:rsidRDefault="004A40EE" w:rsidP="006C17E4">
      <w:pPr>
        <w:spacing w:after="160"/>
        <w:rPr>
          <w:rFonts w:ascii="Arial" w:eastAsia="Calibri" w:hAnsi="Arial" w:cs="Arial"/>
          <w:kern w:val="2"/>
          <w:sz w:val="22"/>
          <w:szCs w:val="22"/>
          <w:lang w:val="fr-CA" w:eastAsia="en-US"/>
          <w14:ligatures w14:val="standardContextual"/>
        </w:rPr>
      </w:pPr>
    </w:p>
    <w:p w14:paraId="447844EE" w14:textId="77777777" w:rsidR="004A40EE" w:rsidRPr="006C17E4" w:rsidRDefault="004A40EE" w:rsidP="006C17E4">
      <w:pPr>
        <w:spacing w:after="160"/>
        <w:rPr>
          <w:rFonts w:ascii="Arial" w:eastAsia="Calibri" w:hAnsi="Arial" w:cs="Arial"/>
          <w:b/>
          <w:bCs/>
          <w:kern w:val="2"/>
          <w:sz w:val="22"/>
          <w:szCs w:val="22"/>
          <w:lang w:val="fr-CA" w:eastAsia="en-US"/>
          <w14:ligatures w14:val="standardContextual"/>
        </w:rPr>
      </w:pPr>
    </w:p>
    <w:p w14:paraId="0AB8F42E" w14:textId="1E97702B"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lastRenderedPageBreak/>
        <w:t>322-364-EM</w:t>
      </w:r>
      <w:r w:rsidRPr="006C17E4">
        <w:rPr>
          <w:rFonts w:ascii="Arial" w:eastAsia="Calibri" w:hAnsi="Arial" w:cs="Arial"/>
          <w:b/>
          <w:bCs/>
          <w:kern w:val="2"/>
          <w:sz w:val="22"/>
          <w:szCs w:val="22"/>
          <w:lang w:val="fr-CA" w:eastAsia="en-US"/>
          <w14:ligatures w14:val="standardContextual"/>
        </w:rPr>
        <w:tab/>
        <w:t>Environnements éducatifs</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 xml:space="preserve">2-2-2                     </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 xml:space="preserve">(PA 322-275-EM) </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Milieu éducatif en devenir recherche éducateur ou éducatrice pour la mise en place d’un aménagement créatif et idyllique dont il rêve ! Grâce à ce cours, vous serez en mesure de répondre à cette demande puisque vous y apprendrez les principes de l’aménagement, les caractéristiques du matériel de jeux de qualité, tant pour les moments de vie à l’intérieur qu’à l’extérieur. Vous aurez aussi l’occasion d’explorer de vrais aménagements inspirants et innovants.</w:t>
      </w:r>
      <w:r w:rsidRPr="006C17E4">
        <w:rPr>
          <w:rFonts w:ascii="Arial" w:eastAsia="Calibri" w:hAnsi="Arial" w:cs="Arial"/>
          <w:b/>
          <w:bCs/>
          <w:kern w:val="2"/>
          <w:sz w:val="22"/>
          <w:szCs w:val="22"/>
          <w:lang w:val="fr-CA" w:eastAsia="en-US"/>
          <w14:ligatures w14:val="standardContextual"/>
        </w:rPr>
        <w:t xml:space="preserve">             </w:t>
      </w:r>
    </w:p>
    <w:p w14:paraId="747C4972" w14:textId="77777777"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322-3A4-EM</w:t>
      </w:r>
      <w:r w:rsidRPr="006C17E4">
        <w:rPr>
          <w:rFonts w:ascii="Arial" w:eastAsia="Calibri" w:hAnsi="Arial" w:cs="Arial"/>
          <w:b/>
          <w:bCs/>
          <w:kern w:val="2"/>
          <w:sz w:val="22"/>
          <w:szCs w:val="22"/>
          <w:lang w:val="fr-CA" w:eastAsia="en-US"/>
          <w14:ligatures w14:val="standardContextual"/>
        </w:rPr>
        <w:tab/>
        <w:t>L’enfant et les autres</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2-2-2</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La période du « non », les crises de bacon, les élans d’affection trop enthousiastes et même les premiers amours des enfants vous donnent des sueurs froides ? Ici, vous comprendrez enfin pourquoi ces comportements font partie du développement socioaffectif des enfants de 0 à 12 ans et vous pourrez même tester des stratégies pour mieux les accompagner.</w:t>
      </w:r>
    </w:p>
    <w:p w14:paraId="5F1A9838" w14:textId="77777777"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322-374-EM</w:t>
      </w:r>
      <w:r w:rsidRPr="006C17E4">
        <w:rPr>
          <w:rFonts w:ascii="Arial" w:eastAsia="Calibri" w:hAnsi="Arial" w:cs="Arial"/>
          <w:b/>
          <w:bCs/>
          <w:kern w:val="2"/>
          <w:sz w:val="22"/>
          <w:szCs w:val="22"/>
          <w:lang w:val="fr-CA" w:eastAsia="en-US"/>
          <w14:ligatures w14:val="standardContextual"/>
        </w:rPr>
        <w:tab/>
        <w:t>Planification des actions éducatives</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2-2-2</w:t>
      </w:r>
      <w:r w:rsidRPr="006C17E4">
        <w:rPr>
          <w:rFonts w:ascii="Arial" w:eastAsia="Calibri" w:hAnsi="Arial" w:cs="Arial"/>
          <w:b/>
          <w:bCs/>
          <w:kern w:val="2"/>
          <w:sz w:val="22"/>
          <w:szCs w:val="22"/>
          <w:lang w:val="fr-CA" w:eastAsia="en-US"/>
          <w14:ligatures w14:val="standardContextual"/>
        </w:rPr>
        <w:br/>
        <w:t xml:space="preserve">    </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 xml:space="preserve">(CR 322-275-EM) </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Le saviez-vous ? Intervenir mieux c’est aussi intervenir moins ! Dans ce cours, vous apprendrez à intervenir efficacement. Vous découvrirez vos meilleurs alliés comme la planification, la conception et l’organisation d’actions éducatives pertinentes et enrichissantes, afin de rendre votre quotidien et celui des enfants agréables et stimulants à la fois !</w:t>
      </w:r>
      <w:r w:rsidRPr="006C17E4">
        <w:rPr>
          <w:rFonts w:ascii="Arial" w:eastAsia="Calibri" w:hAnsi="Arial" w:cs="Arial"/>
          <w:b/>
          <w:bCs/>
          <w:kern w:val="2"/>
          <w:sz w:val="22"/>
          <w:szCs w:val="22"/>
          <w:lang w:val="fr-CA" w:eastAsia="en-US"/>
          <w14:ligatures w14:val="standardContextual"/>
        </w:rPr>
        <w:t xml:space="preserve"> </w:t>
      </w:r>
    </w:p>
    <w:p w14:paraId="1A4E7549" w14:textId="77777777"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322-3B5-EM</w:t>
      </w:r>
      <w:r w:rsidRPr="006C17E4">
        <w:rPr>
          <w:rFonts w:ascii="Arial" w:eastAsia="Calibri" w:hAnsi="Arial" w:cs="Arial"/>
          <w:b/>
          <w:bCs/>
          <w:kern w:val="2"/>
          <w:sz w:val="22"/>
          <w:szCs w:val="22"/>
          <w:lang w:val="fr-CA" w:eastAsia="en-US"/>
          <w14:ligatures w14:val="standardContextual"/>
        </w:rPr>
        <w:tab/>
        <w:t>Langage et littératie</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3-2-2</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 xml:space="preserve">Parler et communiquer, est-ce pareil ? Que cherche à vous dire un bébé qui pleure </w:t>
      </w:r>
      <w:proofErr w:type="gramStart"/>
      <w:r w:rsidRPr="006C17E4">
        <w:rPr>
          <w:rFonts w:ascii="Arial" w:eastAsia="Calibri" w:hAnsi="Arial" w:cs="Arial"/>
          <w:kern w:val="2"/>
          <w:sz w:val="22"/>
          <w:szCs w:val="22"/>
          <w:lang w:val="fr-CA" w:eastAsia="en-US"/>
          <w14:ligatures w14:val="standardContextual"/>
        </w:rPr>
        <w:t>ou</w:t>
      </w:r>
      <w:proofErr w:type="gramEnd"/>
      <w:r w:rsidRPr="006C17E4">
        <w:rPr>
          <w:rFonts w:ascii="Arial" w:eastAsia="Calibri" w:hAnsi="Arial" w:cs="Arial"/>
          <w:kern w:val="2"/>
          <w:sz w:val="22"/>
          <w:szCs w:val="22"/>
          <w:lang w:val="fr-CA" w:eastAsia="en-US"/>
          <w14:ligatures w14:val="standardContextual"/>
        </w:rPr>
        <w:t xml:space="preserve"> qui gazouille ? Est-ce si important de faire la lecture aux tout-petits ? Les bandes dessinées et les mangas ont-ils leur place dans une bibliothèque ?  Et vous, quel est votre rapport à la langue parlée et écrite ? Voilà autant de questions auxquelles ce cours pourra répondre afin de générer une passion pour la littératie auprès des enfants. Laissez ce cours vous en raconter encore plus!</w:t>
      </w:r>
    </w:p>
    <w:p w14:paraId="4EF63C4C" w14:textId="77777777"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322-3C5-EM</w:t>
      </w:r>
      <w:r w:rsidRPr="006C17E4">
        <w:rPr>
          <w:rFonts w:ascii="Arial" w:eastAsia="Calibri" w:hAnsi="Arial" w:cs="Arial"/>
          <w:b/>
          <w:bCs/>
          <w:kern w:val="2"/>
          <w:sz w:val="22"/>
          <w:szCs w:val="22"/>
          <w:lang w:val="fr-CA" w:eastAsia="en-US"/>
          <w14:ligatures w14:val="standardContextual"/>
        </w:rPr>
        <w:tab/>
        <w:t>Saines habitudes de vie</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2-3-2</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Un esprit sain dans un corps sain, ça commence dès la petite enfance ! Et c’est ici que vous apprendrez comment tout mettre en œuvre pour y arriver, tant pour les enfants que…pour vous. 1, 2, 3, go !</w:t>
      </w:r>
    </w:p>
    <w:p w14:paraId="57741416" w14:textId="77777777"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387-974-EM</w:t>
      </w:r>
      <w:r w:rsidRPr="006C17E4">
        <w:rPr>
          <w:rFonts w:ascii="Arial" w:eastAsia="Calibri" w:hAnsi="Arial" w:cs="Arial"/>
          <w:b/>
          <w:bCs/>
          <w:kern w:val="2"/>
          <w:sz w:val="22"/>
          <w:szCs w:val="22"/>
          <w:lang w:val="fr-CA" w:eastAsia="en-US"/>
          <w14:ligatures w14:val="standardContextual"/>
        </w:rPr>
        <w:tab/>
        <w:t>Contextes de vie de l’enfant</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2-2-3</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Ce cours vise à analyser le contexte de la vie familiale et sociale d’enfants et en déterminer les effets sur leurs comportements.</w:t>
      </w:r>
    </w:p>
    <w:p w14:paraId="1B338016" w14:textId="77777777"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322-4D5-EM</w:t>
      </w:r>
      <w:r w:rsidRPr="006C17E4">
        <w:rPr>
          <w:rFonts w:ascii="Arial" w:eastAsia="Calibri" w:hAnsi="Arial" w:cs="Arial"/>
          <w:b/>
          <w:bCs/>
          <w:kern w:val="2"/>
          <w:sz w:val="22"/>
          <w:szCs w:val="22"/>
          <w:lang w:val="fr-CA" w:eastAsia="en-US"/>
          <w14:ligatures w14:val="standardContextual"/>
        </w:rPr>
        <w:tab/>
        <w:t>Expression par les arts</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2-3-2</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Que vous soyez artiste dans l’âme ou pas, ce cours vous permettra de découvrir l’art sous différents angles et avec un œil nouveau afin de devenir un passeur culturel inspirant. C’est en abordant l’expression plastique, musicale, corporelle et dramatique que vous vous outillerez afin d’accompagner et de soutenir les enfants de 0 à 12 ans dans leur développement d’habiletés artistiques. Peut-être avez-vous un talent caché en danse, en théâtre, en peinture ou en musique ? À vous de le découvrir !</w:t>
      </w:r>
    </w:p>
    <w:p w14:paraId="21C59BA5" w14:textId="4C962E6D"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350-984-EM</w:t>
      </w:r>
      <w:r w:rsidRPr="006C17E4">
        <w:rPr>
          <w:rFonts w:ascii="Arial" w:eastAsia="Calibri" w:hAnsi="Arial" w:cs="Arial"/>
          <w:b/>
          <w:bCs/>
          <w:kern w:val="2"/>
          <w:sz w:val="22"/>
          <w:szCs w:val="22"/>
          <w:lang w:val="fr-CA" w:eastAsia="en-US"/>
          <w14:ligatures w14:val="standardContextual"/>
        </w:rPr>
        <w:tab/>
        <w:t>Développement et besoins particuliers de l’enfant</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2-2-3</w:t>
      </w:r>
      <w:r w:rsidRPr="006C17E4">
        <w:rPr>
          <w:rFonts w:ascii="Arial" w:eastAsia="Calibri" w:hAnsi="Arial" w:cs="Arial"/>
          <w:b/>
          <w:bCs/>
          <w:kern w:val="2"/>
          <w:sz w:val="22"/>
          <w:szCs w:val="22"/>
          <w:lang w:val="fr-CA" w:eastAsia="en-US"/>
          <w14:ligatures w14:val="standardContextual"/>
        </w:rPr>
        <w:br/>
        <w:t xml:space="preserve"> </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(PA 350-974-EM, CR 322-2S6-EM)</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Ce cours permet à la personne étudiante de prendre connaissance des principaux savoirs en psychologie du développement permettant de reconnaître les comportements et attitudes dénotant des besoins particuliers chez l’enfant de 0 à 12 ans, dans les domaines physiques, moteurs, cognitifs, langagiers, social, moral, affectif et sexuel.</w:t>
      </w:r>
    </w:p>
    <w:p w14:paraId="34F0BFA4" w14:textId="77777777"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322-463-EM</w:t>
      </w:r>
      <w:r w:rsidRPr="006C17E4">
        <w:rPr>
          <w:rFonts w:ascii="Arial" w:eastAsia="Calibri" w:hAnsi="Arial" w:cs="Arial"/>
          <w:b/>
          <w:bCs/>
          <w:kern w:val="2"/>
          <w:sz w:val="22"/>
          <w:szCs w:val="22"/>
          <w:lang w:val="fr-CA" w:eastAsia="en-US"/>
          <w14:ligatures w14:val="standardContextual"/>
        </w:rPr>
        <w:tab/>
        <w:t>Actions éducatives en scolaire</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1-2-3</w:t>
      </w:r>
      <w:r w:rsidRPr="006C17E4">
        <w:rPr>
          <w:rFonts w:ascii="Arial" w:eastAsia="Calibri" w:hAnsi="Arial" w:cs="Arial"/>
          <w:b/>
          <w:bCs/>
          <w:kern w:val="2"/>
          <w:sz w:val="22"/>
          <w:szCs w:val="22"/>
          <w:lang w:val="fr-CA" w:eastAsia="en-US"/>
          <w14:ligatures w14:val="standardContextual"/>
        </w:rPr>
        <w:br/>
        <w:t xml:space="preserve">   </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(PA 322-374-EM)</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Venez vérifier ici vos connaissances de la réalité des milieux de garde en contexte scolaire et des enfants qui les fréquentent. Quels en sont les forces, les éléments à améliorer et, surtout, comment vous pourrez concrètement faire une différence en enrichissant l’aménagement et en concevant des planifications créatives et stimulantes pour les enfants de 6 à 12 ans.</w:t>
      </w:r>
    </w:p>
    <w:p w14:paraId="12F4C0FC" w14:textId="77777777" w:rsidR="006C17E4" w:rsidRPr="006C17E4" w:rsidRDefault="006C17E4" w:rsidP="006C17E4">
      <w:pPr>
        <w:spacing w:after="160"/>
        <w:jc w:val="left"/>
        <w:rPr>
          <w:rFonts w:ascii="Arial" w:eastAsia="Calibri" w:hAnsi="Arial" w:cs="Arial"/>
          <w:b/>
          <w:bCs/>
          <w:kern w:val="2"/>
          <w:sz w:val="22"/>
          <w:szCs w:val="22"/>
          <w:lang w:val="fr-CA" w:eastAsia="en-US"/>
          <w14:ligatures w14:val="standardContextual"/>
        </w:rPr>
      </w:pPr>
    </w:p>
    <w:p w14:paraId="529C452F" w14:textId="77777777" w:rsidR="006C17E4" w:rsidRPr="006C17E4" w:rsidRDefault="006C17E4" w:rsidP="006C17E4">
      <w:pPr>
        <w:spacing w:after="160"/>
        <w:jc w:val="left"/>
        <w:rPr>
          <w:rFonts w:ascii="Arial" w:eastAsia="Calibri" w:hAnsi="Arial" w:cs="Arial"/>
          <w:b/>
          <w:bCs/>
          <w:kern w:val="2"/>
          <w:sz w:val="22"/>
          <w:szCs w:val="22"/>
          <w:lang w:val="fr-CA" w:eastAsia="en-US"/>
          <w14:ligatures w14:val="standardContextual"/>
        </w:rPr>
      </w:pPr>
    </w:p>
    <w:p w14:paraId="5016FA69" w14:textId="24B29060"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lastRenderedPageBreak/>
        <w:t>322-473-EM</w:t>
      </w:r>
      <w:r w:rsidRPr="006C17E4">
        <w:rPr>
          <w:rFonts w:ascii="Arial" w:eastAsia="Calibri" w:hAnsi="Arial" w:cs="Arial"/>
          <w:b/>
          <w:bCs/>
          <w:kern w:val="2"/>
          <w:sz w:val="22"/>
          <w:szCs w:val="22"/>
          <w:lang w:val="fr-CA" w:eastAsia="en-US"/>
          <w14:ligatures w14:val="standardContextual"/>
        </w:rPr>
        <w:tab/>
        <w:t>Actions éducatives en pouponnière</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1-2-3</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(PA 322-374-EM)</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Qui a dit que travailler auprès de poupons n'était pas aussi stimulant qu'avec les plus vieux ? Ce cours vous prouvera tout le contraire ! Non seulement vous serez amenés à mieux comprendre tout ce que les poupons nous communiquent, mais vous en sortirez outillés pour intervenir auprès d'eux et de leur famille tout en stimulant leur développement global. Marchez avec nous dans les pas de géant des tout-petits !</w:t>
      </w:r>
    </w:p>
    <w:p w14:paraId="1C915BEC" w14:textId="351146CA"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322-585-EM</w:t>
      </w:r>
      <w:r w:rsidRPr="006C17E4">
        <w:rPr>
          <w:rFonts w:ascii="Arial" w:eastAsia="Calibri" w:hAnsi="Arial" w:cs="Arial"/>
          <w:b/>
          <w:bCs/>
          <w:kern w:val="2"/>
          <w:sz w:val="22"/>
          <w:szCs w:val="22"/>
          <w:lang w:val="fr-CA" w:eastAsia="en-US"/>
          <w14:ligatures w14:val="standardContextual"/>
        </w:rPr>
        <w:tab/>
        <w:t>Soutien des besoins particuliers</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2-3-3</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(PA 387-974-EM et 350-984-EM)</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On vous dira que de plus en plus d’enfants présentent des besoins particuliers, mais encore faut-il savoir les aider. Vous aurez l’occasion dans ce cours non seulement de les comprendre, mais aussi de mettre en place mille et une stratégie pour les soutenir. Venez faire une différence dans leur vie !</w:t>
      </w:r>
    </w:p>
    <w:p w14:paraId="0F80350B" w14:textId="372B3F95"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322-5E3-EM</w:t>
      </w:r>
      <w:r w:rsidRPr="006C17E4">
        <w:rPr>
          <w:rFonts w:ascii="Arial" w:eastAsia="Calibri" w:hAnsi="Arial" w:cs="Arial"/>
          <w:b/>
          <w:bCs/>
          <w:kern w:val="2"/>
          <w:sz w:val="22"/>
          <w:szCs w:val="22"/>
          <w:lang w:val="fr-CA" w:eastAsia="en-US"/>
          <w14:ligatures w14:val="standardContextual"/>
        </w:rPr>
        <w:tab/>
        <w:t>Éveil aux sciences et à la numératie</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 xml:space="preserve">            1-2-3</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(CR 322-5SD-EM)</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Premier cours + deuxième cours = « Wow, je ne pensais pas aimer les sciences et les mathématiques ! ». Vous découvrirez le côté très ludique de ces didactiques et vous apprendrez comment susciter l’intérêt des enfants à la numératie et aux sciences, comment les accompagner dans la découverte de leur environnement en tirant profit de leur curiosité naturelle et de leur capacité d’émerveillement.</w:t>
      </w:r>
      <w:r w:rsidRPr="006C17E4">
        <w:rPr>
          <w:rFonts w:ascii="Arial" w:eastAsia="Calibri" w:hAnsi="Arial" w:cs="Arial"/>
          <w:b/>
          <w:bCs/>
          <w:kern w:val="2"/>
          <w:sz w:val="22"/>
          <w:szCs w:val="22"/>
          <w:lang w:val="fr-CA" w:eastAsia="en-US"/>
          <w14:ligatures w14:val="standardContextual"/>
        </w:rPr>
        <w:t xml:space="preserve"> </w:t>
      </w:r>
    </w:p>
    <w:p w14:paraId="447FA556" w14:textId="0DCF5558"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322-5SD-EM</w:t>
      </w:r>
      <w:r w:rsidRPr="006C17E4">
        <w:rPr>
          <w:rFonts w:ascii="Arial" w:eastAsia="Calibri" w:hAnsi="Arial" w:cs="Arial"/>
          <w:b/>
          <w:bCs/>
          <w:kern w:val="2"/>
          <w:sz w:val="22"/>
          <w:szCs w:val="22"/>
          <w:lang w:val="fr-CA" w:eastAsia="en-US"/>
          <w14:ligatures w14:val="standardContextual"/>
        </w:rPr>
        <w:tab/>
        <w:t>Stage 2 : Implication</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2-11-4</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(PA 180-973-EM et 322-2S6-EM, CR 322-463-EM et 322-473-EM)</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Vous avez plongé avec nous dans le premier stage et vous avez confirmé votre choix professionnel ? Il est maintenant temps de nager ! Vous pourrez mettre en pratique différentes stratégies d’intervention auprès d’un groupe d’enfants, et ce, dans différents moments de vie en dans différents contextes (ex. : sorties spéciales, journées pédagogiques en milieu scolaire, fête, etc.), toujours en étant accompagné d’un membre du personnel éducateur et sous la supervision d’une ou d’un enseignant de la technique</w:t>
      </w:r>
      <w:r w:rsidRPr="006C17E4">
        <w:rPr>
          <w:rFonts w:ascii="Arial" w:eastAsia="Calibri" w:hAnsi="Arial" w:cs="Arial"/>
          <w:b/>
          <w:bCs/>
          <w:kern w:val="2"/>
          <w:sz w:val="22"/>
          <w:szCs w:val="22"/>
          <w:lang w:val="fr-CA" w:eastAsia="en-US"/>
          <w14:ligatures w14:val="standardContextual"/>
        </w:rPr>
        <w:t>.</w:t>
      </w:r>
    </w:p>
    <w:p w14:paraId="6FF6B2E0" w14:textId="77777777"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322-683-EM</w:t>
      </w:r>
      <w:r w:rsidRPr="006C17E4">
        <w:rPr>
          <w:rFonts w:ascii="Arial" w:eastAsia="Calibri" w:hAnsi="Arial" w:cs="Arial"/>
          <w:b/>
          <w:bCs/>
          <w:kern w:val="2"/>
          <w:sz w:val="22"/>
          <w:szCs w:val="22"/>
          <w:lang w:val="fr-CA" w:eastAsia="en-US"/>
          <w14:ligatures w14:val="standardContextual"/>
        </w:rPr>
        <w:tab/>
        <w:t>Diversité et inclusion</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2-1-3</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Pour un monde inclusif dès la petite enfance : voilà ce dont il sera question dans ce cours ! Vous y apprendrez non seulement à saisir les enjeux et la richesse de l’approche inclusive, mais aussi comment la transposer dans votre quotidien, que ce soit dans l’aménagement, dans les stratégies d’intervention ou lors de l’organisation d’événements reflétant la réalité des familles et des enfants issus de la diversité.</w:t>
      </w:r>
    </w:p>
    <w:p w14:paraId="66392506" w14:textId="77777777"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322-674-EM</w:t>
      </w:r>
      <w:r w:rsidRPr="006C17E4">
        <w:rPr>
          <w:rFonts w:ascii="Arial" w:eastAsia="Calibri" w:hAnsi="Arial" w:cs="Arial"/>
          <w:b/>
          <w:bCs/>
          <w:kern w:val="2"/>
          <w:sz w:val="22"/>
          <w:szCs w:val="22"/>
          <w:lang w:val="fr-CA" w:eastAsia="en-US"/>
          <w14:ligatures w14:val="standardContextual"/>
        </w:rPr>
        <w:tab/>
        <w:t>Partenariats professionnels</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2-2-3</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La vie dans un service de garde éducatif à l’enfance implique aussi d’établir une collaboration avec des adultes : parents, collègues de travail, membres de la direction ou personnes-ressources. C’est ici que vous apprendrez comment y arriver ! En effet, ce cours vous permettra de développer des habiletés et de mettre en place des stratégies pour développer de saines relations avec les adultes. Vous développerez également des savoir-faire relatifs à l’organisation d’activités et d’événements rassembleurs.</w:t>
      </w:r>
    </w:p>
    <w:p w14:paraId="394E3584" w14:textId="4F838B27" w:rsidR="006C17E4" w:rsidRPr="006C17E4" w:rsidRDefault="006C17E4" w:rsidP="004A40EE">
      <w:pPr>
        <w:spacing w:after="160"/>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322-693-EM</w:t>
      </w:r>
      <w:r w:rsidRPr="006C17E4">
        <w:rPr>
          <w:rFonts w:ascii="Arial" w:eastAsia="Calibri" w:hAnsi="Arial" w:cs="Arial"/>
          <w:b/>
          <w:bCs/>
          <w:kern w:val="2"/>
          <w:sz w:val="22"/>
          <w:szCs w:val="22"/>
          <w:lang w:val="fr-CA" w:eastAsia="en-US"/>
          <w14:ligatures w14:val="standardContextual"/>
        </w:rPr>
        <w:tab/>
        <w:t>Séminaire de synthèse</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1-2-3</w:t>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(CR 322-6SG-EM)</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Même si votre formation afin de devenir une professionnelle ou un professionnel en éducation à l’enfance tire à sa fin, ici ne s’arrête pas votre cheminement. En effet, le domaine de l’éducation est en constante évolution et il vous faudra porter un regard réflexif sur votre pratique en plus de vous doter de stratégies pour assurer votre développement professionnel. Devenir un agent de changement dans le réseau des services de garde, voilà un objectif dont il sera question dans ce cours !</w:t>
      </w:r>
    </w:p>
    <w:p w14:paraId="22889263" w14:textId="403274B9" w:rsidR="00141767" w:rsidRPr="00E840D4" w:rsidRDefault="006C17E4" w:rsidP="00CB33A6">
      <w:pPr>
        <w:spacing w:after="160"/>
        <w:jc w:val="left"/>
        <w:rPr>
          <w:rFonts w:ascii="Arial" w:eastAsia="Calibri" w:hAnsi="Arial" w:cs="Arial"/>
          <w:b/>
          <w:bCs/>
          <w:kern w:val="2"/>
          <w:sz w:val="22"/>
          <w:szCs w:val="22"/>
          <w:lang w:val="fr-CA" w:eastAsia="en-US"/>
          <w14:ligatures w14:val="standardContextual"/>
        </w:rPr>
      </w:pPr>
      <w:r w:rsidRPr="006C17E4">
        <w:rPr>
          <w:rFonts w:ascii="Arial" w:eastAsia="Calibri" w:hAnsi="Arial" w:cs="Arial"/>
          <w:b/>
          <w:bCs/>
          <w:kern w:val="2"/>
          <w:sz w:val="22"/>
          <w:szCs w:val="22"/>
          <w:lang w:val="fr-CA" w:eastAsia="en-US"/>
          <w14:ligatures w14:val="standardContextual"/>
        </w:rPr>
        <w:t>322-6SG-EM</w:t>
      </w:r>
      <w:r w:rsidRPr="006C17E4">
        <w:rPr>
          <w:rFonts w:ascii="Arial" w:eastAsia="Calibri" w:hAnsi="Arial" w:cs="Arial"/>
          <w:b/>
          <w:bCs/>
          <w:kern w:val="2"/>
          <w:sz w:val="22"/>
          <w:szCs w:val="22"/>
          <w:lang w:val="fr-CA" w:eastAsia="en-US"/>
          <w14:ligatures w14:val="standardContextual"/>
        </w:rPr>
        <w:tab/>
        <w:t xml:space="preserve">Stage 3 : Intégration </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1-15-4</w:t>
      </w:r>
      <w:r w:rsidRPr="006C17E4">
        <w:rPr>
          <w:rFonts w:ascii="Arial" w:eastAsia="Calibri" w:hAnsi="Arial" w:cs="Arial"/>
          <w:b/>
          <w:bCs/>
          <w:kern w:val="2"/>
          <w:sz w:val="22"/>
          <w:szCs w:val="22"/>
          <w:lang w:val="fr-CA" w:eastAsia="en-US"/>
          <w14:ligatures w14:val="standardContextual"/>
        </w:rPr>
        <w:br/>
        <w:t xml:space="preserve"> </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(PA 322-5SD-EM et CR 322-693-EM)</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br/>
        <w:t xml:space="preserve"> </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 xml:space="preserve"> </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ou</w:t>
      </w:r>
      <w:r w:rsidRPr="006C17E4">
        <w:rPr>
          <w:rFonts w:ascii="Arial" w:eastAsia="Calibri" w:hAnsi="Arial" w:cs="Arial"/>
          <w:b/>
          <w:bCs/>
          <w:kern w:val="2"/>
          <w:sz w:val="22"/>
          <w:szCs w:val="22"/>
          <w:lang w:val="fr-CA" w:eastAsia="en-US"/>
          <w14:ligatures w14:val="standardContextual"/>
        </w:rPr>
        <w:br/>
        <w:t>322-6SD-EM Stage 3 : Intégration DEC-BAC</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tab/>
        <w:t>1-11-4</w:t>
      </w:r>
      <w:r w:rsidRPr="006C17E4">
        <w:rPr>
          <w:rFonts w:ascii="Arial" w:eastAsia="Calibri" w:hAnsi="Arial" w:cs="Arial"/>
          <w:b/>
          <w:bCs/>
          <w:kern w:val="2"/>
          <w:sz w:val="22"/>
          <w:szCs w:val="22"/>
          <w:lang w:val="fr-CA" w:eastAsia="en-US"/>
          <w14:ligatures w14:val="standardContextual"/>
        </w:rPr>
        <w:br/>
        <w:t xml:space="preserve"> </w:t>
      </w:r>
      <w:r w:rsidRPr="006C17E4">
        <w:rPr>
          <w:rFonts w:ascii="Arial" w:eastAsia="Calibri" w:hAnsi="Arial" w:cs="Arial"/>
          <w:b/>
          <w:bCs/>
          <w:kern w:val="2"/>
          <w:sz w:val="22"/>
          <w:szCs w:val="22"/>
          <w:lang w:val="fr-CA" w:eastAsia="en-US"/>
          <w14:ligatures w14:val="standardContextual"/>
        </w:rPr>
        <w:tab/>
      </w:r>
      <w:r w:rsidR="000571F5">
        <w:rPr>
          <w:rFonts w:ascii="Arial" w:eastAsia="Calibri" w:hAnsi="Arial" w:cs="Arial"/>
          <w:b/>
          <w:bCs/>
          <w:kern w:val="2"/>
          <w:sz w:val="22"/>
          <w:szCs w:val="22"/>
          <w:lang w:val="fr-CA" w:eastAsia="en-US"/>
          <w14:ligatures w14:val="standardContextual"/>
        </w:rPr>
        <w:t xml:space="preserve">       </w:t>
      </w:r>
      <w:proofErr w:type="gramStart"/>
      <w:r w:rsidR="000571F5">
        <w:rPr>
          <w:rFonts w:ascii="Arial" w:eastAsia="Calibri" w:hAnsi="Arial" w:cs="Arial"/>
          <w:b/>
          <w:bCs/>
          <w:kern w:val="2"/>
          <w:sz w:val="22"/>
          <w:szCs w:val="22"/>
          <w:lang w:val="fr-CA" w:eastAsia="en-US"/>
          <w14:ligatures w14:val="standardContextual"/>
        </w:rPr>
        <w:t xml:space="preserve">   </w:t>
      </w:r>
      <w:r w:rsidRPr="006C17E4">
        <w:rPr>
          <w:rFonts w:ascii="Arial" w:eastAsia="Calibri" w:hAnsi="Arial" w:cs="Arial"/>
          <w:b/>
          <w:bCs/>
          <w:kern w:val="2"/>
          <w:sz w:val="22"/>
          <w:szCs w:val="22"/>
          <w:lang w:val="fr-CA" w:eastAsia="en-US"/>
          <w14:ligatures w14:val="standardContextual"/>
        </w:rPr>
        <w:t>(</w:t>
      </w:r>
      <w:proofErr w:type="gramEnd"/>
      <w:r w:rsidRPr="006C17E4">
        <w:rPr>
          <w:rFonts w:ascii="Arial" w:eastAsia="Calibri" w:hAnsi="Arial" w:cs="Arial"/>
          <w:b/>
          <w:bCs/>
          <w:kern w:val="2"/>
          <w:sz w:val="22"/>
          <w:szCs w:val="22"/>
          <w:lang w:val="fr-CA" w:eastAsia="en-US"/>
          <w14:ligatures w14:val="standardContextual"/>
        </w:rPr>
        <w:t>PA 322-5SD-EM et CR DDM-1600)</w:t>
      </w:r>
      <w:r w:rsidRPr="006C17E4">
        <w:rPr>
          <w:rFonts w:ascii="Arial" w:eastAsia="Calibri" w:hAnsi="Arial" w:cs="Arial"/>
          <w:b/>
          <w:bCs/>
          <w:kern w:val="2"/>
          <w:sz w:val="22"/>
          <w:szCs w:val="22"/>
          <w:lang w:val="fr-CA" w:eastAsia="en-US"/>
          <w14:ligatures w14:val="standardContextual"/>
        </w:rPr>
        <w:tab/>
      </w:r>
      <w:r w:rsidRPr="006C17E4">
        <w:rPr>
          <w:rFonts w:ascii="Arial" w:eastAsia="Calibri" w:hAnsi="Arial" w:cs="Arial"/>
          <w:b/>
          <w:bCs/>
          <w:kern w:val="2"/>
          <w:sz w:val="22"/>
          <w:szCs w:val="22"/>
          <w:lang w:val="fr-CA" w:eastAsia="en-US"/>
          <w14:ligatures w14:val="standardContextual"/>
        </w:rPr>
        <w:br/>
      </w:r>
      <w:r w:rsidRPr="006C17E4">
        <w:rPr>
          <w:rFonts w:ascii="Arial" w:eastAsia="Calibri" w:hAnsi="Arial" w:cs="Arial"/>
          <w:kern w:val="2"/>
          <w:sz w:val="22"/>
          <w:szCs w:val="22"/>
          <w:lang w:val="fr-CA" w:eastAsia="en-US"/>
          <w14:ligatures w14:val="standardContextual"/>
        </w:rPr>
        <w:t>Il est maintenant temps d'une plongée en profondeur dans la réalité de la profession alors que vous vivrez le quotidien du rôle d'éducatrice ou d'éducateur à l'enfance. Prise en charge complète du groupe d'enfants, communication avec les parents, participation aux rencontres d'équipe, échanges avec les membres de la direction et même propositions de projets innovants dans le milieu de garde feront partie des défis et des accomplissements de ce stage final. Bien entendu, un membre du personnel éducateur vous accompagnera et une ou un enseignant de la technique vous supervisera dans ce stage intégrateur de toute votre formation</w:t>
      </w:r>
    </w:p>
    <w:p w14:paraId="75E1642E" w14:textId="04168C9E" w:rsidR="00CB41C6" w:rsidRPr="002E098F" w:rsidRDefault="00CB41C6" w:rsidP="00B426F4">
      <w:pPr>
        <w:pStyle w:val="Pieddepage"/>
        <w:tabs>
          <w:tab w:val="clear" w:pos="4819"/>
          <w:tab w:val="clear" w:pos="9071"/>
        </w:tabs>
        <w:jc w:val="center"/>
        <w:rPr>
          <w:rFonts w:ascii="Arial" w:hAnsi="Arial" w:cs="Arial"/>
          <w:b/>
          <w:sz w:val="22"/>
          <w:szCs w:val="22"/>
          <w:lang w:val="fr-CA"/>
        </w:rPr>
      </w:pPr>
      <w:r w:rsidRPr="002E098F">
        <w:rPr>
          <w:rFonts w:ascii="Arial" w:hAnsi="Arial" w:cs="Arial"/>
          <w:b/>
          <w:sz w:val="22"/>
          <w:szCs w:val="22"/>
        </w:rPr>
        <w:lastRenderedPageBreak/>
        <w:t>L'ÉPREUVE SYNTHÈSE DE PROGRAMME (</w:t>
      </w:r>
      <w:r w:rsidR="00117478" w:rsidRPr="002E098F">
        <w:rPr>
          <w:rFonts w:ascii="Arial" w:hAnsi="Arial" w:cs="Arial"/>
          <w:b/>
          <w:sz w:val="22"/>
          <w:szCs w:val="22"/>
        </w:rPr>
        <w:t>E</w:t>
      </w:r>
      <w:r w:rsidRPr="002E098F">
        <w:rPr>
          <w:rFonts w:ascii="Arial" w:hAnsi="Arial" w:cs="Arial"/>
          <w:b/>
          <w:sz w:val="22"/>
          <w:szCs w:val="22"/>
        </w:rPr>
        <w:t>SP</w:t>
      </w:r>
      <w:r w:rsidR="002E098F">
        <w:rPr>
          <w:rFonts w:ascii="Arial" w:hAnsi="Arial" w:cs="Arial"/>
          <w:b/>
          <w:sz w:val="22"/>
          <w:szCs w:val="22"/>
        </w:rPr>
        <w:t>)</w:t>
      </w:r>
    </w:p>
    <w:p w14:paraId="62CD232F" w14:textId="18FFDE8F" w:rsidR="00CB41C6" w:rsidRPr="002E098F" w:rsidRDefault="00CB41C6" w:rsidP="002E098F">
      <w:pPr>
        <w:numPr>
          <w:ilvl w:val="0"/>
          <w:numId w:val="7"/>
        </w:numPr>
        <w:spacing w:before="360"/>
        <w:ind w:right="-261"/>
        <w:rPr>
          <w:rFonts w:ascii="Arial" w:hAnsi="Arial" w:cs="Arial"/>
          <w:b/>
          <w:sz w:val="22"/>
          <w:szCs w:val="22"/>
        </w:rPr>
      </w:pPr>
      <w:r w:rsidRPr="002E098F">
        <w:rPr>
          <w:rFonts w:ascii="Arial" w:hAnsi="Arial" w:cs="Arial"/>
          <w:b/>
          <w:sz w:val="22"/>
          <w:szCs w:val="22"/>
        </w:rPr>
        <w:t>Pourquoi une épreuve synthèse de programme</w:t>
      </w:r>
      <w:r w:rsidR="00B33378">
        <w:rPr>
          <w:rFonts w:ascii="Arial" w:hAnsi="Arial" w:cs="Arial"/>
          <w:b/>
          <w:sz w:val="22"/>
          <w:szCs w:val="22"/>
        </w:rPr>
        <w:t xml:space="preserve"> </w:t>
      </w:r>
      <w:r w:rsidR="00712802" w:rsidRPr="002E098F">
        <w:rPr>
          <w:rFonts w:ascii="Arial" w:hAnsi="Arial" w:cs="Arial"/>
          <w:b/>
          <w:sz w:val="22"/>
          <w:szCs w:val="22"/>
        </w:rPr>
        <w:t>?</w:t>
      </w:r>
    </w:p>
    <w:p w14:paraId="72CBA042" w14:textId="0C2B4222" w:rsidR="00CB41C6" w:rsidRPr="002E098F" w:rsidRDefault="00117478" w:rsidP="00CB41C6">
      <w:pPr>
        <w:spacing w:before="120"/>
        <w:ind w:left="360" w:right="-18"/>
        <w:rPr>
          <w:rFonts w:ascii="Arial" w:hAnsi="Arial" w:cs="Arial"/>
          <w:sz w:val="22"/>
          <w:szCs w:val="22"/>
        </w:rPr>
      </w:pPr>
      <w:r w:rsidRPr="002E098F">
        <w:rPr>
          <w:rFonts w:ascii="Arial" w:hAnsi="Arial" w:cs="Arial"/>
          <w:sz w:val="22"/>
          <w:szCs w:val="22"/>
        </w:rPr>
        <w:t xml:space="preserve">Parce que le </w:t>
      </w:r>
      <w:r w:rsidRPr="002E098F">
        <w:rPr>
          <w:rFonts w:ascii="Arial" w:hAnsi="Arial" w:cs="Arial"/>
          <w:i/>
          <w:sz w:val="22"/>
          <w:szCs w:val="22"/>
        </w:rPr>
        <w:t xml:space="preserve">Règlement sur le régime des études collégiales </w:t>
      </w:r>
      <w:r w:rsidRPr="002E098F">
        <w:rPr>
          <w:rFonts w:ascii="Arial" w:hAnsi="Arial" w:cs="Arial"/>
          <w:sz w:val="22"/>
          <w:szCs w:val="22"/>
        </w:rPr>
        <w:t xml:space="preserve">(RREC) impose une épreuve synthèse propre à chaque programme conduisant à un diplôme d'études collégiales (DEC). L'épreuve synthèse a pour objet de vérifier l'atteinte par </w:t>
      </w:r>
      <w:r w:rsidR="002E098F" w:rsidRPr="002E098F">
        <w:rPr>
          <w:rFonts w:ascii="Arial" w:hAnsi="Arial" w:cs="Arial"/>
          <w:sz w:val="22"/>
          <w:szCs w:val="22"/>
        </w:rPr>
        <w:t>la personne étudiante</w:t>
      </w:r>
      <w:r w:rsidRPr="002E098F">
        <w:rPr>
          <w:rFonts w:ascii="Arial" w:hAnsi="Arial" w:cs="Arial"/>
          <w:sz w:val="22"/>
          <w:szCs w:val="22"/>
        </w:rPr>
        <w:t xml:space="preserve"> de l'ensemble des objectifs et des standards déterminés par le programme d'études.</w:t>
      </w:r>
    </w:p>
    <w:p w14:paraId="08CFEA2F" w14:textId="2B09D0B8" w:rsidR="00CB41C6" w:rsidRPr="002E098F" w:rsidRDefault="00CB41C6" w:rsidP="004A1F7E">
      <w:pPr>
        <w:numPr>
          <w:ilvl w:val="0"/>
          <w:numId w:val="7"/>
        </w:numPr>
        <w:spacing w:before="360"/>
        <w:ind w:right="-14"/>
        <w:rPr>
          <w:rFonts w:ascii="Arial" w:hAnsi="Arial" w:cs="Arial"/>
          <w:b/>
          <w:sz w:val="22"/>
          <w:szCs w:val="22"/>
        </w:rPr>
      </w:pPr>
      <w:r w:rsidRPr="002E098F">
        <w:rPr>
          <w:rFonts w:ascii="Arial" w:hAnsi="Arial" w:cs="Arial"/>
          <w:b/>
          <w:sz w:val="22"/>
          <w:szCs w:val="22"/>
        </w:rPr>
        <w:t>Quel est le but de l’épreuve synthèse de programme</w:t>
      </w:r>
      <w:r w:rsidR="00B33378">
        <w:rPr>
          <w:rFonts w:ascii="Arial" w:hAnsi="Arial" w:cs="Arial"/>
          <w:b/>
          <w:sz w:val="22"/>
          <w:szCs w:val="22"/>
        </w:rPr>
        <w:t xml:space="preserve"> </w:t>
      </w:r>
      <w:r w:rsidR="00712802" w:rsidRPr="002E098F">
        <w:rPr>
          <w:rFonts w:ascii="Arial" w:hAnsi="Arial" w:cs="Arial"/>
          <w:b/>
          <w:sz w:val="22"/>
          <w:szCs w:val="22"/>
        </w:rPr>
        <w:t>?</w:t>
      </w:r>
    </w:p>
    <w:p w14:paraId="2B57B743" w14:textId="40D576AA" w:rsidR="00CB41C6" w:rsidRPr="002E098F" w:rsidRDefault="00CB41C6" w:rsidP="00CB41C6">
      <w:pPr>
        <w:spacing w:before="120"/>
        <w:ind w:left="360" w:right="-18"/>
        <w:rPr>
          <w:rFonts w:ascii="Arial" w:hAnsi="Arial" w:cs="Arial"/>
          <w:sz w:val="22"/>
          <w:szCs w:val="22"/>
        </w:rPr>
      </w:pPr>
      <w:r w:rsidRPr="002E098F">
        <w:rPr>
          <w:rFonts w:ascii="Arial" w:hAnsi="Arial" w:cs="Arial"/>
          <w:sz w:val="22"/>
          <w:szCs w:val="22"/>
        </w:rPr>
        <w:t xml:space="preserve">La </w:t>
      </w:r>
      <w:r w:rsidRPr="002E098F">
        <w:rPr>
          <w:rFonts w:ascii="Arial" w:hAnsi="Arial" w:cs="Arial"/>
          <w:i/>
          <w:sz w:val="22"/>
          <w:szCs w:val="22"/>
        </w:rPr>
        <w:t>Politique institutionnelle d'évaluation des apprentissages</w:t>
      </w:r>
      <w:r w:rsidRPr="002E098F">
        <w:rPr>
          <w:rFonts w:ascii="Arial" w:hAnsi="Arial" w:cs="Arial"/>
          <w:sz w:val="22"/>
          <w:szCs w:val="22"/>
        </w:rPr>
        <w:t xml:space="preserve"> (PI</w:t>
      </w:r>
      <w:r w:rsidR="00DB2D45" w:rsidRPr="002E098F">
        <w:rPr>
          <w:rFonts w:ascii="Arial" w:hAnsi="Arial" w:cs="Arial"/>
          <w:sz w:val="22"/>
          <w:szCs w:val="22"/>
        </w:rPr>
        <w:t>E</w:t>
      </w:r>
      <w:r w:rsidRPr="002E098F">
        <w:rPr>
          <w:rFonts w:ascii="Arial" w:hAnsi="Arial" w:cs="Arial"/>
          <w:sz w:val="22"/>
          <w:szCs w:val="22"/>
        </w:rPr>
        <w:t xml:space="preserve">A) du </w:t>
      </w:r>
      <w:r w:rsidR="00305ECE" w:rsidRPr="002E098F">
        <w:rPr>
          <w:rFonts w:ascii="Arial" w:hAnsi="Arial" w:cs="Arial"/>
          <w:sz w:val="22"/>
          <w:szCs w:val="22"/>
        </w:rPr>
        <w:t>Cégep</w:t>
      </w:r>
      <w:r w:rsidRPr="002E098F">
        <w:rPr>
          <w:rFonts w:ascii="Arial" w:hAnsi="Arial" w:cs="Arial"/>
          <w:sz w:val="22"/>
          <w:szCs w:val="22"/>
        </w:rPr>
        <w:t xml:space="preserve"> précise que :</w:t>
      </w:r>
    </w:p>
    <w:p w14:paraId="5F1E42EE" w14:textId="05AD4901" w:rsidR="00CB41C6" w:rsidRPr="002E098F" w:rsidRDefault="00CB41C6" w:rsidP="00CB41C6">
      <w:pPr>
        <w:spacing w:before="120"/>
        <w:ind w:left="907" w:right="432"/>
        <w:rPr>
          <w:rFonts w:ascii="Arial" w:hAnsi="Arial" w:cs="Arial"/>
          <w:sz w:val="22"/>
          <w:szCs w:val="22"/>
        </w:rPr>
      </w:pPr>
      <w:r w:rsidRPr="002E098F">
        <w:rPr>
          <w:rFonts w:ascii="Arial" w:hAnsi="Arial" w:cs="Arial"/>
          <w:sz w:val="22"/>
          <w:szCs w:val="22"/>
        </w:rPr>
        <w:t>« L'épreuve synthèse de programme permet de vérifier si l</w:t>
      </w:r>
      <w:r w:rsidR="002E098F" w:rsidRPr="002E098F">
        <w:rPr>
          <w:rFonts w:ascii="Arial" w:hAnsi="Arial" w:cs="Arial"/>
          <w:sz w:val="22"/>
          <w:szCs w:val="22"/>
        </w:rPr>
        <w:t>a personne étudiante</w:t>
      </w:r>
      <w:r w:rsidRPr="002E098F">
        <w:rPr>
          <w:rFonts w:ascii="Arial" w:hAnsi="Arial" w:cs="Arial"/>
          <w:sz w:val="22"/>
          <w:szCs w:val="22"/>
        </w:rPr>
        <w:t xml:space="preserve"> a intégré de façon fonctionnelle au regard des situations de travail ou d’études auxquelles</w:t>
      </w:r>
      <w:r w:rsidR="006604CC">
        <w:rPr>
          <w:rFonts w:ascii="Arial" w:hAnsi="Arial" w:cs="Arial"/>
          <w:sz w:val="22"/>
          <w:szCs w:val="22"/>
        </w:rPr>
        <w:t xml:space="preserve"> elle</w:t>
      </w:r>
      <w:r w:rsidRPr="002E098F">
        <w:rPr>
          <w:rFonts w:ascii="Arial" w:hAnsi="Arial" w:cs="Arial"/>
          <w:sz w:val="22"/>
          <w:szCs w:val="22"/>
        </w:rPr>
        <w:t xml:space="preserve"> sera confronté</w:t>
      </w:r>
      <w:r w:rsidR="006604CC">
        <w:rPr>
          <w:rFonts w:ascii="Arial" w:hAnsi="Arial" w:cs="Arial"/>
          <w:sz w:val="22"/>
          <w:szCs w:val="22"/>
        </w:rPr>
        <w:t>e</w:t>
      </w:r>
      <w:r w:rsidRPr="002E098F">
        <w:rPr>
          <w:rFonts w:ascii="Arial" w:hAnsi="Arial" w:cs="Arial"/>
          <w:sz w:val="22"/>
          <w:szCs w:val="22"/>
        </w:rPr>
        <w:t xml:space="preserve"> au terme de ses études collégiales, les apprentissages déterminés par les objectifs de son programme, tant ceux de la formation générale que ceux de la formation spécifique. » (</w:t>
      </w:r>
      <w:proofErr w:type="gramStart"/>
      <w:r w:rsidR="00BA1E16" w:rsidRPr="002E098F">
        <w:rPr>
          <w:rFonts w:ascii="Arial" w:hAnsi="Arial" w:cs="Arial"/>
          <w:sz w:val="22"/>
          <w:szCs w:val="22"/>
        </w:rPr>
        <w:t>article</w:t>
      </w:r>
      <w:proofErr w:type="gramEnd"/>
      <w:r w:rsidRPr="002E098F">
        <w:rPr>
          <w:rFonts w:ascii="Arial" w:hAnsi="Arial" w:cs="Arial"/>
          <w:sz w:val="22"/>
          <w:szCs w:val="22"/>
        </w:rPr>
        <w:t xml:space="preserve"> </w:t>
      </w:r>
      <w:r w:rsidR="00A359CC" w:rsidRPr="002E098F">
        <w:rPr>
          <w:rFonts w:ascii="Arial" w:hAnsi="Arial" w:cs="Arial"/>
          <w:sz w:val="22"/>
          <w:szCs w:val="22"/>
        </w:rPr>
        <w:t>5.4.2</w:t>
      </w:r>
      <w:r w:rsidRPr="002E098F">
        <w:rPr>
          <w:rFonts w:ascii="Arial" w:hAnsi="Arial" w:cs="Arial"/>
          <w:sz w:val="22"/>
          <w:szCs w:val="22"/>
        </w:rPr>
        <w:t>)</w:t>
      </w:r>
    </w:p>
    <w:p w14:paraId="26FA8A24" w14:textId="3298E23C" w:rsidR="00CB41C6" w:rsidRPr="002E098F" w:rsidRDefault="00CB41C6" w:rsidP="004A1F7E">
      <w:pPr>
        <w:numPr>
          <w:ilvl w:val="0"/>
          <w:numId w:val="7"/>
        </w:numPr>
        <w:spacing w:before="360"/>
        <w:ind w:right="-14"/>
        <w:rPr>
          <w:rFonts w:ascii="Arial" w:hAnsi="Arial" w:cs="Arial"/>
          <w:b/>
          <w:sz w:val="22"/>
          <w:szCs w:val="22"/>
        </w:rPr>
      </w:pPr>
      <w:r w:rsidRPr="002E098F">
        <w:rPr>
          <w:rFonts w:ascii="Arial" w:hAnsi="Arial" w:cs="Arial"/>
          <w:b/>
          <w:sz w:val="22"/>
          <w:szCs w:val="22"/>
        </w:rPr>
        <w:t>Qui doit se soumettre à l'épreuve synthèse de programme</w:t>
      </w:r>
      <w:r w:rsidR="00B33378">
        <w:rPr>
          <w:rFonts w:ascii="Arial" w:hAnsi="Arial" w:cs="Arial"/>
          <w:b/>
          <w:sz w:val="22"/>
          <w:szCs w:val="22"/>
        </w:rPr>
        <w:t xml:space="preserve"> </w:t>
      </w:r>
      <w:r w:rsidR="00712802" w:rsidRPr="002E098F">
        <w:rPr>
          <w:rFonts w:ascii="Arial" w:hAnsi="Arial" w:cs="Arial"/>
          <w:b/>
          <w:sz w:val="22"/>
          <w:szCs w:val="22"/>
        </w:rPr>
        <w:t>?</w:t>
      </w:r>
    </w:p>
    <w:p w14:paraId="39818931" w14:textId="64F7B64A" w:rsidR="00117478" w:rsidRPr="002E098F" w:rsidRDefault="00117478" w:rsidP="00117478">
      <w:pPr>
        <w:spacing w:before="120"/>
        <w:ind w:left="360" w:right="-18"/>
        <w:rPr>
          <w:rFonts w:ascii="Arial" w:hAnsi="Arial" w:cs="Arial"/>
          <w:sz w:val="22"/>
          <w:szCs w:val="22"/>
        </w:rPr>
      </w:pPr>
      <w:r w:rsidRPr="002E098F">
        <w:rPr>
          <w:rFonts w:ascii="Arial" w:hAnsi="Arial" w:cs="Arial"/>
          <w:sz w:val="22"/>
          <w:szCs w:val="22"/>
        </w:rPr>
        <w:t>Tout</w:t>
      </w:r>
      <w:r w:rsidR="002E098F" w:rsidRPr="002E098F">
        <w:rPr>
          <w:rFonts w:ascii="Arial" w:hAnsi="Arial" w:cs="Arial"/>
          <w:sz w:val="22"/>
          <w:szCs w:val="22"/>
        </w:rPr>
        <w:t xml:space="preserve">e personne étudiante </w:t>
      </w:r>
      <w:r w:rsidRPr="002E098F">
        <w:rPr>
          <w:rFonts w:ascii="Arial" w:hAnsi="Arial" w:cs="Arial"/>
          <w:sz w:val="22"/>
          <w:szCs w:val="22"/>
        </w:rPr>
        <w:t xml:space="preserve">évoluant sous les régimes pédagogiques en vigueur depuis l'automne 1994 et qui termine son programme de DEC se voit imposer une épreuve synthèse, peu importe la date à laquelle il a commencé ses études dans ce programme. L'épreuve a lieu à la dernière session de </w:t>
      </w:r>
      <w:r w:rsidR="002E098F" w:rsidRPr="002E098F">
        <w:rPr>
          <w:rFonts w:ascii="Arial" w:hAnsi="Arial" w:cs="Arial"/>
          <w:sz w:val="22"/>
          <w:szCs w:val="22"/>
        </w:rPr>
        <w:t>la personne étudiante</w:t>
      </w:r>
      <w:r w:rsidRPr="002E098F">
        <w:rPr>
          <w:rFonts w:ascii="Arial" w:hAnsi="Arial" w:cs="Arial"/>
          <w:sz w:val="22"/>
          <w:szCs w:val="22"/>
        </w:rPr>
        <w:t>.</w:t>
      </w:r>
    </w:p>
    <w:p w14:paraId="3978F4D8" w14:textId="2E2BE4E6" w:rsidR="00117478" w:rsidRPr="002E098F" w:rsidRDefault="00117478" w:rsidP="00117478">
      <w:pPr>
        <w:numPr>
          <w:ilvl w:val="0"/>
          <w:numId w:val="7"/>
        </w:numPr>
        <w:spacing w:before="360"/>
        <w:ind w:right="-14"/>
        <w:rPr>
          <w:rFonts w:ascii="Arial" w:hAnsi="Arial" w:cs="Arial"/>
          <w:b/>
          <w:sz w:val="22"/>
          <w:szCs w:val="22"/>
        </w:rPr>
      </w:pPr>
      <w:r w:rsidRPr="002E098F">
        <w:rPr>
          <w:rFonts w:ascii="Arial" w:hAnsi="Arial" w:cs="Arial"/>
          <w:b/>
          <w:sz w:val="22"/>
          <w:szCs w:val="22"/>
        </w:rPr>
        <w:t>Doit-on réussir l'épreuve synthèse de programme pour obtenir le DEC</w:t>
      </w:r>
      <w:r w:rsidR="00B33378">
        <w:rPr>
          <w:rFonts w:ascii="Arial" w:hAnsi="Arial" w:cs="Arial"/>
          <w:b/>
          <w:sz w:val="22"/>
          <w:szCs w:val="22"/>
        </w:rPr>
        <w:t xml:space="preserve"> </w:t>
      </w:r>
      <w:r w:rsidRPr="002E098F">
        <w:rPr>
          <w:rFonts w:ascii="Arial" w:hAnsi="Arial" w:cs="Arial"/>
          <w:b/>
          <w:sz w:val="22"/>
          <w:szCs w:val="22"/>
        </w:rPr>
        <w:t>?</w:t>
      </w:r>
    </w:p>
    <w:p w14:paraId="7055C65A" w14:textId="77777777" w:rsidR="00117478" w:rsidRPr="002E098F" w:rsidRDefault="00117478" w:rsidP="00117478">
      <w:pPr>
        <w:spacing w:before="120"/>
        <w:ind w:left="360" w:right="-18"/>
        <w:rPr>
          <w:rFonts w:ascii="Arial" w:hAnsi="Arial" w:cs="Arial"/>
          <w:sz w:val="22"/>
          <w:szCs w:val="22"/>
        </w:rPr>
      </w:pPr>
      <w:r w:rsidRPr="002E098F">
        <w:rPr>
          <w:rFonts w:ascii="Arial" w:hAnsi="Arial" w:cs="Arial"/>
          <w:sz w:val="22"/>
          <w:szCs w:val="22"/>
        </w:rPr>
        <w:t>Oui. La réussite de l'épreuve synthèse est une condition nécessaire à l'obtention du DEC depuis la session hiver 1999. (</w:t>
      </w:r>
      <w:r w:rsidRPr="002E098F">
        <w:rPr>
          <w:rFonts w:ascii="Arial" w:hAnsi="Arial" w:cs="Arial"/>
          <w:i/>
          <w:sz w:val="22"/>
          <w:szCs w:val="22"/>
        </w:rPr>
        <w:t>Règlement sur le régime des études collégiales</w:t>
      </w:r>
      <w:r w:rsidRPr="002E098F">
        <w:rPr>
          <w:rFonts w:ascii="Arial" w:hAnsi="Arial" w:cs="Arial"/>
          <w:sz w:val="22"/>
          <w:szCs w:val="22"/>
        </w:rPr>
        <w:t>, article 32)</w:t>
      </w:r>
    </w:p>
    <w:p w14:paraId="25A75A44" w14:textId="64F921DF" w:rsidR="00117478" w:rsidRPr="002E098F" w:rsidRDefault="00117478" w:rsidP="00117478">
      <w:pPr>
        <w:numPr>
          <w:ilvl w:val="0"/>
          <w:numId w:val="7"/>
        </w:numPr>
        <w:spacing w:before="360"/>
        <w:ind w:right="-14"/>
        <w:rPr>
          <w:rFonts w:ascii="Arial" w:hAnsi="Arial" w:cs="Arial"/>
          <w:b/>
          <w:sz w:val="22"/>
          <w:szCs w:val="22"/>
        </w:rPr>
      </w:pPr>
      <w:r w:rsidRPr="002E098F">
        <w:rPr>
          <w:rFonts w:ascii="Arial" w:hAnsi="Arial" w:cs="Arial"/>
          <w:b/>
          <w:sz w:val="22"/>
          <w:szCs w:val="22"/>
        </w:rPr>
        <w:t>L’épreuve synthèse de programme est-elle la même dans chaque cégep</w:t>
      </w:r>
      <w:r w:rsidR="00B33378">
        <w:rPr>
          <w:rFonts w:ascii="Arial" w:hAnsi="Arial" w:cs="Arial"/>
          <w:b/>
          <w:sz w:val="22"/>
          <w:szCs w:val="22"/>
        </w:rPr>
        <w:t xml:space="preserve"> </w:t>
      </w:r>
      <w:r w:rsidRPr="002E098F">
        <w:rPr>
          <w:rFonts w:ascii="Arial" w:hAnsi="Arial" w:cs="Arial"/>
          <w:b/>
          <w:sz w:val="22"/>
          <w:szCs w:val="22"/>
        </w:rPr>
        <w:t>?</w:t>
      </w:r>
    </w:p>
    <w:p w14:paraId="203EA804" w14:textId="77777777" w:rsidR="00117478" w:rsidRPr="002E098F" w:rsidRDefault="00117478" w:rsidP="00117478">
      <w:pPr>
        <w:spacing w:before="120"/>
        <w:ind w:left="360" w:right="-14"/>
        <w:rPr>
          <w:rFonts w:ascii="Arial" w:hAnsi="Arial" w:cs="Arial"/>
          <w:sz w:val="22"/>
          <w:szCs w:val="22"/>
        </w:rPr>
      </w:pPr>
      <w:r w:rsidRPr="002E098F">
        <w:rPr>
          <w:rFonts w:ascii="Arial" w:hAnsi="Arial" w:cs="Arial"/>
          <w:sz w:val="22"/>
          <w:szCs w:val="22"/>
        </w:rPr>
        <w:t>Non. Les modalités d'application de l'imposition d'une épreuve synthèse propre à chaque programme sont définies dans chaque cégep. L'épreuve synthèse sera donc différente d'un cégep à l'autre.</w:t>
      </w:r>
    </w:p>
    <w:p w14:paraId="1EC0559B" w14:textId="44954B71" w:rsidR="00117478" w:rsidRPr="002E098F" w:rsidRDefault="00117478" w:rsidP="00117478">
      <w:pPr>
        <w:numPr>
          <w:ilvl w:val="0"/>
          <w:numId w:val="7"/>
        </w:numPr>
        <w:spacing w:before="360"/>
        <w:ind w:right="-14"/>
        <w:rPr>
          <w:rFonts w:ascii="Arial" w:hAnsi="Arial" w:cs="Arial"/>
          <w:b/>
          <w:sz w:val="22"/>
          <w:szCs w:val="22"/>
        </w:rPr>
      </w:pPr>
      <w:r w:rsidRPr="002E098F">
        <w:rPr>
          <w:rFonts w:ascii="Arial" w:hAnsi="Arial" w:cs="Arial"/>
          <w:b/>
          <w:sz w:val="22"/>
          <w:szCs w:val="22"/>
        </w:rPr>
        <w:t>Qui est admissible à l'épreuve synthèse de programme</w:t>
      </w:r>
      <w:r w:rsidR="00B33378">
        <w:rPr>
          <w:rFonts w:ascii="Arial" w:hAnsi="Arial" w:cs="Arial"/>
          <w:b/>
          <w:sz w:val="22"/>
          <w:szCs w:val="22"/>
        </w:rPr>
        <w:t xml:space="preserve"> </w:t>
      </w:r>
      <w:r w:rsidRPr="002E098F">
        <w:rPr>
          <w:rFonts w:ascii="Arial" w:hAnsi="Arial" w:cs="Arial"/>
          <w:b/>
          <w:sz w:val="22"/>
          <w:szCs w:val="22"/>
        </w:rPr>
        <w:t>?</w:t>
      </w:r>
    </w:p>
    <w:p w14:paraId="53A0DEF8" w14:textId="4DE26586" w:rsidR="00117478" w:rsidRPr="002E098F" w:rsidRDefault="00117478" w:rsidP="00117478">
      <w:pPr>
        <w:spacing w:before="120"/>
        <w:ind w:left="360" w:right="-14"/>
        <w:rPr>
          <w:rFonts w:ascii="Arial" w:hAnsi="Arial" w:cs="Arial"/>
          <w:sz w:val="22"/>
          <w:szCs w:val="22"/>
        </w:rPr>
      </w:pPr>
      <w:r w:rsidRPr="002E098F">
        <w:rPr>
          <w:rFonts w:ascii="Arial" w:hAnsi="Arial" w:cs="Arial"/>
          <w:sz w:val="22"/>
          <w:szCs w:val="22"/>
        </w:rPr>
        <w:t xml:space="preserve">Pour être admis à l'épreuve synthèse, </w:t>
      </w:r>
      <w:r w:rsidR="002E098F" w:rsidRPr="002E098F">
        <w:rPr>
          <w:rFonts w:ascii="Arial" w:hAnsi="Arial" w:cs="Arial"/>
          <w:sz w:val="22"/>
          <w:szCs w:val="22"/>
        </w:rPr>
        <w:t>la personne étudiante</w:t>
      </w:r>
      <w:r w:rsidRPr="002E098F">
        <w:rPr>
          <w:rFonts w:ascii="Arial" w:hAnsi="Arial" w:cs="Arial"/>
          <w:sz w:val="22"/>
          <w:szCs w:val="22"/>
        </w:rPr>
        <w:t xml:space="preserve"> doit être inscrit</w:t>
      </w:r>
      <w:r w:rsidR="002E098F" w:rsidRPr="002E098F">
        <w:rPr>
          <w:rFonts w:ascii="Arial" w:hAnsi="Arial" w:cs="Arial"/>
          <w:sz w:val="22"/>
          <w:szCs w:val="22"/>
        </w:rPr>
        <w:t>e</w:t>
      </w:r>
      <w:r w:rsidRPr="002E098F">
        <w:rPr>
          <w:rFonts w:ascii="Arial" w:hAnsi="Arial" w:cs="Arial"/>
          <w:sz w:val="22"/>
          <w:szCs w:val="22"/>
        </w:rPr>
        <w:t xml:space="preserve"> aux derniers cours de son programme, exception faite des cours de</w:t>
      </w:r>
      <w:r w:rsidR="006604CC">
        <w:rPr>
          <w:rFonts w:ascii="Arial" w:hAnsi="Arial" w:cs="Arial"/>
          <w:sz w:val="22"/>
          <w:szCs w:val="22"/>
        </w:rPr>
        <w:t xml:space="preserve"> la</w:t>
      </w:r>
      <w:r w:rsidRPr="002E098F">
        <w:rPr>
          <w:rFonts w:ascii="Arial" w:hAnsi="Arial" w:cs="Arial"/>
          <w:sz w:val="22"/>
          <w:szCs w:val="22"/>
        </w:rPr>
        <w:t xml:space="preserve"> formation générale complémentaire.</w:t>
      </w:r>
    </w:p>
    <w:p w14:paraId="5D96AAC1" w14:textId="2E7C0951" w:rsidR="00117478" w:rsidRPr="002E098F" w:rsidRDefault="00117478" w:rsidP="00117478">
      <w:pPr>
        <w:numPr>
          <w:ilvl w:val="0"/>
          <w:numId w:val="7"/>
        </w:numPr>
        <w:spacing w:before="360"/>
        <w:ind w:right="-14"/>
        <w:rPr>
          <w:rFonts w:ascii="Arial" w:hAnsi="Arial" w:cs="Arial"/>
          <w:b/>
          <w:sz w:val="22"/>
          <w:szCs w:val="22"/>
        </w:rPr>
      </w:pPr>
      <w:r w:rsidRPr="002E098F">
        <w:rPr>
          <w:rFonts w:ascii="Arial" w:hAnsi="Arial" w:cs="Arial"/>
          <w:b/>
          <w:sz w:val="22"/>
          <w:szCs w:val="22"/>
        </w:rPr>
        <w:t>Qui conçoit l'épreuve synthèse de programme</w:t>
      </w:r>
      <w:r w:rsidR="00B33378">
        <w:rPr>
          <w:rFonts w:ascii="Arial" w:hAnsi="Arial" w:cs="Arial"/>
          <w:b/>
          <w:sz w:val="22"/>
          <w:szCs w:val="22"/>
        </w:rPr>
        <w:t xml:space="preserve"> </w:t>
      </w:r>
      <w:r w:rsidRPr="002E098F">
        <w:rPr>
          <w:rFonts w:ascii="Arial" w:hAnsi="Arial" w:cs="Arial"/>
          <w:b/>
          <w:sz w:val="22"/>
          <w:szCs w:val="22"/>
        </w:rPr>
        <w:t>?</w:t>
      </w:r>
    </w:p>
    <w:p w14:paraId="7821A612" w14:textId="77777777" w:rsidR="00117478" w:rsidRPr="002E098F" w:rsidRDefault="00117478" w:rsidP="00117478">
      <w:pPr>
        <w:spacing w:before="120"/>
        <w:ind w:left="360" w:right="-14"/>
        <w:rPr>
          <w:rFonts w:ascii="Arial" w:hAnsi="Arial" w:cs="Arial"/>
          <w:sz w:val="22"/>
          <w:szCs w:val="22"/>
        </w:rPr>
      </w:pPr>
      <w:r w:rsidRPr="002E098F">
        <w:rPr>
          <w:rFonts w:ascii="Arial" w:hAnsi="Arial" w:cs="Arial"/>
          <w:sz w:val="22"/>
          <w:szCs w:val="22"/>
        </w:rPr>
        <w:t>La description des activités, des composantes et du plan d'évaluation de l'épreuve sera élaborée par la(les) discipline(s) du(des) cours porteur(s).</w:t>
      </w:r>
    </w:p>
    <w:p w14:paraId="3DECF953" w14:textId="677E250A" w:rsidR="00117478" w:rsidRPr="002E098F" w:rsidRDefault="00117478" w:rsidP="00117478">
      <w:pPr>
        <w:numPr>
          <w:ilvl w:val="0"/>
          <w:numId w:val="7"/>
        </w:numPr>
        <w:spacing w:before="360"/>
        <w:ind w:right="-14"/>
        <w:rPr>
          <w:rFonts w:ascii="Arial" w:hAnsi="Arial" w:cs="Arial"/>
          <w:b/>
          <w:sz w:val="22"/>
          <w:szCs w:val="22"/>
        </w:rPr>
      </w:pPr>
      <w:r w:rsidRPr="002E098F">
        <w:rPr>
          <w:rFonts w:ascii="Arial" w:hAnsi="Arial" w:cs="Arial"/>
          <w:b/>
          <w:sz w:val="22"/>
          <w:szCs w:val="22"/>
        </w:rPr>
        <w:t>Que signifie cours porteur de l'épreuve synthèse de programme</w:t>
      </w:r>
      <w:r w:rsidR="00B33378">
        <w:rPr>
          <w:rFonts w:ascii="Arial" w:hAnsi="Arial" w:cs="Arial"/>
          <w:b/>
          <w:sz w:val="22"/>
          <w:szCs w:val="22"/>
        </w:rPr>
        <w:t xml:space="preserve"> </w:t>
      </w:r>
      <w:r w:rsidRPr="002E098F">
        <w:rPr>
          <w:rFonts w:ascii="Arial" w:hAnsi="Arial" w:cs="Arial"/>
          <w:b/>
          <w:sz w:val="22"/>
          <w:szCs w:val="22"/>
        </w:rPr>
        <w:t>?</w:t>
      </w:r>
    </w:p>
    <w:p w14:paraId="4725B780" w14:textId="2C80B7C4" w:rsidR="00117478" w:rsidRPr="002E098F" w:rsidRDefault="00117478" w:rsidP="00117478">
      <w:pPr>
        <w:pStyle w:val="Paragraphedeliste"/>
        <w:spacing w:before="120"/>
        <w:ind w:left="360" w:right="-14"/>
        <w:rPr>
          <w:rFonts w:ascii="Arial" w:hAnsi="Arial" w:cs="Arial"/>
          <w:sz w:val="22"/>
          <w:szCs w:val="22"/>
        </w:rPr>
      </w:pPr>
      <w:r w:rsidRPr="002E098F">
        <w:rPr>
          <w:rFonts w:ascii="Arial" w:hAnsi="Arial" w:cs="Arial"/>
          <w:sz w:val="22"/>
          <w:szCs w:val="22"/>
        </w:rPr>
        <w:t xml:space="preserve">L'épreuve synthèse s'inscrit dans le cadre d'un(de) cours situé(s) à la dernière session du programme de </w:t>
      </w:r>
      <w:r w:rsidR="002E098F" w:rsidRPr="002E098F">
        <w:rPr>
          <w:rFonts w:ascii="Arial" w:hAnsi="Arial" w:cs="Arial"/>
          <w:sz w:val="22"/>
          <w:szCs w:val="22"/>
        </w:rPr>
        <w:t>la personne étudiante.</w:t>
      </w:r>
      <w:r w:rsidRPr="002E098F">
        <w:rPr>
          <w:rFonts w:ascii="Arial" w:hAnsi="Arial" w:cs="Arial"/>
          <w:sz w:val="22"/>
          <w:szCs w:val="22"/>
        </w:rPr>
        <w:t xml:space="preserve"> Ce(ces) cours est(sont) considéré(s) cours porteur(s) de l'épreuve. </w:t>
      </w:r>
      <w:r w:rsidR="002E098F" w:rsidRPr="002E098F">
        <w:rPr>
          <w:rFonts w:ascii="Arial" w:hAnsi="Arial" w:cs="Arial"/>
          <w:sz w:val="22"/>
          <w:szCs w:val="22"/>
        </w:rPr>
        <w:t>La personne étudiante</w:t>
      </w:r>
      <w:r w:rsidRPr="002E098F">
        <w:rPr>
          <w:rFonts w:ascii="Arial" w:hAnsi="Arial" w:cs="Arial"/>
          <w:sz w:val="22"/>
          <w:szCs w:val="22"/>
        </w:rPr>
        <w:t xml:space="preserve"> devra donc être inscrit</w:t>
      </w:r>
      <w:r w:rsidR="006604CC">
        <w:rPr>
          <w:rFonts w:ascii="Arial" w:hAnsi="Arial" w:cs="Arial"/>
          <w:sz w:val="22"/>
          <w:szCs w:val="22"/>
        </w:rPr>
        <w:t>e</w:t>
      </w:r>
      <w:r w:rsidRPr="002E098F">
        <w:rPr>
          <w:rFonts w:ascii="Arial" w:hAnsi="Arial" w:cs="Arial"/>
          <w:sz w:val="22"/>
          <w:szCs w:val="22"/>
        </w:rPr>
        <w:t xml:space="preserve"> au(x) cours porteur(s) de l'épreuve à sa dernière session.</w:t>
      </w:r>
    </w:p>
    <w:p w14:paraId="0CFD74E2" w14:textId="5E5E6AD7" w:rsidR="00117478" w:rsidRPr="002E098F" w:rsidRDefault="00117478" w:rsidP="00117478">
      <w:pPr>
        <w:numPr>
          <w:ilvl w:val="0"/>
          <w:numId w:val="7"/>
        </w:numPr>
        <w:spacing w:before="360"/>
        <w:ind w:right="-14"/>
        <w:rPr>
          <w:rFonts w:ascii="Arial" w:hAnsi="Arial" w:cs="Arial"/>
          <w:b/>
          <w:sz w:val="22"/>
          <w:szCs w:val="22"/>
        </w:rPr>
      </w:pPr>
      <w:r w:rsidRPr="002E098F">
        <w:rPr>
          <w:rFonts w:ascii="Arial" w:hAnsi="Arial" w:cs="Arial"/>
          <w:b/>
          <w:sz w:val="22"/>
          <w:szCs w:val="22"/>
        </w:rPr>
        <w:t>Est-il possible d’échouer à l’épreuve et de réussir le(s) cours porteur(s)</w:t>
      </w:r>
      <w:r w:rsidR="006604CC">
        <w:rPr>
          <w:rFonts w:ascii="Arial" w:hAnsi="Arial" w:cs="Arial"/>
          <w:b/>
          <w:sz w:val="22"/>
          <w:szCs w:val="22"/>
        </w:rPr>
        <w:t xml:space="preserve"> </w:t>
      </w:r>
      <w:r w:rsidRPr="002E098F">
        <w:rPr>
          <w:rFonts w:ascii="Arial" w:hAnsi="Arial" w:cs="Arial"/>
          <w:b/>
          <w:sz w:val="22"/>
          <w:szCs w:val="22"/>
        </w:rPr>
        <w:t>?</w:t>
      </w:r>
    </w:p>
    <w:p w14:paraId="7279AB3C" w14:textId="6D5FEECF" w:rsidR="00117478" w:rsidRPr="002E098F" w:rsidRDefault="00117478" w:rsidP="00117478">
      <w:pPr>
        <w:spacing w:before="120"/>
        <w:ind w:left="360" w:right="-14"/>
        <w:rPr>
          <w:rFonts w:ascii="Arial" w:hAnsi="Arial" w:cs="Arial"/>
          <w:sz w:val="22"/>
          <w:szCs w:val="22"/>
        </w:rPr>
      </w:pPr>
      <w:r w:rsidRPr="002E098F">
        <w:rPr>
          <w:rFonts w:ascii="Arial" w:hAnsi="Arial" w:cs="Arial"/>
          <w:sz w:val="22"/>
          <w:szCs w:val="22"/>
        </w:rPr>
        <w:t>Non.</w:t>
      </w:r>
      <w:r w:rsidR="00B33378">
        <w:rPr>
          <w:rFonts w:ascii="Arial" w:hAnsi="Arial" w:cs="Arial"/>
          <w:sz w:val="22"/>
          <w:szCs w:val="22"/>
        </w:rPr>
        <w:t xml:space="preserve"> </w:t>
      </w:r>
    </w:p>
    <w:p w14:paraId="40AB1249" w14:textId="145976E9" w:rsidR="00117478" w:rsidRPr="002E098F" w:rsidRDefault="00117478" w:rsidP="00117478">
      <w:pPr>
        <w:numPr>
          <w:ilvl w:val="0"/>
          <w:numId w:val="7"/>
        </w:numPr>
        <w:spacing w:before="360"/>
        <w:ind w:right="-14"/>
        <w:rPr>
          <w:rFonts w:ascii="Arial" w:hAnsi="Arial" w:cs="Arial"/>
          <w:b/>
          <w:sz w:val="22"/>
          <w:szCs w:val="22"/>
        </w:rPr>
      </w:pPr>
      <w:r w:rsidRPr="002E098F">
        <w:rPr>
          <w:rFonts w:ascii="Arial" w:hAnsi="Arial" w:cs="Arial"/>
          <w:b/>
          <w:sz w:val="22"/>
          <w:szCs w:val="22"/>
        </w:rPr>
        <w:t>Est-il possible de réussir l’épreuve et d’échouer au(x) cours porteur(s)</w:t>
      </w:r>
      <w:r w:rsidR="00B33378">
        <w:rPr>
          <w:rFonts w:ascii="Arial" w:hAnsi="Arial" w:cs="Arial"/>
          <w:b/>
          <w:sz w:val="22"/>
          <w:szCs w:val="22"/>
        </w:rPr>
        <w:t xml:space="preserve"> </w:t>
      </w:r>
      <w:r w:rsidRPr="002E098F">
        <w:rPr>
          <w:rFonts w:ascii="Arial" w:hAnsi="Arial" w:cs="Arial"/>
          <w:b/>
          <w:sz w:val="22"/>
          <w:szCs w:val="22"/>
        </w:rPr>
        <w:t>?</w:t>
      </w:r>
    </w:p>
    <w:p w14:paraId="7DE94D29" w14:textId="77777777" w:rsidR="00117478" w:rsidRPr="002E098F" w:rsidRDefault="00117478" w:rsidP="00117478">
      <w:pPr>
        <w:spacing w:before="120"/>
        <w:ind w:left="360" w:right="-14"/>
        <w:rPr>
          <w:rFonts w:ascii="Arial" w:hAnsi="Arial" w:cs="Arial"/>
          <w:sz w:val="22"/>
          <w:szCs w:val="22"/>
        </w:rPr>
      </w:pPr>
      <w:r w:rsidRPr="002E098F">
        <w:rPr>
          <w:rFonts w:ascii="Arial" w:hAnsi="Arial" w:cs="Arial"/>
          <w:sz w:val="22"/>
          <w:szCs w:val="22"/>
        </w:rPr>
        <w:t>Non.</w:t>
      </w:r>
    </w:p>
    <w:p w14:paraId="0ACA0A7C" w14:textId="2D7DB1F0" w:rsidR="00E25532" w:rsidRPr="002E098F" w:rsidRDefault="00CB41C6" w:rsidP="084F178E">
      <w:pPr>
        <w:pStyle w:val="Pieddepage"/>
        <w:tabs>
          <w:tab w:val="clear" w:pos="4819"/>
          <w:tab w:val="clear" w:pos="9071"/>
        </w:tabs>
        <w:jc w:val="left"/>
        <w:rPr>
          <w:rFonts w:ascii="Arial" w:hAnsi="Arial" w:cs="Arial"/>
          <w:b/>
          <w:bCs/>
          <w:sz w:val="22"/>
          <w:szCs w:val="22"/>
        </w:rPr>
      </w:pPr>
      <w:r w:rsidRPr="002E098F">
        <w:rPr>
          <w:rFonts w:ascii="Arial" w:hAnsi="Arial" w:cs="Arial"/>
          <w:sz w:val="22"/>
          <w:szCs w:val="22"/>
        </w:rPr>
        <w:br w:type="page"/>
      </w:r>
      <w:r w:rsidR="00E25532" w:rsidRPr="002E098F">
        <w:rPr>
          <w:rFonts w:ascii="Arial" w:hAnsi="Arial" w:cs="Arial"/>
          <w:b/>
          <w:bCs/>
          <w:sz w:val="22"/>
          <w:szCs w:val="22"/>
        </w:rPr>
        <w:lastRenderedPageBreak/>
        <w:t xml:space="preserve">L’épreuve synthèse de programme constitue l’outil de mesure de l’atteinte des compétences visées par le programme </w:t>
      </w:r>
      <w:r w:rsidR="00E25532" w:rsidRPr="002E098F">
        <w:rPr>
          <w:rFonts w:ascii="Arial" w:hAnsi="Arial" w:cs="Arial"/>
          <w:b/>
          <w:bCs/>
          <w:i/>
          <w:iCs/>
          <w:sz w:val="22"/>
          <w:szCs w:val="22"/>
        </w:rPr>
        <w:t>Techniques d</w:t>
      </w:r>
      <w:r w:rsidR="00DB4DDB" w:rsidRPr="002E098F">
        <w:rPr>
          <w:rFonts w:ascii="Arial" w:hAnsi="Arial" w:cs="Arial"/>
          <w:b/>
          <w:bCs/>
          <w:i/>
          <w:iCs/>
          <w:sz w:val="22"/>
          <w:szCs w:val="22"/>
        </w:rPr>
        <w:t>’éducation à l’enfance</w:t>
      </w:r>
      <w:r w:rsidR="00E25532" w:rsidRPr="002E098F">
        <w:rPr>
          <w:rFonts w:ascii="Arial" w:hAnsi="Arial" w:cs="Arial"/>
          <w:b/>
          <w:bCs/>
          <w:i/>
          <w:iCs/>
          <w:sz w:val="22"/>
          <w:szCs w:val="22"/>
        </w:rPr>
        <w:t xml:space="preserve"> </w:t>
      </w:r>
      <w:r w:rsidR="00DB4DDB" w:rsidRPr="002E098F">
        <w:rPr>
          <w:rFonts w:ascii="Arial" w:hAnsi="Arial" w:cs="Arial"/>
          <w:b/>
          <w:bCs/>
          <w:sz w:val="22"/>
          <w:szCs w:val="22"/>
        </w:rPr>
        <w:t>(322</w:t>
      </w:r>
      <w:r w:rsidR="00E25532" w:rsidRPr="002E098F">
        <w:rPr>
          <w:rFonts w:ascii="Arial" w:hAnsi="Arial" w:cs="Arial"/>
          <w:b/>
          <w:bCs/>
          <w:sz w:val="22"/>
          <w:szCs w:val="22"/>
        </w:rPr>
        <w:t>.A</w:t>
      </w:r>
      <w:r w:rsidR="008825E2" w:rsidRPr="002E098F">
        <w:rPr>
          <w:rFonts w:ascii="Arial" w:hAnsi="Arial" w:cs="Arial"/>
          <w:b/>
          <w:bCs/>
          <w:sz w:val="22"/>
          <w:szCs w:val="22"/>
        </w:rPr>
        <w:t>1</w:t>
      </w:r>
      <w:r w:rsidR="00E25532" w:rsidRPr="002E098F">
        <w:rPr>
          <w:rFonts w:ascii="Arial" w:hAnsi="Arial" w:cs="Arial"/>
          <w:b/>
          <w:bCs/>
          <w:sz w:val="22"/>
          <w:szCs w:val="22"/>
        </w:rPr>
        <w:t xml:space="preserve">). Ces compétences sont exposées dans le </w:t>
      </w:r>
      <w:r w:rsidR="00E25532" w:rsidRPr="002E098F">
        <w:rPr>
          <w:rFonts w:ascii="Arial" w:hAnsi="Arial" w:cs="Arial"/>
          <w:b/>
          <w:bCs/>
          <w:i/>
          <w:iCs/>
          <w:sz w:val="22"/>
          <w:szCs w:val="22"/>
        </w:rPr>
        <w:t>Portrait du diplômé.</w:t>
      </w:r>
    </w:p>
    <w:p w14:paraId="0400E3EF" w14:textId="7CCA8332" w:rsidR="00E25532" w:rsidRPr="002E098F" w:rsidRDefault="00193A72" w:rsidP="004A1F7E">
      <w:pPr>
        <w:pStyle w:val="BlocTitre"/>
        <w:numPr>
          <w:ilvl w:val="0"/>
          <w:numId w:val="2"/>
        </w:numPr>
        <w:spacing w:before="180" w:after="0"/>
        <w:rPr>
          <w:rFonts w:ascii="Arial" w:hAnsi="Arial" w:cs="Arial"/>
          <w:smallCaps/>
          <w:sz w:val="22"/>
          <w:szCs w:val="22"/>
        </w:rPr>
      </w:pPr>
      <w:r w:rsidRPr="002E098F">
        <w:rPr>
          <w:rFonts w:ascii="Arial" w:hAnsi="Arial" w:cs="Arial"/>
          <w:smallCaps/>
          <w:sz w:val="22"/>
          <w:szCs w:val="22"/>
        </w:rPr>
        <w:t>Portrait du diplômé en TECHNIQUES D’ÉDUCATION À L’ENFANCE</w:t>
      </w:r>
    </w:p>
    <w:p w14:paraId="3134F3BC" w14:textId="61C18793" w:rsidR="00E25532" w:rsidRPr="002E098F" w:rsidRDefault="00E25532" w:rsidP="007E0954">
      <w:pPr>
        <w:tabs>
          <w:tab w:val="num" w:pos="2070"/>
        </w:tabs>
        <w:spacing w:before="180"/>
        <w:ind w:left="2074" w:hanging="1714"/>
        <w:rPr>
          <w:rFonts w:ascii="Arial" w:hAnsi="Arial" w:cs="Arial"/>
          <w:sz w:val="22"/>
          <w:szCs w:val="22"/>
        </w:rPr>
      </w:pPr>
      <w:r w:rsidRPr="002E098F">
        <w:rPr>
          <w:rFonts w:ascii="Arial" w:hAnsi="Arial" w:cs="Arial"/>
          <w:b/>
          <w:bCs/>
          <w:iCs/>
          <w:sz w:val="22"/>
          <w:szCs w:val="22"/>
        </w:rPr>
        <w:t>Compétence 1</w:t>
      </w:r>
      <w:r w:rsidR="00DB4DDB" w:rsidRPr="002E098F">
        <w:rPr>
          <w:rFonts w:ascii="Arial" w:hAnsi="Arial" w:cs="Arial"/>
          <w:sz w:val="22"/>
          <w:szCs w:val="22"/>
        </w:rPr>
        <w:tab/>
      </w:r>
      <w:r w:rsidR="008825E2" w:rsidRPr="002E098F">
        <w:rPr>
          <w:rFonts w:ascii="Arial" w:hAnsi="Arial" w:cs="Arial"/>
          <w:sz w:val="22"/>
          <w:szCs w:val="22"/>
        </w:rPr>
        <w:t>Construire son identité professionnelle en s'appuyant sur la pratique réflexive</w:t>
      </w:r>
    </w:p>
    <w:p w14:paraId="577737B5" w14:textId="182515C9" w:rsidR="00E25532" w:rsidRPr="002E098F" w:rsidRDefault="00E25532" w:rsidP="007E0954">
      <w:pPr>
        <w:tabs>
          <w:tab w:val="num" w:pos="2070"/>
        </w:tabs>
        <w:ind w:left="2070" w:hanging="1710"/>
        <w:rPr>
          <w:rFonts w:ascii="Arial" w:hAnsi="Arial" w:cs="Arial"/>
          <w:sz w:val="22"/>
          <w:szCs w:val="22"/>
        </w:rPr>
      </w:pPr>
      <w:r w:rsidRPr="002E098F">
        <w:rPr>
          <w:rFonts w:ascii="Arial" w:hAnsi="Arial" w:cs="Arial"/>
          <w:b/>
          <w:bCs/>
          <w:iCs/>
          <w:sz w:val="22"/>
          <w:szCs w:val="22"/>
        </w:rPr>
        <w:t>Compétence 2</w:t>
      </w:r>
      <w:r w:rsidRPr="002E098F">
        <w:rPr>
          <w:rFonts w:ascii="Arial" w:hAnsi="Arial" w:cs="Arial"/>
          <w:sz w:val="22"/>
          <w:szCs w:val="22"/>
        </w:rPr>
        <w:tab/>
      </w:r>
      <w:r w:rsidR="008825E2" w:rsidRPr="002E098F">
        <w:rPr>
          <w:rFonts w:ascii="Arial" w:hAnsi="Arial" w:cs="Arial"/>
          <w:sz w:val="22"/>
          <w:szCs w:val="22"/>
        </w:rPr>
        <w:t>Analyser les besoins de l’enfant</w:t>
      </w:r>
    </w:p>
    <w:p w14:paraId="13A0EE60" w14:textId="3E853A94" w:rsidR="00E25532" w:rsidRPr="002E098F" w:rsidRDefault="00E25532" w:rsidP="007E0954">
      <w:pPr>
        <w:tabs>
          <w:tab w:val="num" w:pos="2070"/>
        </w:tabs>
        <w:ind w:left="2070" w:hanging="1710"/>
        <w:rPr>
          <w:rFonts w:ascii="Arial" w:hAnsi="Arial" w:cs="Arial"/>
          <w:sz w:val="22"/>
          <w:szCs w:val="22"/>
        </w:rPr>
      </w:pPr>
      <w:r w:rsidRPr="002E098F">
        <w:rPr>
          <w:rFonts w:ascii="Arial" w:hAnsi="Arial" w:cs="Arial"/>
          <w:b/>
          <w:bCs/>
          <w:iCs/>
          <w:sz w:val="22"/>
          <w:szCs w:val="22"/>
        </w:rPr>
        <w:t>Compétence 3</w:t>
      </w:r>
      <w:r w:rsidRPr="002E098F">
        <w:rPr>
          <w:rFonts w:ascii="Arial" w:hAnsi="Arial" w:cs="Arial"/>
          <w:sz w:val="22"/>
          <w:szCs w:val="22"/>
        </w:rPr>
        <w:tab/>
      </w:r>
      <w:r w:rsidR="008825E2" w:rsidRPr="002E098F">
        <w:rPr>
          <w:rFonts w:ascii="Arial" w:hAnsi="Arial" w:cs="Arial"/>
          <w:sz w:val="22"/>
          <w:szCs w:val="22"/>
        </w:rPr>
        <w:t>Planifier et organiser des actions éducatives</w:t>
      </w:r>
    </w:p>
    <w:p w14:paraId="1FE5A7A0" w14:textId="22555406" w:rsidR="00DA3D03" w:rsidRPr="002E098F" w:rsidRDefault="00DB4DDB" w:rsidP="007E0954">
      <w:pPr>
        <w:tabs>
          <w:tab w:val="num" w:pos="2070"/>
        </w:tabs>
        <w:ind w:left="2070" w:hanging="1710"/>
        <w:rPr>
          <w:rFonts w:ascii="Arial" w:hAnsi="Arial" w:cs="Arial"/>
          <w:b/>
          <w:bCs/>
          <w:i/>
          <w:iCs/>
          <w:sz w:val="22"/>
          <w:szCs w:val="22"/>
        </w:rPr>
      </w:pPr>
      <w:r w:rsidRPr="002E098F">
        <w:rPr>
          <w:rFonts w:ascii="Arial" w:hAnsi="Arial" w:cs="Arial"/>
          <w:b/>
          <w:bCs/>
          <w:iCs/>
          <w:sz w:val="22"/>
          <w:szCs w:val="22"/>
        </w:rPr>
        <w:t>Compétence 4</w:t>
      </w:r>
      <w:r w:rsidRPr="002E098F">
        <w:rPr>
          <w:rFonts w:ascii="Arial" w:hAnsi="Arial" w:cs="Arial"/>
          <w:b/>
          <w:bCs/>
          <w:iCs/>
          <w:sz w:val="22"/>
          <w:szCs w:val="22"/>
        </w:rPr>
        <w:tab/>
      </w:r>
      <w:r w:rsidR="008825E2" w:rsidRPr="002E098F">
        <w:rPr>
          <w:rFonts w:ascii="Arial" w:hAnsi="Arial" w:cs="Arial"/>
          <w:bCs/>
          <w:iCs/>
          <w:sz w:val="22"/>
          <w:szCs w:val="22"/>
        </w:rPr>
        <w:t>Mettre en œuvre des stratégies d’intervention afin de soutenir le développement des enfants</w:t>
      </w:r>
    </w:p>
    <w:p w14:paraId="485C7B4B" w14:textId="77777777" w:rsidR="00DA3D03" w:rsidRPr="002E098F" w:rsidRDefault="00DA3D03" w:rsidP="007E0954">
      <w:pPr>
        <w:tabs>
          <w:tab w:val="num" w:pos="2070"/>
        </w:tabs>
        <w:ind w:left="2070" w:hanging="1710"/>
        <w:rPr>
          <w:rFonts w:ascii="Arial" w:hAnsi="Arial" w:cs="Arial"/>
          <w:b/>
          <w:bCs/>
          <w:i/>
          <w:iCs/>
          <w:sz w:val="22"/>
          <w:szCs w:val="22"/>
        </w:rPr>
      </w:pPr>
    </w:p>
    <w:p w14:paraId="1EF2C1BE" w14:textId="4495214D" w:rsidR="00DA3D03" w:rsidRPr="002E098F" w:rsidRDefault="00DA3D03" w:rsidP="004A1F7E">
      <w:pPr>
        <w:pStyle w:val="BlocTitre"/>
        <w:numPr>
          <w:ilvl w:val="0"/>
          <w:numId w:val="2"/>
        </w:numPr>
        <w:spacing w:before="180" w:after="0"/>
        <w:rPr>
          <w:rFonts w:ascii="Arial" w:hAnsi="Arial" w:cs="Arial"/>
          <w:smallCaps/>
          <w:sz w:val="22"/>
          <w:szCs w:val="22"/>
        </w:rPr>
      </w:pPr>
      <w:r w:rsidRPr="002E098F">
        <w:rPr>
          <w:rFonts w:ascii="Arial" w:hAnsi="Arial" w:cs="Arial"/>
          <w:smallCaps/>
          <w:sz w:val="22"/>
          <w:szCs w:val="22"/>
        </w:rPr>
        <w:t>contribution de la formation générale au programme d’études de l</w:t>
      </w:r>
      <w:r w:rsidR="002E098F" w:rsidRPr="002E098F">
        <w:rPr>
          <w:rFonts w:ascii="Arial" w:hAnsi="Arial" w:cs="Arial"/>
          <w:smallCaps/>
          <w:sz w:val="22"/>
          <w:szCs w:val="22"/>
        </w:rPr>
        <w:t>a personne étudiante</w:t>
      </w:r>
    </w:p>
    <w:p w14:paraId="61FF532A" w14:textId="77777777" w:rsidR="00DA3D03" w:rsidRPr="002E098F" w:rsidRDefault="00DA3D03" w:rsidP="00DA3D03">
      <w:pPr>
        <w:rPr>
          <w:rFonts w:ascii="Arial" w:hAnsi="Arial" w:cs="Arial"/>
          <w:sz w:val="22"/>
          <w:szCs w:val="22"/>
        </w:rPr>
      </w:pPr>
    </w:p>
    <w:p w14:paraId="075DA794" w14:textId="77777777" w:rsidR="00117478" w:rsidRPr="002E098F" w:rsidRDefault="00117478" w:rsidP="00117478">
      <w:pPr>
        <w:ind w:left="391"/>
        <w:rPr>
          <w:rFonts w:ascii="Arial" w:hAnsi="Arial" w:cs="Arial"/>
          <w:sz w:val="22"/>
          <w:szCs w:val="22"/>
        </w:rPr>
      </w:pPr>
      <w:r w:rsidRPr="002E098F">
        <w:rPr>
          <w:rFonts w:ascii="Arial" w:hAnsi="Arial" w:cs="Arial"/>
          <w:sz w:val="22"/>
          <w:szCs w:val="22"/>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du diplômé de chacun des programmes d’études à travers les cours de la formation générale complémentaire et, de façon particulière, des quatre disciplines suivantes :</w:t>
      </w:r>
    </w:p>
    <w:p w14:paraId="2EF29CF4" w14:textId="77777777" w:rsidR="00117478" w:rsidRPr="002E098F" w:rsidRDefault="00117478" w:rsidP="00117478">
      <w:pPr>
        <w:rPr>
          <w:rFonts w:ascii="Arial" w:hAnsi="Arial" w:cs="Arial"/>
          <w:b/>
          <w:sz w:val="22"/>
          <w:szCs w:val="22"/>
          <w:u w:val="single"/>
        </w:rPr>
      </w:pPr>
    </w:p>
    <w:p w14:paraId="2C7BFB5B" w14:textId="77777777" w:rsidR="00117478" w:rsidRPr="002E098F" w:rsidRDefault="00117478" w:rsidP="00117478">
      <w:pPr>
        <w:pStyle w:val="Titre2"/>
        <w:numPr>
          <w:ilvl w:val="0"/>
          <w:numId w:val="22"/>
        </w:numPr>
        <w:tabs>
          <w:tab w:val="num" w:pos="720"/>
        </w:tabs>
        <w:spacing w:before="120" w:line="240" w:lineRule="auto"/>
        <w:ind w:left="720" w:right="34"/>
        <w:rPr>
          <w:rFonts w:ascii="Arial" w:hAnsi="Arial" w:cs="Arial"/>
          <w:b w:val="0"/>
          <w:caps w:val="0"/>
          <w:sz w:val="22"/>
          <w:szCs w:val="22"/>
        </w:rPr>
      </w:pPr>
      <w:r w:rsidRPr="002E098F">
        <w:rPr>
          <w:rFonts w:ascii="Arial" w:hAnsi="Arial" w:cs="Arial"/>
          <w:b w:val="0"/>
          <w:caps w:val="0"/>
          <w:sz w:val="22"/>
          <w:szCs w:val="22"/>
        </w:rPr>
        <w:t xml:space="preserve">Français, langue d’enseignement et </w:t>
      </w:r>
      <w:proofErr w:type="gramStart"/>
      <w:r w:rsidRPr="002E098F">
        <w:rPr>
          <w:rFonts w:ascii="Arial" w:hAnsi="Arial" w:cs="Arial"/>
          <w:b w:val="0"/>
          <w:caps w:val="0"/>
          <w:sz w:val="22"/>
          <w:szCs w:val="22"/>
        </w:rPr>
        <w:t>littérature;</w:t>
      </w:r>
      <w:proofErr w:type="gramEnd"/>
    </w:p>
    <w:p w14:paraId="2B66AD2C" w14:textId="77777777" w:rsidR="00117478" w:rsidRPr="002E098F" w:rsidRDefault="00117478" w:rsidP="00117478">
      <w:pPr>
        <w:pStyle w:val="Titre2"/>
        <w:numPr>
          <w:ilvl w:val="0"/>
          <w:numId w:val="22"/>
        </w:numPr>
        <w:tabs>
          <w:tab w:val="num" w:pos="720"/>
        </w:tabs>
        <w:spacing w:before="120" w:line="240" w:lineRule="auto"/>
        <w:ind w:left="720" w:right="34"/>
        <w:rPr>
          <w:rFonts w:ascii="Arial" w:hAnsi="Arial" w:cs="Arial"/>
          <w:b w:val="0"/>
          <w:caps w:val="0"/>
          <w:sz w:val="22"/>
          <w:szCs w:val="22"/>
        </w:rPr>
      </w:pPr>
      <w:proofErr w:type="gramStart"/>
      <w:r w:rsidRPr="002E098F">
        <w:rPr>
          <w:rFonts w:ascii="Arial" w:hAnsi="Arial" w:cs="Arial"/>
          <w:b w:val="0"/>
          <w:caps w:val="0"/>
          <w:sz w:val="22"/>
          <w:szCs w:val="22"/>
        </w:rPr>
        <w:t>Philosophie;</w:t>
      </w:r>
      <w:proofErr w:type="gramEnd"/>
    </w:p>
    <w:p w14:paraId="1D0E4608" w14:textId="77777777" w:rsidR="00117478" w:rsidRPr="002E098F" w:rsidRDefault="00117478" w:rsidP="00117478">
      <w:pPr>
        <w:pStyle w:val="Titre2"/>
        <w:numPr>
          <w:ilvl w:val="0"/>
          <w:numId w:val="22"/>
        </w:numPr>
        <w:tabs>
          <w:tab w:val="num" w:pos="720"/>
        </w:tabs>
        <w:spacing w:before="120" w:line="240" w:lineRule="auto"/>
        <w:ind w:left="720" w:right="34"/>
        <w:rPr>
          <w:rFonts w:ascii="Arial" w:hAnsi="Arial" w:cs="Arial"/>
          <w:b w:val="0"/>
          <w:caps w:val="0"/>
          <w:sz w:val="22"/>
          <w:szCs w:val="22"/>
        </w:rPr>
      </w:pPr>
      <w:r w:rsidRPr="002E098F">
        <w:rPr>
          <w:rFonts w:ascii="Arial" w:hAnsi="Arial" w:cs="Arial"/>
          <w:b w:val="0"/>
          <w:caps w:val="0"/>
          <w:sz w:val="22"/>
          <w:szCs w:val="22"/>
        </w:rPr>
        <w:t xml:space="preserve">Anglais, langue </w:t>
      </w:r>
      <w:proofErr w:type="gramStart"/>
      <w:r w:rsidRPr="002E098F">
        <w:rPr>
          <w:rFonts w:ascii="Arial" w:hAnsi="Arial" w:cs="Arial"/>
          <w:b w:val="0"/>
          <w:caps w:val="0"/>
          <w:sz w:val="22"/>
          <w:szCs w:val="22"/>
        </w:rPr>
        <w:t>seconde;</w:t>
      </w:r>
      <w:proofErr w:type="gramEnd"/>
    </w:p>
    <w:p w14:paraId="47A15A9A" w14:textId="77777777" w:rsidR="00117478" w:rsidRPr="002E098F" w:rsidRDefault="00117478" w:rsidP="00117478">
      <w:pPr>
        <w:pStyle w:val="Titre2"/>
        <w:numPr>
          <w:ilvl w:val="0"/>
          <w:numId w:val="22"/>
        </w:numPr>
        <w:tabs>
          <w:tab w:val="num" w:pos="720"/>
        </w:tabs>
        <w:spacing w:before="120" w:line="240" w:lineRule="auto"/>
        <w:ind w:left="720" w:right="34"/>
        <w:rPr>
          <w:rFonts w:ascii="Arial" w:hAnsi="Arial" w:cs="Arial"/>
          <w:sz w:val="22"/>
          <w:szCs w:val="22"/>
        </w:rPr>
      </w:pPr>
      <w:r w:rsidRPr="002E098F">
        <w:rPr>
          <w:rFonts w:ascii="Arial" w:hAnsi="Arial" w:cs="Arial"/>
          <w:b w:val="0"/>
          <w:caps w:val="0"/>
          <w:sz w:val="22"/>
          <w:szCs w:val="22"/>
        </w:rPr>
        <w:t>Éducation physique</w:t>
      </w:r>
      <w:r w:rsidRPr="002E098F">
        <w:rPr>
          <w:rFonts w:ascii="Arial" w:hAnsi="Arial" w:cs="Arial"/>
          <w:sz w:val="22"/>
          <w:szCs w:val="22"/>
        </w:rPr>
        <w:t>.</w:t>
      </w:r>
    </w:p>
    <w:p w14:paraId="141D9A8B" w14:textId="77777777" w:rsidR="00117478" w:rsidRPr="002E098F" w:rsidRDefault="00117478" w:rsidP="00117478">
      <w:pPr>
        <w:pStyle w:val="Paragraphedeliste"/>
        <w:autoSpaceDE w:val="0"/>
        <w:autoSpaceDN w:val="0"/>
        <w:adjustRightInd w:val="0"/>
        <w:rPr>
          <w:rFonts w:ascii="Arial" w:hAnsi="Arial" w:cs="Arial"/>
          <w:sz w:val="22"/>
          <w:szCs w:val="22"/>
        </w:rPr>
      </w:pPr>
    </w:p>
    <w:p w14:paraId="4EBE7CBE" w14:textId="77777777" w:rsidR="00117478" w:rsidRPr="002E098F" w:rsidRDefault="00117478" w:rsidP="00117478">
      <w:pPr>
        <w:ind w:left="391"/>
        <w:rPr>
          <w:rFonts w:ascii="Arial" w:hAnsi="Arial" w:cs="Arial"/>
          <w:sz w:val="22"/>
          <w:szCs w:val="22"/>
        </w:rPr>
      </w:pPr>
    </w:p>
    <w:p w14:paraId="7CC47257" w14:textId="1224AC29" w:rsidR="00117478" w:rsidRPr="002E098F" w:rsidRDefault="00117478" w:rsidP="00117478">
      <w:pPr>
        <w:ind w:left="391"/>
        <w:rPr>
          <w:rFonts w:ascii="Arial" w:hAnsi="Arial" w:cs="Arial"/>
          <w:b/>
          <w:bCs/>
          <w:i/>
          <w:iCs/>
          <w:sz w:val="22"/>
          <w:szCs w:val="22"/>
        </w:rPr>
      </w:pPr>
      <w:r w:rsidRPr="002E098F">
        <w:rPr>
          <w:rFonts w:ascii="Arial" w:hAnsi="Arial" w:cs="Arial"/>
          <w:sz w:val="22"/>
          <w:szCs w:val="22"/>
        </w:rPr>
        <w:t xml:space="preserve">À la fin de ses études collégiales, grâce aux cours de la formation générale, </w:t>
      </w:r>
      <w:r w:rsidR="000E6AEF">
        <w:rPr>
          <w:rFonts w:ascii="Arial" w:hAnsi="Arial" w:cs="Arial"/>
          <w:sz w:val="22"/>
          <w:szCs w:val="22"/>
        </w:rPr>
        <w:t>la personne diplômée</w:t>
      </w:r>
      <w:r w:rsidRPr="002E098F">
        <w:rPr>
          <w:rFonts w:ascii="Arial" w:hAnsi="Arial" w:cs="Arial"/>
          <w:sz w:val="22"/>
          <w:szCs w:val="22"/>
        </w:rPr>
        <w:t xml:space="preserve"> saura apprécier des œuvres littéraires, des textes et d’autres productions artistiques issus d’époques et de courants d’idées différents. </w:t>
      </w:r>
      <w:r w:rsidR="000E6AEF">
        <w:rPr>
          <w:rFonts w:ascii="Arial" w:hAnsi="Arial" w:cs="Arial"/>
          <w:sz w:val="22"/>
          <w:szCs w:val="22"/>
        </w:rPr>
        <w:t>Elle</w:t>
      </w:r>
      <w:r w:rsidRPr="002E098F">
        <w:rPr>
          <w:rFonts w:ascii="Arial" w:hAnsi="Arial" w:cs="Arial"/>
          <w:sz w:val="22"/>
          <w:szCs w:val="22"/>
        </w:rPr>
        <w:t xml:space="preserve"> aura acquis la maîtrise de la langue française, grâce à laquelle </w:t>
      </w:r>
      <w:r w:rsidR="000E6AEF">
        <w:rPr>
          <w:rFonts w:ascii="Arial" w:hAnsi="Arial" w:cs="Arial"/>
          <w:sz w:val="22"/>
          <w:szCs w:val="22"/>
        </w:rPr>
        <w:t>elle</w:t>
      </w:r>
      <w:r w:rsidRPr="002E098F">
        <w:rPr>
          <w:rFonts w:ascii="Arial" w:hAnsi="Arial" w:cs="Arial"/>
          <w:sz w:val="22"/>
          <w:szCs w:val="22"/>
        </w:rPr>
        <w:t xml:space="preserve"> aura appris à bien communiquer à l'oral comme à l'écrit. </w:t>
      </w:r>
      <w:r w:rsidR="000E6AEF">
        <w:rPr>
          <w:rFonts w:ascii="Arial" w:hAnsi="Arial" w:cs="Arial"/>
          <w:sz w:val="22"/>
          <w:szCs w:val="22"/>
        </w:rPr>
        <w:t>Elle</w:t>
      </w:r>
      <w:r w:rsidRPr="002E098F">
        <w:rPr>
          <w:rFonts w:ascii="Arial" w:hAnsi="Arial" w:cs="Arial"/>
          <w:sz w:val="22"/>
          <w:szCs w:val="22"/>
        </w:rPr>
        <w:t xml:space="preserve"> aura appris à analyser des œuvres ou des textes philosophiques issus d’époques et de courants d’idées différents. </w:t>
      </w:r>
      <w:r w:rsidR="000E6AEF">
        <w:rPr>
          <w:rFonts w:ascii="Arial" w:hAnsi="Arial" w:cs="Arial"/>
          <w:sz w:val="22"/>
          <w:szCs w:val="22"/>
        </w:rPr>
        <w:t>Elle</w:t>
      </w:r>
      <w:r w:rsidRPr="002E098F">
        <w:rPr>
          <w:rFonts w:ascii="Arial" w:hAnsi="Arial" w:cs="Arial"/>
          <w:sz w:val="22"/>
          <w:szCs w:val="22"/>
        </w:rPr>
        <w:t xml:space="preserve"> saura faire preuve d'une pensée rationnelle, critique et éthique. </w:t>
      </w:r>
      <w:r w:rsidR="000571F5">
        <w:rPr>
          <w:rFonts w:ascii="Arial" w:hAnsi="Arial" w:cs="Arial"/>
          <w:sz w:val="22"/>
          <w:szCs w:val="22"/>
        </w:rPr>
        <w:t>Elle</w:t>
      </w:r>
      <w:r w:rsidRPr="002E098F">
        <w:rPr>
          <w:rFonts w:ascii="Arial" w:hAnsi="Arial" w:cs="Arial"/>
          <w:sz w:val="22"/>
          <w:szCs w:val="22"/>
        </w:rPr>
        <w:t xml:space="preserve"> saura maîtriser les règles de base du discours et de l'argumentation. </w:t>
      </w:r>
      <w:r w:rsidR="00656B95">
        <w:rPr>
          <w:rFonts w:ascii="Arial" w:hAnsi="Arial" w:cs="Arial"/>
          <w:sz w:val="22"/>
          <w:szCs w:val="22"/>
        </w:rPr>
        <w:t>Elle</w:t>
      </w:r>
      <w:r w:rsidRPr="002E098F">
        <w:rPr>
          <w:rFonts w:ascii="Arial" w:hAnsi="Arial" w:cs="Arial"/>
          <w:sz w:val="22"/>
          <w:szCs w:val="22"/>
        </w:rPr>
        <w:t xml:space="preserve"> aura acquis une meilleure connaissance de la langue anglaise et aura amélioré sa communication à l’oral comme à l’écrit dans cette langue. </w:t>
      </w:r>
      <w:r w:rsidR="00656B95">
        <w:rPr>
          <w:rFonts w:ascii="Arial" w:hAnsi="Arial" w:cs="Arial"/>
          <w:sz w:val="22"/>
          <w:szCs w:val="22"/>
        </w:rPr>
        <w:t>Elle</w:t>
      </w:r>
      <w:r w:rsidRPr="002E098F">
        <w:rPr>
          <w:rFonts w:ascii="Arial" w:hAnsi="Arial" w:cs="Arial"/>
          <w:sz w:val="22"/>
          <w:szCs w:val="22"/>
        </w:rPr>
        <w:t xml:space="preserve"> aura appris à adopter un mode de vie sain et actif et à reconnaître l'influence du mode de vie sur la pratique de l'activité physique et sportive. Grâce aux cours de la formation générale, l</w:t>
      </w:r>
      <w:r w:rsidR="002E098F" w:rsidRPr="002E098F">
        <w:rPr>
          <w:rFonts w:ascii="Arial" w:hAnsi="Arial" w:cs="Arial"/>
          <w:sz w:val="22"/>
          <w:szCs w:val="22"/>
        </w:rPr>
        <w:t>a personne étudiante</w:t>
      </w:r>
      <w:r w:rsidRPr="002E098F">
        <w:rPr>
          <w:rFonts w:ascii="Arial" w:hAnsi="Arial" w:cs="Arial"/>
          <w:sz w:val="22"/>
          <w:szCs w:val="22"/>
        </w:rPr>
        <w:t xml:space="preserve"> sera capable de faire preuve d’autonomie, de créativité dans sa pensée et ses actions. </w:t>
      </w:r>
      <w:r w:rsidR="006604CC">
        <w:rPr>
          <w:rFonts w:ascii="Arial" w:hAnsi="Arial" w:cs="Arial"/>
          <w:sz w:val="22"/>
          <w:szCs w:val="22"/>
        </w:rPr>
        <w:t xml:space="preserve">Elle </w:t>
      </w:r>
      <w:r w:rsidRPr="002E098F">
        <w:rPr>
          <w:rFonts w:ascii="Arial" w:hAnsi="Arial" w:cs="Arial"/>
          <w:sz w:val="22"/>
          <w:szCs w:val="22"/>
        </w:rPr>
        <w:t xml:space="preserve">aura développé des stratégies qui favorisent le retour réflexif sur ses savoirs et son agir. Enfin, par le biais de la formation générale complémentaire, </w:t>
      </w:r>
      <w:r w:rsidR="006604CC">
        <w:rPr>
          <w:rFonts w:ascii="Arial" w:hAnsi="Arial" w:cs="Arial"/>
          <w:sz w:val="22"/>
          <w:szCs w:val="22"/>
        </w:rPr>
        <w:t xml:space="preserve">elle </w:t>
      </w:r>
      <w:r w:rsidRPr="002E098F">
        <w:rPr>
          <w:rFonts w:ascii="Arial" w:hAnsi="Arial" w:cs="Arial"/>
          <w:sz w:val="22"/>
          <w:szCs w:val="22"/>
        </w:rPr>
        <w:t>aura appris à s'ouvrir à des champs de l'activité humaine autres que son domaine de spécialisation.</w:t>
      </w:r>
    </w:p>
    <w:p w14:paraId="76BFA86E" w14:textId="79FB94E4" w:rsidR="00DA3D03" w:rsidRPr="002E098F" w:rsidRDefault="00DA3D03" w:rsidP="007E0954">
      <w:pPr>
        <w:tabs>
          <w:tab w:val="num" w:pos="2070"/>
        </w:tabs>
        <w:ind w:left="2070" w:hanging="1710"/>
        <w:rPr>
          <w:rFonts w:ascii="Arial" w:hAnsi="Arial" w:cs="Arial"/>
          <w:b/>
          <w:bCs/>
          <w:i/>
          <w:iCs/>
          <w:sz w:val="22"/>
          <w:szCs w:val="22"/>
        </w:rPr>
      </w:pPr>
    </w:p>
    <w:p w14:paraId="4CB0C94F" w14:textId="77777777" w:rsidR="00BA1E16" w:rsidRPr="002E098F" w:rsidRDefault="00BA1E16" w:rsidP="007E0954">
      <w:pPr>
        <w:tabs>
          <w:tab w:val="num" w:pos="2070"/>
        </w:tabs>
        <w:ind w:left="2070" w:hanging="1710"/>
        <w:rPr>
          <w:rFonts w:ascii="Arial" w:hAnsi="Arial" w:cs="Arial"/>
          <w:b/>
          <w:bCs/>
          <w:i/>
          <w:iCs/>
          <w:sz w:val="22"/>
          <w:szCs w:val="22"/>
        </w:rPr>
      </w:pPr>
    </w:p>
    <w:p w14:paraId="31AD85BD" w14:textId="77777777" w:rsidR="00E25532" w:rsidRPr="002E098F" w:rsidRDefault="00CB41C6" w:rsidP="004A1F7E">
      <w:pPr>
        <w:pStyle w:val="BlocTitre"/>
        <w:numPr>
          <w:ilvl w:val="0"/>
          <w:numId w:val="2"/>
        </w:numPr>
        <w:spacing w:before="0" w:after="0"/>
        <w:rPr>
          <w:rFonts w:ascii="Arial" w:hAnsi="Arial" w:cs="Arial"/>
          <w:smallCaps/>
          <w:sz w:val="22"/>
          <w:szCs w:val="22"/>
        </w:rPr>
      </w:pPr>
      <w:r w:rsidRPr="002E098F">
        <w:rPr>
          <w:rFonts w:ascii="Arial" w:hAnsi="Arial" w:cs="Arial"/>
          <w:smallCaps/>
          <w:sz w:val="22"/>
          <w:szCs w:val="22"/>
        </w:rPr>
        <w:t>O</w:t>
      </w:r>
      <w:r w:rsidR="00E25532" w:rsidRPr="002E098F">
        <w:rPr>
          <w:rFonts w:ascii="Arial" w:hAnsi="Arial" w:cs="Arial"/>
          <w:smallCaps/>
          <w:sz w:val="22"/>
          <w:szCs w:val="22"/>
        </w:rPr>
        <w:t>bjectifs de la formation spécifique</w:t>
      </w:r>
    </w:p>
    <w:p w14:paraId="68F06E36" w14:textId="4076F9FE" w:rsidR="00744C00" w:rsidRPr="002E098F" w:rsidRDefault="00744C00" w:rsidP="00744C00">
      <w:pPr>
        <w:pStyle w:val="BlocTitre"/>
        <w:widowControl w:val="0"/>
        <w:spacing w:after="0"/>
        <w:ind w:left="360"/>
        <w:jc w:val="both"/>
        <w:rPr>
          <w:rFonts w:ascii="Arial" w:hAnsi="Arial" w:cs="Arial"/>
          <w:b w:val="0"/>
          <w:bCs/>
          <w:sz w:val="22"/>
          <w:szCs w:val="22"/>
        </w:rPr>
      </w:pPr>
      <w:r w:rsidRPr="002E098F">
        <w:rPr>
          <w:rFonts w:ascii="Arial" w:hAnsi="Arial" w:cs="Arial"/>
          <w:b w:val="0"/>
          <w:bCs/>
          <w:sz w:val="22"/>
          <w:szCs w:val="22"/>
        </w:rPr>
        <w:t>En formation spécifique</w:t>
      </w:r>
      <w:r w:rsidR="002656D2">
        <w:rPr>
          <w:rFonts w:ascii="Arial" w:hAnsi="Arial" w:cs="Arial"/>
          <w:b w:val="0"/>
          <w:bCs/>
          <w:sz w:val="22"/>
          <w:szCs w:val="22"/>
        </w:rPr>
        <w:t>,</w:t>
      </w:r>
      <w:r w:rsidRPr="002E098F">
        <w:rPr>
          <w:rFonts w:ascii="Arial" w:hAnsi="Arial" w:cs="Arial"/>
          <w:b w:val="0"/>
          <w:bCs/>
          <w:sz w:val="22"/>
          <w:szCs w:val="22"/>
        </w:rPr>
        <w:t xml:space="preserve"> les capacités développées s’exprimeront plus explicitement dans les tâches à accomplir en utilisant les connaissances, habiletés et attitudes propres au domaine d’études.</w:t>
      </w:r>
    </w:p>
    <w:p w14:paraId="63B20703" w14:textId="77777777" w:rsidR="004A1F7E" w:rsidRPr="002E098F" w:rsidRDefault="004A1F7E" w:rsidP="00744C00">
      <w:pPr>
        <w:pStyle w:val="BlocTitre"/>
        <w:widowControl w:val="0"/>
        <w:spacing w:after="0"/>
        <w:ind w:left="360"/>
        <w:jc w:val="both"/>
        <w:rPr>
          <w:rFonts w:ascii="Arial" w:hAnsi="Arial" w:cs="Arial"/>
          <w:b w:val="0"/>
          <w:bCs/>
          <w:sz w:val="22"/>
          <w:szCs w:val="22"/>
        </w:rPr>
      </w:pPr>
    </w:p>
    <w:p w14:paraId="0F3B9CDC"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t>02KJ</w:t>
      </w:r>
      <w:r w:rsidRPr="002E098F">
        <w:rPr>
          <w:rFonts w:ascii="Arial" w:hAnsi="Arial" w:cs="Arial"/>
          <w:b w:val="0"/>
          <w:bCs/>
          <w:sz w:val="22"/>
          <w:szCs w:val="22"/>
        </w:rPr>
        <w:tab/>
        <w:t>Explorer la profession.</w:t>
      </w:r>
    </w:p>
    <w:p w14:paraId="7CFD6E8C"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t>02KK</w:t>
      </w:r>
      <w:r w:rsidRPr="002E098F">
        <w:rPr>
          <w:rFonts w:ascii="Arial" w:hAnsi="Arial" w:cs="Arial"/>
          <w:b w:val="0"/>
          <w:bCs/>
          <w:sz w:val="22"/>
          <w:szCs w:val="22"/>
        </w:rPr>
        <w:tab/>
        <w:t>Examiner le développement global de l’enfant.</w:t>
      </w:r>
    </w:p>
    <w:p w14:paraId="2186EDC4"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t>02KL</w:t>
      </w:r>
      <w:r w:rsidRPr="002E098F">
        <w:rPr>
          <w:rFonts w:ascii="Arial" w:hAnsi="Arial" w:cs="Arial"/>
          <w:b w:val="0"/>
          <w:bCs/>
          <w:sz w:val="22"/>
          <w:szCs w:val="22"/>
        </w:rPr>
        <w:tab/>
        <w:t>Analyser le contexte de vie de l’enfant et de sa famille.</w:t>
      </w:r>
    </w:p>
    <w:p w14:paraId="505C4A40"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t>02KM</w:t>
      </w:r>
      <w:r w:rsidRPr="002E098F">
        <w:rPr>
          <w:rFonts w:ascii="Arial" w:hAnsi="Arial" w:cs="Arial"/>
          <w:b w:val="0"/>
          <w:bCs/>
          <w:sz w:val="22"/>
          <w:szCs w:val="22"/>
        </w:rPr>
        <w:tab/>
        <w:t>Observer l’enfant.</w:t>
      </w:r>
    </w:p>
    <w:p w14:paraId="7F994F1D"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t>02KN</w:t>
      </w:r>
      <w:r w:rsidRPr="002E098F">
        <w:rPr>
          <w:rFonts w:ascii="Arial" w:hAnsi="Arial" w:cs="Arial"/>
          <w:b w:val="0"/>
          <w:bCs/>
          <w:sz w:val="22"/>
          <w:szCs w:val="22"/>
        </w:rPr>
        <w:tab/>
        <w:t>Veiller à la sécurité et à la santé de l’enfant.</w:t>
      </w:r>
    </w:p>
    <w:p w14:paraId="377D11E2"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t>02KP</w:t>
      </w:r>
      <w:r w:rsidRPr="002E098F">
        <w:rPr>
          <w:rFonts w:ascii="Arial" w:hAnsi="Arial" w:cs="Arial"/>
          <w:b w:val="0"/>
          <w:bCs/>
          <w:sz w:val="22"/>
          <w:szCs w:val="22"/>
        </w:rPr>
        <w:tab/>
        <w:t>Établir des relations professionnelles.</w:t>
      </w:r>
    </w:p>
    <w:p w14:paraId="5423D8CD"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t>02KQ</w:t>
      </w:r>
      <w:r w:rsidRPr="002E098F">
        <w:rPr>
          <w:rFonts w:ascii="Arial" w:hAnsi="Arial" w:cs="Arial"/>
          <w:b w:val="0"/>
          <w:bCs/>
          <w:sz w:val="22"/>
          <w:szCs w:val="22"/>
        </w:rPr>
        <w:tab/>
        <w:t>Préserver son intégrité physique et psychologique.</w:t>
      </w:r>
    </w:p>
    <w:p w14:paraId="7E41182C"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lastRenderedPageBreak/>
        <w:t>02KR</w:t>
      </w:r>
      <w:r w:rsidRPr="002E098F">
        <w:rPr>
          <w:rFonts w:ascii="Arial" w:hAnsi="Arial" w:cs="Arial"/>
          <w:b w:val="0"/>
          <w:bCs/>
          <w:sz w:val="22"/>
          <w:szCs w:val="22"/>
        </w:rPr>
        <w:tab/>
        <w:t>Mettre en place des interventions démocratiques.</w:t>
      </w:r>
    </w:p>
    <w:p w14:paraId="224938D0"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t>02KS</w:t>
      </w:r>
      <w:r w:rsidRPr="002E098F">
        <w:rPr>
          <w:rFonts w:ascii="Arial" w:hAnsi="Arial" w:cs="Arial"/>
          <w:b w:val="0"/>
          <w:bCs/>
          <w:sz w:val="22"/>
          <w:szCs w:val="22"/>
        </w:rPr>
        <w:tab/>
        <w:t>Organiser l’environnement éducatif.</w:t>
      </w:r>
    </w:p>
    <w:p w14:paraId="6E153B88"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t>02KT</w:t>
      </w:r>
      <w:r w:rsidRPr="002E098F">
        <w:rPr>
          <w:rFonts w:ascii="Arial" w:hAnsi="Arial" w:cs="Arial"/>
          <w:b w:val="0"/>
          <w:bCs/>
          <w:sz w:val="22"/>
          <w:szCs w:val="22"/>
        </w:rPr>
        <w:tab/>
        <w:t>Planifier les actions éducatives.</w:t>
      </w:r>
    </w:p>
    <w:p w14:paraId="3F99C48C"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t>02KU</w:t>
      </w:r>
      <w:r w:rsidRPr="002E098F">
        <w:rPr>
          <w:rFonts w:ascii="Arial" w:hAnsi="Arial" w:cs="Arial"/>
          <w:b w:val="0"/>
          <w:bCs/>
          <w:sz w:val="22"/>
          <w:szCs w:val="22"/>
        </w:rPr>
        <w:tab/>
        <w:t>Élaborer un plan de soutien relatif aux besoins particuliers de l’enfant.</w:t>
      </w:r>
    </w:p>
    <w:p w14:paraId="0915F752"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t>02KV</w:t>
      </w:r>
      <w:r w:rsidRPr="002E098F">
        <w:rPr>
          <w:rFonts w:ascii="Arial" w:hAnsi="Arial" w:cs="Arial"/>
          <w:b w:val="0"/>
          <w:bCs/>
          <w:sz w:val="22"/>
          <w:szCs w:val="22"/>
        </w:rPr>
        <w:tab/>
        <w:t>Contribuer à la mission du service de garde éducatif.</w:t>
      </w:r>
    </w:p>
    <w:p w14:paraId="2ABDAAB4"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t>02KW</w:t>
      </w:r>
      <w:r w:rsidRPr="002E098F">
        <w:rPr>
          <w:rFonts w:ascii="Arial" w:hAnsi="Arial" w:cs="Arial"/>
          <w:b w:val="0"/>
          <w:bCs/>
          <w:sz w:val="22"/>
          <w:szCs w:val="22"/>
        </w:rPr>
        <w:tab/>
        <w:t>Soutenir l'enfant dans le développement de saines habitudes de vie.</w:t>
      </w:r>
    </w:p>
    <w:p w14:paraId="494A91C8"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t>02KX</w:t>
      </w:r>
      <w:r w:rsidRPr="002E098F">
        <w:rPr>
          <w:rFonts w:ascii="Arial" w:hAnsi="Arial" w:cs="Arial"/>
          <w:b w:val="0"/>
          <w:bCs/>
          <w:sz w:val="22"/>
          <w:szCs w:val="22"/>
        </w:rPr>
        <w:tab/>
        <w:t>Soutenir l'enfant dans le développement de la connaissance de soi et des habiletés sociales.</w:t>
      </w:r>
    </w:p>
    <w:p w14:paraId="4CC7900E"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t>02KY</w:t>
      </w:r>
      <w:r w:rsidRPr="002E098F">
        <w:rPr>
          <w:rFonts w:ascii="Arial" w:hAnsi="Arial" w:cs="Arial"/>
          <w:b w:val="0"/>
          <w:bCs/>
          <w:sz w:val="22"/>
          <w:szCs w:val="22"/>
        </w:rPr>
        <w:tab/>
        <w:t>Éveiller l’enfant à la littératie.</w:t>
      </w:r>
    </w:p>
    <w:p w14:paraId="1EEE403B"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t>02KZ</w:t>
      </w:r>
      <w:r w:rsidRPr="002E098F">
        <w:rPr>
          <w:rFonts w:ascii="Arial" w:hAnsi="Arial" w:cs="Arial"/>
          <w:b w:val="0"/>
          <w:bCs/>
          <w:sz w:val="22"/>
          <w:szCs w:val="22"/>
        </w:rPr>
        <w:tab/>
        <w:t>Soutenir l'enfant dans le développement d’habiletés d’expression artistique.</w:t>
      </w:r>
    </w:p>
    <w:p w14:paraId="3522D46D" w14:textId="77777777" w:rsidR="004A1F7E" w:rsidRPr="002E098F" w:rsidRDefault="004A1F7E" w:rsidP="004A1F7E">
      <w:pPr>
        <w:pStyle w:val="BlocTitre"/>
        <w:widowControl w:val="0"/>
        <w:spacing w:before="0" w:after="0"/>
        <w:ind w:left="357"/>
        <w:rPr>
          <w:rFonts w:ascii="Arial" w:hAnsi="Arial" w:cs="Arial"/>
          <w:b w:val="0"/>
          <w:bCs/>
          <w:sz w:val="22"/>
          <w:szCs w:val="22"/>
        </w:rPr>
      </w:pPr>
      <w:r w:rsidRPr="002E098F">
        <w:rPr>
          <w:rFonts w:ascii="Arial" w:hAnsi="Arial" w:cs="Arial"/>
          <w:b w:val="0"/>
          <w:bCs/>
          <w:sz w:val="22"/>
          <w:szCs w:val="22"/>
        </w:rPr>
        <w:t>02L0</w:t>
      </w:r>
      <w:r w:rsidRPr="002E098F">
        <w:rPr>
          <w:rFonts w:ascii="Arial" w:hAnsi="Arial" w:cs="Arial"/>
          <w:b w:val="0"/>
          <w:bCs/>
          <w:sz w:val="22"/>
          <w:szCs w:val="22"/>
        </w:rPr>
        <w:tab/>
        <w:t>Éveiller l’enfant à la numératie et à son environnement.</w:t>
      </w:r>
    </w:p>
    <w:p w14:paraId="6759126B" w14:textId="143C2DE5" w:rsidR="004A1F7E" w:rsidRPr="002E098F" w:rsidRDefault="004A1F7E" w:rsidP="004A1F7E">
      <w:pPr>
        <w:pStyle w:val="BlocTitre"/>
        <w:widowControl w:val="0"/>
        <w:spacing w:before="0" w:after="0"/>
        <w:ind w:left="357"/>
        <w:jc w:val="both"/>
        <w:rPr>
          <w:rFonts w:ascii="Arial" w:hAnsi="Arial" w:cs="Arial"/>
          <w:b w:val="0"/>
          <w:bCs/>
          <w:sz w:val="22"/>
          <w:szCs w:val="22"/>
        </w:rPr>
      </w:pPr>
      <w:r w:rsidRPr="002E098F">
        <w:rPr>
          <w:rFonts w:ascii="Arial" w:hAnsi="Arial" w:cs="Arial"/>
          <w:b w:val="0"/>
          <w:bCs/>
          <w:sz w:val="22"/>
          <w:szCs w:val="22"/>
        </w:rPr>
        <w:t>02L1</w:t>
      </w:r>
      <w:r w:rsidRPr="002E098F">
        <w:rPr>
          <w:rFonts w:ascii="Arial" w:hAnsi="Arial" w:cs="Arial"/>
          <w:b w:val="0"/>
          <w:bCs/>
          <w:sz w:val="22"/>
          <w:szCs w:val="22"/>
        </w:rPr>
        <w:tab/>
        <w:t>Assurer des services éducatifs à un groupe d’enfants.</w:t>
      </w:r>
    </w:p>
    <w:p w14:paraId="18BDD67E" w14:textId="77777777" w:rsidR="004A1F7E" w:rsidRPr="002E098F" w:rsidRDefault="004A1F7E" w:rsidP="00DB2D45">
      <w:pPr>
        <w:pStyle w:val="BlocTitre"/>
        <w:widowControl w:val="0"/>
        <w:spacing w:before="0" w:after="0"/>
        <w:ind w:left="357"/>
        <w:jc w:val="both"/>
        <w:rPr>
          <w:rFonts w:ascii="Arial" w:hAnsi="Arial" w:cs="Arial"/>
          <w:b w:val="0"/>
          <w:bCs/>
          <w:sz w:val="22"/>
          <w:szCs w:val="22"/>
        </w:rPr>
      </w:pPr>
    </w:p>
    <w:p w14:paraId="39442662" w14:textId="77777777" w:rsidR="00E25532" w:rsidRPr="002E098F" w:rsidRDefault="00E25532" w:rsidP="004A1F7E">
      <w:pPr>
        <w:pStyle w:val="BlocTitre"/>
        <w:numPr>
          <w:ilvl w:val="0"/>
          <w:numId w:val="2"/>
        </w:numPr>
        <w:spacing w:after="0"/>
        <w:rPr>
          <w:rFonts w:ascii="Arial" w:hAnsi="Arial" w:cs="Arial"/>
          <w:smallCaps/>
          <w:sz w:val="22"/>
          <w:szCs w:val="22"/>
        </w:rPr>
      </w:pPr>
      <w:r w:rsidRPr="002E098F">
        <w:rPr>
          <w:rFonts w:ascii="Arial" w:hAnsi="Arial" w:cs="Arial"/>
          <w:smallCaps/>
          <w:sz w:val="22"/>
          <w:szCs w:val="22"/>
        </w:rPr>
        <w:t>Cours porteur de l’épreuve synthèse de programme</w:t>
      </w:r>
    </w:p>
    <w:p w14:paraId="06814529" w14:textId="183A1430" w:rsidR="00E25532" w:rsidRPr="002E098F" w:rsidRDefault="00E25532" w:rsidP="00E25532">
      <w:pPr>
        <w:spacing w:before="240"/>
        <w:ind w:left="360"/>
        <w:rPr>
          <w:rFonts w:ascii="Arial" w:hAnsi="Arial" w:cs="Arial"/>
          <w:bCs/>
          <w:sz w:val="22"/>
          <w:szCs w:val="22"/>
        </w:rPr>
      </w:pPr>
      <w:r w:rsidRPr="002E098F">
        <w:rPr>
          <w:rFonts w:ascii="Arial" w:hAnsi="Arial" w:cs="Arial"/>
          <w:sz w:val="22"/>
          <w:szCs w:val="22"/>
        </w:rPr>
        <w:t xml:space="preserve">En </w:t>
      </w:r>
      <w:r w:rsidR="009E02F0" w:rsidRPr="002E098F">
        <w:rPr>
          <w:rFonts w:ascii="Arial" w:hAnsi="Arial" w:cs="Arial"/>
          <w:i/>
          <w:iCs/>
          <w:sz w:val="22"/>
          <w:szCs w:val="22"/>
        </w:rPr>
        <w:t>Techniques d’éducation à l’enfance</w:t>
      </w:r>
      <w:r w:rsidRPr="002E098F">
        <w:rPr>
          <w:rFonts w:ascii="Arial" w:hAnsi="Arial" w:cs="Arial"/>
          <w:sz w:val="22"/>
          <w:szCs w:val="22"/>
        </w:rPr>
        <w:t xml:space="preserve">, la réussite de l’épreuve synthèse de programme est conditionnelle à la réussite du cours </w:t>
      </w:r>
      <w:r w:rsidR="00D10153" w:rsidRPr="002E098F">
        <w:rPr>
          <w:rFonts w:ascii="Arial" w:hAnsi="Arial" w:cs="Arial"/>
          <w:bCs/>
          <w:i/>
          <w:iCs/>
          <w:sz w:val="22"/>
          <w:szCs w:val="22"/>
        </w:rPr>
        <w:t xml:space="preserve">Stage </w:t>
      </w:r>
      <w:r w:rsidR="006604CC">
        <w:rPr>
          <w:rFonts w:ascii="Arial" w:hAnsi="Arial" w:cs="Arial"/>
          <w:bCs/>
          <w:i/>
          <w:iCs/>
          <w:sz w:val="22"/>
          <w:szCs w:val="22"/>
        </w:rPr>
        <w:t>3 : I</w:t>
      </w:r>
      <w:r w:rsidR="00D10153" w:rsidRPr="002E098F">
        <w:rPr>
          <w:rFonts w:ascii="Arial" w:hAnsi="Arial" w:cs="Arial"/>
          <w:bCs/>
          <w:i/>
          <w:iCs/>
          <w:sz w:val="22"/>
          <w:szCs w:val="22"/>
        </w:rPr>
        <w:t>ntégration</w:t>
      </w:r>
      <w:r w:rsidR="006604CC">
        <w:rPr>
          <w:rFonts w:ascii="Arial" w:hAnsi="Arial" w:cs="Arial"/>
          <w:bCs/>
          <w:i/>
          <w:iCs/>
          <w:sz w:val="22"/>
          <w:szCs w:val="22"/>
        </w:rPr>
        <w:t xml:space="preserve"> </w:t>
      </w:r>
      <w:r w:rsidR="00D10153" w:rsidRPr="002E098F">
        <w:rPr>
          <w:rFonts w:ascii="Arial" w:hAnsi="Arial" w:cs="Arial"/>
          <w:bCs/>
          <w:sz w:val="22"/>
          <w:szCs w:val="22"/>
        </w:rPr>
        <w:t>(322-6</w:t>
      </w:r>
      <w:r w:rsidR="008825E2" w:rsidRPr="002E098F">
        <w:rPr>
          <w:rFonts w:ascii="Arial" w:hAnsi="Arial" w:cs="Arial"/>
          <w:bCs/>
          <w:sz w:val="22"/>
          <w:szCs w:val="22"/>
        </w:rPr>
        <w:t>SG</w:t>
      </w:r>
      <w:r w:rsidR="00B31FC6" w:rsidRPr="002E098F">
        <w:rPr>
          <w:rFonts w:ascii="Arial" w:hAnsi="Arial" w:cs="Arial"/>
          <w:bCs/>
          <w:sz w:val="22"/>
          <w:szCs w:val="22"/>
        </w:rPr>
        <w:t>-EM)</w:t>
      </w:r>
      <w:r w:rsidR="008825E2" w:rsidRPr="002E098F">
        <w:rPr>
          <w:rFonts w:ascii="Arial" w:hAnsi="Arial" w:cs="Arial"/>
          <w:bCs/>
          <w:sz w:val="22"/>
          <w:szCs w:val="22"/>
        </w:rPr>
        <w:t xml:space="preserve"> pour le profil régulier ou le profil intensif. Pour le DEC-BAC intégré, </w:t>
      </w:r>
      <w:r w:rsidR="008825E2" w:rsidRPr="002E098F">
        <w:rPr>
          <w:rFonts w:ascii="Arial" w:hAnsi="Arial" w:cs="Arial"/>
          <w:sz w:val="22"/>
          <w:szCs w:val="22"/>
        </w:rPr>
        <w:t>la réussite de l’épreuve synthèse de programme est conditionnelle à la réussite du cours</w:t>
      </w:r>
      <w:r w:rsidR="008825E2" w:rsidRPr="002E098F">
        <w:rPr>
          <w:rFonts w:ascii="Arial" w:hAnsi="Arial" w:cs="Arial"/>
          <w:bCs/>
          <w:sz w:val="22"/>
          <w:szCs w:val="22"/>
        </w:rPr>
        <w:t xml:space="preserve"> </w:t>
      </w:r>
      <w:r w:rsidR="00A81476" w:rsidRPr="00A81476">
        <w:rPr>
          <w:rFonts w:ascii="Arial" w:hAnsi="Arial" w:cs="Arial"/>
          <w:bCs/>
          <w:i/>
          <w:iCs/>
          <w:sz w:val="22"/>
          <w:szCs w:val="22"/>
        </w:rPr>
        <w:t>S</w:t>
      </w:r>
      <w:r w:rsidR="008825E2" w:rsidRPr="00A81476">
        <w:rPr>
          <w:rFonts w:ascii="Arial" w:hAnsi="Arial" w:cs="Arial"/>
          <w:bCs/>
          <w:i/>
          <w:iCs/>
          <w:sz w:val="22"/>
          <w:szCs w:val="22"/>
        </w:rPr>
        <w:t>tage</w:t>
      </w:r>
      <w:r w:rsidR="00117478" w:rsidRPr="00A81476">
        <w:rPr>
          <w:rFonts w:ascii="Arial" w:hAnsi="Arial" w:cs="Arial"/>
          <w:bCs/>
          <w:i/>
          <w:iCs/>
          <w:sz w:val="22"/>
          <w:szCs w:val="22"/>
        </w:rPr>
        <w:t> </w:t>
      </w:r>
      <w:r w:rsidR="008825E2" w:rsidRPr="00A81476">
        <w:rPr>
          <w:rFonts w:ascii="Arial" w:hAnsi="Arial" w:cs="Arial"/>
          <w:bCs/>
          <w:i/>
          <w:iCs/>
          <w:sz w:val="22"/>
          <w:szCs w:val="22"/>
        </w:rPr>
        <w:t>3 : Intégration DEC-BAC</w:t>
      </w:r>
      <w:r w:rsidR="008825E2" w:rsidRPr="002E098F">
        <w:rPr>
          <w:rFonts w:ascii="Arial" w:hAnsi="Arial" w:cs="Arial"/>
          <w:bCs/>
          <w:sz w:val="22"/>
          <w:szCs w:val="22"/>
        </w:rPr>
        <w:t xml:space="preserve"> (322-6SD-EM) et le </w:t>
      </w:r>
      <w:r w:rsidR="008825E2" w:rsidRPr="00A81476">
        <w:rPr>
          <w:rFonts w:ascii="Arial" w:hAnsi="Arial" w:cs="Arial"/>
          <w:bCs/>
          <w:i/>
          <w:iCs/>
          <w:sz w:val="22"/>
          <w:szCs w:val="22"/>
        </w:rPr>
        <w:t>Stage d’enseignement 1</w:t>
      </w:r>
      <w:r w:rsidR="008825E2" w:rsidRPr="002E098F">
        <w:rPr>
          <w:rFonts w:ascii="Arial" w:hAnsi="Arial" w:cs="Arial"/>
          <w:bCs/>
          <w:sz w:val="22"/>
          <w:szCs w:val="22"/>
        </w:rPr>
        <w:t xml:space="preserve"> offert par l’université</w:t>
      </w:r>
      <w:r w:rsidR="00B31FC6" w:rsidRPr="002E098F">
        <w:rPr>
          <w:rFonts w:ascii="Arial" w:hAnsi="Arial" w:cs="Arial"/>
          <w:bCs/>
          <w:sz w:val="22"/>
          <w:szCs w:val="22"/>
        </w:rPr>
        <w:t>.</w:t>
      </w:r>
    </w:p>
    <w:p w14:paraId="359F4C87" w14:textId="77777777" w:rsidR="00117478" w:rsidRPr="002E098F" w:rsidRDefault="00117478" w:rsidP="00DB2D45">
      <w:pPr>
        <w:pStyle w:val="BlocTitre"/>
        <w:widowControl w:val="0"/>
        <w:spacing w:before="0" w:after="0"/>
        <w:ind w:left="357"/>
        <w:jc w:val="both"/>
        <w:rPr>
          <w:rFonts w:ascii="Arial" w:hAnsi="Arial" w:cs="Arial"/>
          <w:sz w:val="22"/>
          <w:szCs w:val="22"/>
        </w:rPr>
      </w:pPr>
    </w:p>
    <w:p w14:paraId="2846FB48" w14:textId="77777777" w:rsidR="00E25532" w:rsidRPr="002E098F" w:rsidRDefault="00E25532" w:rsidP="004A1F7E">
      <w:pPr>
        <w:pStyle w:val="BlocTitre"/>
        <w:numPr>
          <w:ilvl w:val="0"/>
          <w:numId w:val="2"/>
        </w:numPr>
        <w:spacing w:after="0"/>
        <w:rPr>
          <w:rFonts w:ascii="Arial" w:hAnsi="Arial" w:cs="Arial"/>
          <w:smallCaps/>
          <w:sz w:val="22"/>
          <w:szCs w:val="22"/>
        </w:rPr>
      </w:pPr>
      <w:r w:rsidRPr="002E098F">
        <w:rPr>
          <w:rFonts w:ascii="Arial" w:hAnsi="Arial" w:cs="Arial"/>
          <w:smallCaps/>
          <w:sz w:val="22"/>
          <w:szCs w:val="22"/>
        </w:rPr>
        <w:t>Contexte de réalisation de l’épreuve synthèse</w:t>
      </w:r>
    </w:p>
    <w:p w14:paraId="4622B446" w14:textId="62A82774" w:rsidR="00E25532" w:rsidRPr="002E098F" w:rsidRDefault="00E25532" w:rsidP="32A11A4F">
      <w:pPr>
        <w:pStyle w:val="Titre2"/>
        <w:numPr>
          <w:ilvl w:val="1"/>
          <w:numId w:val="3"/>
        </w:numPr>
        <w:tabs>
          <w:tab w:val="clear" w:pos="727"/>
          <w:tab w:val="num" w:pos="900"/>
        </w:tabs>
        <w:spacing w:before="180" w:line="240" w:lineRule="auto"/>
        <w:ind w:left="900" w:hanging="533"/>
        <w:rPr>
          <w:rFonts w:ascii="Arial" w:hAnsi="Arial" w:cs="Arial"/>
          <w:caps w:val="0"/>
          <w:sz w:val="22"/>
          <w:szCs w:val="22"/>
        </w:rPr>
      </w:pPr>
      <w:r w:rsidRPr="002E098F">
        <w:rPr>
          <w:rFonts w:ascii="Arial" w:hAnsi="Arial" w:cs="Arial"/>
          <w:caps w:val="0"/>
          <w:sz w:val="22"/>
          <w:szCs w:val="22"/>
        </w:rPr>
        <w:t xml:space="preserve">Objectif de l’épreuve synthèse de programme en </w:t>
      </w:r>
      <w:r w:rsidRPr="002E098F">
        <w:rPr>
          <w:rFonts w:ascii="Arial" w:hAnsi="Arial" w:cs="Arial"/>
          <w:i/>
          <w:iCs/>
          <w:caps w:val="0"/>
          <w:sz w:val="22"/>
          <w:szCs w:val="22"/>
        </w:rPr>
        <w:t>Techniques d</w:t>
      </w:r>
      <w:r w:rsidR="008A38D1" w:rsidRPr="002E098F">
        <w:rPr>
          <w:rFonts w:ascii="Arial" w:hAnsi="Arial" w:cs="Arial"/>
          <w:i/>
          <w:iCs/>
          <w:caps w:val="0"/>
          <w:sz w:val="22"/>
          <w:szCs w:val="22"/>
        </w:rPr>
        <w:t>’éducation à l’enfance</w:t>
      </w:r>
    </w:p>
    <w:p w14:paraId="3C6AC755" w14:textId="201FBE31" w:rsidR="008A38D1" w:rsidRPr="002E098F" w:rsidRDefault="000D2984" w:rsidP="008A38D1">
      <w:pPr>
        <w:spacing w:before="240"/>
        <w:ind w:left="900"/>
        <w:rPr>
          <w:rFonts w:ascii="Arial" w:hAnsi="Arial" w:cs="Arial"/>
          <w:sz w:val="22"/>
          <w:szCs w:val="22"/>
        </w:rPr>
      </w:pPr>
      <w:r w:rsidRPr="002E098F">
        <w:rPr>
          <w:rFonts w:ascii="Arial" w:hAnsi="Arial" w:cs="Arial"/>
          <w:sz w:val="22"/>
          <w:szCs w:val="22"/>
        </w:rPr>
        <w:t xml:space="preserve">Au terme du programme, </w:t>
      </w:r>
      <w:r w:rsidR="002E098F" w:rsidRPr="002E098F">
        <w:rPr>
          <w:rFonts w:ascii="Arial" w:hAnsi="Arial" w:cs="Arial"/>
          <w:sz w:val="22"/>
          <w:szCs w:val="22"/>
        </w:rPr>
        <w:t>la personne étudiante</w:t>
      </w:r>
      <w:r w:rsidRPr="002E098F">
        <w:rPr>
          <w:rFonts w:ascii="Arial" w:hAnsi="Arial" w:cs="Arial"/>
          <w:sz w:val="22"/>
          <w:szCs w:val="22"/>
        </w:rPr>
        <w:t xml:space="preserve"> sera en mesure d’assurer des services éducatifs de qualité à un groupe d’enfants, tout en préservant son intégrité physique et psychologique</w:t>
      </w:r>
      <w:r w:rsidR="008A38D1" w:rsidRPr="002E098F">
        <w:rPr>
          <w:rFonts w:ascii="Arial" w:hAnsi="Arial" w:cs="Arial"/>
          <w:sz w:val="22"/>
          <w:szCs w:val="22"/>
        </w:rPr>
        <w:t>.</w:t>
      </w:r>
    </w:p>
    <w:p w14:paraId="162288D7" w14:textId="77777777" w:rsidR="00117478" w:rsidRPr="002E098F" w:rsidRDefault="00117478" w:rsidP="00DB2D45">
      <w:pPr>
        <w:pStyle w:val="BlocTitre"/>
        <w:widowControl w:val="0"/>
        <w:spacing w:before="0" w:after="0"/>
        <w:ind w:left="357"/>
        <w:jc w:val="both"/>
        <w:rPr>
          <w:rFonts w:ascii="Arial" w:hAnsi="Arial" w:cs="Arial"/>
          <w:sz w:val="22"/>
          <w:szCs w:val="22"/>
        </w:rPr>
      </w:pPr>
    </w:p>
    <w:p w14:paraId="676DE2EA" w14:textId="77777777" w:rsidR="00BC06DC" w:rsidRPr="002E098F" w:rsidRDefault="00BC06DC" w:rsidP="004A1F7E">
      <w:pPr>
        <w:pStyle w:val="Titre2"/>
        <w:numPr>
          <w:ilvl w:val="1"/>
          <w:numId w:val="3"/>
        </w:numPr>
        <w:tabs>
          <w:tab w:val="clear" w:pos="727"/>
          <w:tab w:val="num" w:pos="900"/>
        </w:tabs>
        <w:spacing w:before="180" w:line="240" w:lineRule="auto"/>
        <w:ind w:left="900" w:hanging="533"/>
        <w:rPr>
          <w:rFonts w:ascii="Arial" w:hAnsi="Arial" w:cs="Arial"/>
          <w:iCs/>
          <w:caps w:val="0"/>
          <w:sz w:val="22"/>
          <w:szCs w:val="22"/>
        </w:rPr>
      </w:pPr>
      <w:r w:rsidRPr="002E098F">
        <w:rPr>
          <w:rFonts w:ascii="Arial" w:hAnsi="Arial" w:cs="Arial"/>
          <w:iCs/>
          <w:caps w:val="0"/>
          <w:sz w:val="22"/>
          <w:szCs w:val="22"/>
        </w:rPr>
        <w:t>Situation de l’épreuve</w:t>
      </w:r>
    </w:p>
    <w:p w14:paraId="0F6E3C99" w14:textId="6B0E3931" w:rsidR="00DA3D03" w:rsidRPr="002E098F" w:rsidRDefault="000D2984" w:rsidP="00347863">
      <w:pPr>
        <w:spacing w:before="240"/>
        <w:ind w:left="900"/>
        <w:rPr>
          <w:rFonts w:ascii="Arial" w:hAnsi="Arial" w:cs="Arial"/>
          <w:sz w:val="22"/>
          <w:szCs w:val="22"/>
        </w:rPr>
      </w:pPr>
      <w:r w:rsidRPr="002E098F">
        <w:rPr>
          <w:rFonts w:ascii="Arial" w:hAnsi="Arial" w:cs="Arial"/>
          <w:sz w:val="22"/>
          <w:szCs w:val="22"/>
        </w:rPr>
        <w:t xml:space="preserve">Lors d’un stage de 225 heures ou de 165 heures, </w:t>
      </w:r>
      <w:r w:rsidR="002E098F" w:rsidRPr="002E098F">
        <w:rPr>
          <w:rFonts w:ascii="Arial" w:hAnsi="Arial" w:cs="Arial"/>
          <w:sz w:val="22"/>
          <w:szCs w:val="22"/>
        </w:rPr>
        <w:t xml:space="preserve">la personne étudiante </w:t>
      </w:r>
      <w:r w:rsidRPr="002E098F">
        <w:rPr>
          <w:rFonts w:ascii="Arial" w:hAnsi="Arial" w:cs="Arial"/>
          <w:sz w:val="22"/>
          <w:szCs w:val="22"/>
        </w:rPr>
        <w:t>prend en charge, sous la supervision d’une éducatrice-guide ou d’un éducateur-guide, un groupe d’enfants âgés entre 0 et 12</w:t>
      </w:r>
      <w:r w:rsidR="00117478" w:rsidRPr="002E098F">
        <w:rPr>
          <w:rFonts w:ascii="Arial" w:hAnsi="Arial" w:cs="Arial"/>
          <w:sz w:val="22"/>
          <w:szCs w:val="22"/>
        </w:rPr>
        <w:t> </w:t>
      </w:r>
      <w:r w:rsidRPr="002E098F">
        <w:rPr>
          <w:rFonts w:ascii="Arial" w:hAnsi="Arial" w:cs="Arial"/>
          <w:sz w:val="22"/>
          <w:szCs w:val="22"/>
        </w:rPr>
        <w:t xml:space="preserve">ans, en milieu de garde éducatif. Ces enfants peuvent provenir de différents milieux et avoir des besoins particuliers. </w:t>
      </w:r>
      <w:r w:rsidR="002E098F" w:rsidRPr="002E098F">
        <w:rPr>
          <w:rFonts w:ascii="Arial" w:hAnsi="Arial" w:cs="Arial"/>
          <w:sz w:val="22"/>
          <w:szCs w:val="22"/>
        </w:rPr>
        <w:t>La personne étudiante</w:t>
      </w:r>
      <w:r w:rsidRPr="002E098F">
        <w:rPr>
          <w:rFonts w:ascii="Arial" w:hAnsi="Arial" w:cs="Arial"/>
          <w:sz w:val="22"/>
          <w:szCs w:val="22"/>
        </w:rPr>
        <w:t xml:space="preserve"> tient compte du programme éducatif ou du cadre de référence en vigueur dans le milieu. En collaboration avec l’éducatrice-guide ou l’éducateur-guide, les parents et les personnes-ressources, elle met en place le processus de l’intervention éducative de façon à favoriser le développement global des enfants. </w:t>
      </w:r>
      <w:r w:rsidR="00A81476">
        <w:rPr>
          <w:rFonts w:ascii="Arial" w:hAnsi="Arial" w:cs="Arial"/>
          <w:sz w:val="22"/>
          <w:szCs w:val="22"/>
        </w:rPr>
        <w:t>E</w:t>
      </w:r>
      <w:r w:rsidRPr="002E098F">
        <w:rPr>
          <w:rFonts w:ascii="Arial" w:hAnsi="Arial" w:cs="Arial"/>
          <w:sz w:val="22"/>
          <w:szCs w:val="22"/>
        </w:rPr>
        <w:t>lle rend compte régulièrement de sa démarche éducative à son superviseur ou sa superviseure et à son éducateur-guide ou son éducatrice-guide.</w:t>
      </w:r>
    </w:p>
    <w:p w14:paraId="3113FBA8" w14:textId="77777777" w:rsidR="000D2984" w:rsidRPr="002E098F" w:rsidRDefault="000D2984" w:rsidP="00DB2D45">
      <w:pPr>
        <w:pStyle w:val="BlocTitre"/>
        <w:widowControl w:val="0"/>
        <w:spacing w:before="0" w:after="0"/>
        <w:ind w:left="357"/>
        <w:jc w:val="both"/>
        <w:rPr>
          <w:rFonts w:ascii="Arial" w:hAnsi="Arial" w:cs="Arial"/>
          <w:sz w:val="22"/>
          <w:szCs w:val="22"/>
        </w:rPr>
      </w:pPr>
    </w:p>
    <w:p w14:paraId="13176784" w14:textId="77777777" w:rsidR="00BC260D" w:rsidRPr="002E098F" w:rsidRDefault="00BC260D" w:rsidP="00117478">
      <w:pPr>
        <w:pStyle w:val="Titre2"/>
        <w:keepNext w:val="0"/>
        <w:numPr>
          <w:ilvl w:val="1"/>
          <w:numId w:val="3"/>
        </w:numPr>
        <w:tabs>
          <w:tab w:val="clear" w:pos="727"/>
          <w:tab w:val="num" w:pos="900"/>
        </w:tabs>
        <w:spacing w:line="240" w:lineRule="auto"/>
        <w:ind w:left="900" w:hanging="533"/>
        <w:rPr>
          <w:rFonts w:ascii="Arial" w:hAnsi="Arial" w:cs="Arial"/>
          <w:iCs/>
          <w:caps w:val="0"/>
          <w:sz w:val="22"/>
          <w:szCs w:val="22"/>
        </w:rPr>
      </w:pPr>
      <w:r w:rsidRPr="002E098F">
        <w:rPr>
          <w:rFonts w:ascii="Arial" w:hAnsi="Arial" w:cs="Arial"/>
          <w:iCs/>
          <w:caps w:val="0"/>
          <w:sz w:val="22"/>
          <w:szCs w:val="22"/>
        </w:rPr>
        <w:t>Tâche à réaliser</w:t>
      </w:r>
    </w:p>
    <w:p w14:paraId="7D79DC2F" w14:textId="6E0141BF" w:rsidR="000D2984" w:rsidRPr="002E098F" w:rsidRDefault="000D2984" w:rsidP="00DB2D45">
      <w:pPr>
        <w:spacing w:before="240"/>
        <w:ind w:left="900"/>
        <w:rPr>
          <w:rFonts w:ascii="Arial" w:hAnsi="Arial" w:cs="Arial"/>
          <w:b/>
          <w:caps/>
          <w:sz w:val="22"/>
          <w:szCs w:val="22"/>
        </w:rPr>
      </w:pPr>
      <w:r w:rsidRPr="002E098F">
        <w:rPr>
          <w:rFonts w:ascii="Arial" w:hAnsi="Arial" w:cs="Arial"/>
          <w:sz w:val="22"/>
          <w:szCs w:val="22"/>
        </w:rPr>
        <w:t>Répondre aux attentes de son milieu de stage et à celles reconnues au programme d’études en effectuant les interventions requises par les situations se présentant à elle</w:t>
      </w:r>
      <w:r w:rsidR="006604CC">
        <w:rPr>
          <w:rFonts w:ascii="Arial" w:hAnsi="Arial" w:cs="Arial"/>
          <w:sz w:val="22"/>
          <w:szCs w:val="22"/>
        </w:rPr>
        <w:t>.</w:t>
      </w:r>
      <w:r w:rsidRPr="002E098F">
        <w:rPr>
          <w:rFonts w:ascii="Arial" w:hAnsi="Arial" w:cs="Arial"/>
          <w:sz w:val="22"/>
          <w:szCs w:val="22"/>
        </w:rPr>
        <w:t xml:space="preserve"> </w:t>
      </w:r>
    </w:p>
    <w:p w14:paraId="4700E9A4" w14:textId="77777777" w:rsidR="000D2984" w:rsidRPr="002E098F" w:rsidRDefault="000D2984" w:rsidP="00117478">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 xml:space="preserve">Observer afin de cerner les besoins, les champs d’intérêt et les capacités de chacun des enfants du groupe. </w:t>
      </w:r>
    </w:p>
    <w:p w14:paraId="09100815" w14:textId="77777777" w:rsidR="000D2984" w:rsidRPr="002E098F" w:rsidRDefault="000D2984" w:rsidP="00117478">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Planifier et organiser des actions éducatives afin de répondre aux besoins individuels ou de groupe des enfants, tout en respectant le programme éducatif ou le cadre de référence en vigueur dans le milieu.</w:t>
      </w:r>
    </w:p>
    <w:p w14:paraId="4712B664" w14:textId="77777777" w:rsidR="000D2984" w:rsidRPr="002E098F" w:rsidRDefault="000D2984" w:rsidP="00117478">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Mettre en application, adapter et enrichir ses actions éducatives afin de guider les enfants dans les différents moments de vie.</w:t>
      </w:r>
    </w:p>
    <w:p w14:paraId="33EBECFA" w14:textId="77777777" w:rsidR="000D2984" w:rsidRPr="002E098F" w:rsidRDefault="000D2984" w:rsidP="00117478">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Noter ses réflexions en lien avec ses actions éducatives.</w:t>
      </w:r>
    </w:p>
    <w:p w14:paraId="4B46D08F" w14:textId="77777777" w:rsidR="000D2984" w:rsidRPr="002E098F" w:rsidRDefault="000D2984" w:rsidP="00117478">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lastRenderedPageBreak/>
        <w:t>Mettre en application différentes mesures visant à préserver son intégrité physique et psychologique.</w:t>
      </w:r>
    </w:p>
    <w:p w14:paraId="5217EA23" w14:textId="488F7205" w:rsidR="000D2984" w:rsidRPr="002E098F" w:rsidRDefault="000D2984" w:rsidP="00117478">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Noter</w:t>
      </w:r>
      <w:r w:rsidRPr="002E098F">
        <w:rPr>
          <w:rFonts w:ascii="Arial" w:hAnsi="Arial" w:cs="Arial"/>
          <w:sz w:val="22"/>
          <w:szCs w:val="22"/>
        </w:rPr>
        <w:t xml:space="preserve"> </w:t>
      </w:r>
      <w:r w:rsidRPr="002E098F">
        <w:rPr>
          <w:rFonts w:ascii="Arial" w:hAnsi="Arial" w:cs="Arial"/>
          <w:b w:val="0"/>
          <w:caps w:val="0"/>
          <w:sz w:val="22"/>
          <w:szCs w:val="22"/>
        </w:rPr>
        <w:t>ses observations quotidiennes en lien avec le développement global d’un enfant.</w:t>
      </w:r>
    </w:p>
    <w:p w14:paraId="7A7E3094" w14:textId="77777777" w:rsidR="000D2984" w:rsidRPr="002E098F" w:rsidRDefault="000D2984" w:rsidP="00117478">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Rédiger le portrait périodique du développement de l’enfant à la suite de la démarche d’observation.</w:t>
      </w:r>
    </w:p>
    <w:p w14:paraId="561AA53C" w14:textId="77777777" w:rsidR="000D2984" w:rsidRPr="002E098F" w:rsidRDefault="000D2984" w:rsidP="00117478">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Collaborer avec les parents de son groupe d’enfants, avec le personnel éducatif et, s’il y a lieu, avec les personnes-ressources ou autres acteurs de la communauté.</w:t>
      </w:r>
    </w:p>
    <w:p w14:paraId="550E5407" w14:textId="4144225D" w:rsidR="000D2984" w:rsidRPr="002E098F" w:rsidRDefault="002E098F" w:rsidP="00DB2D45">
      <w:pPr>
        <w:spacing w:before="240"/>
        <w:ind w:left="900"/>
        <w:rPr>
          <w:rFonts w:ascii="Arial" w:hAnsi="Arial" w:cs="Arial"/>
          <w:b/>
          <w:caps/>
          <w:sz w:val="22"/>
          <w:szCs w:val="22"/>
        </w:rPr>
      </w:pPr>
      <w:r w:rsidRPr="002E098F">
        <w:rPr>
          <w:rFonts w:ascii="Arial" w:hAnsi="Arial" w:cs="Arial"/>
          <w:sz w:val="22"/>
          <w:szCs w:val="22"/>
        </w:rPr>
        <w:t>La personne étudiante</w:t>
      </w:r>
      <w:r w:rsidR="000D2984" w:rsidRPr="002E098F">
        <w:rPr>
          <w:rFonts w:ascii="Arial" w:hAnsi="Arial" w:cs="Arial"/>
          <w:sz w:val="22"/>
          <w:szCs w:val="22"/>
        </w:rPr>
        <w:t xml:space="preserve"> pourrait être appelé</w:t>
      </w:r>
      <w:r w:rsidR="006604CC">
        <w:rPr>
          <w:rFonts w:ascii="Arial" w:hAnsi="Arial" w:cs="Arial"/>
          <w:sz w:val="22"/>
          <w:szCs w:val="22"/>
        </w:rPr>
        <w:t>e</w:t>
      </w:r>
      <w:r w:rsidR="000D2984" w:rsidRPr="002E098F">
        <w:rPr>
          <w:rFonts w:ascii="Arial" w:hAnsi="Arial" w:cs="Arial"/>
          <w:sz w:val="22"/>
          <w:szCs w:val="22"/>
        </w:rPr>
        <w:t xml:space="preserve"> à intervenir auprès d’enfants ayant des besoins particuliers.</w:t>
      </w:r>
    </w:p>
    <w:p w14:paraId="08679994" w14:textId="77777777" w:rsidR="000D2984" w:rsidRPr="002E098F" w:rsidRDefault="000D2984" w:rsidP="00117478">
      <w:pPr>
        <w:pStyle w:val="Titre2"/>
        <w:keepNext w:val="0"/>
        <w:spacing w:before="200" w:line="240" w:lineRule="auto"/>
        <w:rPr>
          <w:rFonts w:ascii="Arial" w:hAnsi="Arial" w:cs="Arial"/>
          <w:b w:val="0"/>
          <w:caps w:val="0"/>
          <w:sz w:val="22"/>
          <w:szCs w:val="22"/>
        </w:rPr>
      </w:pPr>
    </w:p>
    <w:p w14:paraId="642795D1" w14:textId="21BA7001" w:rsidR="00BC260D" w:rsidRPr="002E098F" w:rsidRDefault="00BC260D" w:rsidP="00DB2D45">
      <w:pPr>
        <w:pStyle w:val="Titre2"/>
        <w:keepNext w:val="0"/>
        <w:numPr>
          <w:ilvl w:val="1"/>
          <w:numId w:val="3"/>
        </w:numPr>
        <w:tabs>
          <w:tab w:val="clear" w:pos="727"/>
          <w:tab w:val="num" w:pos="900"/>
        </w:tabs>
        <w:spacing w:line="240" w:lineRule="auto"/>
        <w:ind w:left="900" w:hanging="533"/>
        <w:rPr>
          <w:rFonts w:ascii="Arial" w:hAnsi="Arial" w:cs="Arial"/>
          <w:iCs/>
          <w:caps w:val="0"/>
          <w:sz w:val="22"/>
          <w:szCs w:val="22"/>
        </w:rPr>
      </w:pPr>
      <w:r w:rsidRPr="002E098F">
        <w:rPr>
          <w:rFonts w:ascii="Arial" w:hAnsi="Arial" w:cs="Arial"/>
          <w:iCs/>
          <w:caps w:val="0"/>
          <w:sz w:val="22"/>
          <w:szCs w:val="22"/>
        </w:rPr>
        <w:t>Conditions de réalisation de l’épreuve</w:t>
      </w:r>
    </w:p>
    <w:p w14:paraId="042A2F81" w14:textId="77777777" w:rsidR="000D2984" w:rsidRPr="002E098F" w:rsidRDefault="000D2984" w:rsidP="00DB2D45">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Individuellement.</w:t>
      </w:r>
    </w:p>
    <w:p w14:paraId="616D0B9A" w14:textId="77777777" w:rsidR="000D2984" w:rsidRPr="002E098F" w:rsidRDefault="000D2984" w:rsidP="00DB2D45">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Auprès du groupe d’enfants et de l’enfant.</w:t>
      </w:r>
    </w:p>
    <w:p w14:paraId="2F630570" w14:textId="77777777" w:rsidR="000D2984" w:rsidRPr="002E098F" w:rsidRDefault="000D2984" w:rsidP="00DB2D45">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Auprès de la famille.</w:t>
      </w:r>
    </w:p>
    <w:p w14:paraId="04D46226" w14:textId="77777777" w:rsidR="000D2984" w:rsidRPr="002E098F" w:rsidRDefault="000D2984" w:rsidP="00DB2D45">
      <w:pPr>
        <w:pStyle w:val="Titre2"/>
        <w:keepNext w:val="0"/>
        <w:numPr>
          <w:ilvl w:val="0"/>
          <w:numId w:val="18"/>
        </w:numPr>
        <w:spacing w:before="200" w:line="240" w:lineRule="auto"/>
        <w:rPr>
          <w:rFonts w:ascii="Arial" w:hAnsi="Arial" w:cs="Arial"/>
          <w:b w:val="0"/>
          <w:caps w:val="0"/>
          <w:sz w:val="22"/>
          <w:szCs w:val="22"/>
        </w:rPr>
      </w:pPr>
      <w:bookmarkStart w:id="10" w:name="_Hlk152754818"/>
      <w:r w:rsidRPr="002E098F">
        <w:rPr>
          <w:rFonts w:ascii="Arial" w:hAnsi="Arial" w:cs="Arial"/>
          <w:b w:val="0"/>
          <w:caps w:val="0"/>
          <w:sz w:val="22"/>
          <w:szCs w:val="22"/>
        </w:rPr>
        <w:t>En collaboration :</w:t>
      </w:r>
    </w:p>
    <w:p w14:paraId="62C5F1B7" w14:textId="77777777" w:rsidR="000D2984" w:rsidRPr="002E098F" w:rsidRDefault="000D2984" w:rsidP="00117478">
      <w:pPr>
        <w:pStyle w:val="Titre2"/>
        <w:keepNext w:val="0"/>
        <w:numPr>
          <w:ilvl w:val="0"/>
          <w:numId w:val="19"/>
        </w:numPr>
        <w:spacing w:line="240" w:lineRule="auto"/>
        <w:ind w:left="1807" w:right="34"/>
        <w:rPr>
          <w:rFonts w:ascii="Arial" w:hAnsi="Arial" w:cs="Arial"/>
          <w:b w:val="0"/>
          <w:caps w:val="0"/>
          <w:sz w:val="22"/>
          <w:szCs w:val="22"/>
        </w:rPr>
      </w:pPr>
      <w:bookmarkStart w:id="11" w:name="_Hlk152754726"/>
      <w:r w:rsidRPr="002E098F">
        <w:rPr>
          <w:rFonts w:ascii="Arial" w:hAnsi="Arial" w:cs="Arial"/>
          <w:b w:val="0"/>
          <w:caps w:val="0"/>
          <w:sz w:val="22"/>
          <w:szCs w:val="22"/>
        </w:rPr>
        <w:t>Avec la famille.</w:t>
      </w:r>
    </w:p>
    <w:p w14:paraId="5ED6F63C" w14:textId="77777777" w:rsidR="000D2984" w:rsidRPr="002E098F" w:rsidRDefault="000D2984" w:rsidP="00117478">
      <w:pPr>
        <w:pStyle w:val="Titre2"/>
        <w:keepNext w:val="0"/>
        <w:numPr>
          <w:ilvl w:val="0"/>
          <w:numId w:val="19"/>
        </w:numPr>
        <w:spacing w:line="240" w:lineRule="auto"/>
        <w:ind w:left="1807" w:right="34"/>
        <w:rPr>
          <w:rFonts w:ascii="Arial" w:hAnsi="Arial" w:cs="Arial"/>
          <w:b w:val="0"/>
          <w:caps w:val="0"/>
          <w:sz w:val="22"/>
          <w:szCs w:val="22"/>
        </w:rPr>
      </w:pPr>
      <w:r w:rsidRPr="002E098F">
        <w:rPr>
          <w:rFonts w:ascii="Arial" w:hAnsi="Arial" w:cs="Arial"/>
          <w:b w:val="0"/>
          <w:caps w:val="0"/>
          <w:sz w:val="22"/>
          <w:szCs w:val="22"/>
        </w:rPr>
        <w:t>Avec les collègues.</w:t>
      </w:r>
    </w:p>
    <w:p w14:paraId="77B14631" w14:textId="05268599" w:rsidR="000D2984" w:rsidRPr="002E098F" w:rsidRDefault="000D2984" w:rsidP="00117478">
      <w:pPr>
        <w:pStyle w:val="Titre2"/>
        <w:keepNext w:val="0"/>
        <w:numPr>
          <w:ilvl w:val="0"/>
          <w:numId w:val="19"/>
        </w:numPr>
        <w:spacing w:line="240" w:lineRule="auto"/>
        <w:ind w:left="1807" w:right="34"/>
        <w:rPr>
          <w:rFonts w:ascii="Arial" w:hAnsi="Arial" w:cs="Arial"/>
          <w:b w:val="0"/>
          <w:caps w:val="0"/>
          <w:sz w:val="22"/>
          <w:szCs w:val="22"/>
        </w:rPr>
      </w:pPr>
      <w:r w:rsidRPr="002E098F">
        <w:rPr>
          <w:rFonts w:ascii="Arial" w:hAnsi="Arial" w:cs="Arial"/>
          <w:b w:val="0"/>
          <w:caps w:val="0"/>
          <w:sz w:val="22"/>
          <w:szCs w:val="22"/>
        </w:rPr>
        <w:t>Avec les personnes</w:t>
      </w:r>
      <w:r w:rsidR="00DB2D45" w:rsidRPr="002E098F">
        <w:rPr>
          <w:rFonts w:ascii="Arial" w:hAnsi="Arial" w:cs="Arial"/>
          <w:b w:val="0"/>
          <w:caps w:val="0"/>
          <w:sz w:val="22"/>
          <w:szCs w:val="22"/>
        </w:rPr>
        <w:t>-</w:t>
      </w:r>
      <w:r w:rsidRPr="002E098F">
        <w:rPr>
          <w:rFonts w:ascii="Arial" w:hAnsi="Arial" w:cs="Arial"/>
          <w:b w:val="0"/>
          <w:caps w:val="0"/>
          <w:sz w:val="22"/>
          <w:szCs w:val="22"/>
        </w:rPr>
        <w:t>ressources.</w:t>
      </w:r>
    </w:p>
    <w:p w14:paraId="66DEC34E" w14:textId="77777777" w:rsidR="000D2984" w:rsidRPr="002E098F" w:rsidRDefault="000D2984" w:rsidP="00117478">
      <w:pPr>
        <w:pStyle w:val="Titre2"/>
        <w:keepNext w:val="0"/>
        <w:numPr>
          <w:ilvl w:val="0"/>
          <w:numId w:val="19"/>
        </w:numPr>
        <w:spacing w:line="240" w:lineRule="auto"/>
        <w:ind w:left="1807" w:right="34"/>
        <w:rPr>
          <w:rFonts w:ascii="Arial" w:hAnsi="Arial" w:cs="Arial"/>
          <w:b w:val="0"/>
          <w:caps w:val="0"/>
          <w:sz w:val="22"/>
          <w:szCs w:val="22"/>
        </w:rPr>
      </w:pPr>
      <w:r w:rsidRPr="002E098F">
        <w:rPr>
          <w:rFonts w:ascii="Arial" w:hAnsi="Arial" w:cs="Arial"/>
          <w:b w:val="0"/>
          <w:caps w:val="0"/>
          <w:sz w:val="22"/>
          <w:szCs w:val="22"/>
        </w:rPr>
        <w:t>Avec les ressources de la communauté, s’il y a lieu.</w:t>
      </w:r>
    </w:p>
    <w:p w14:paraId="0AF76AC5" w14:textId="77777777" w:rsidR="000D2984" w:rsidRPr="002E098F" w:rsidRDefault="000D2984" w:rsidP="00DB2D45">
      <w:pPr>
        <w:pStyle w:val="Titre2"/>
        <w:keepNext w:val="0"/>
        <w:numPr>
          <w:ilvl w:val="0"/>
          <w:numId w:val="18"/>
        </w:numPr>
        <w:spacing w:before="200" w:line="240" w:lineRule="auto"/>
        <w:rPr>
          <w:rFonts w:ascii="Arial" w:hAnsi="Arial" w:cs="Arial"/>
          <w:b w:val="0"/>
          <w:caps w:val="0"/>
          <w:sz w:val="22"/>
          <w:szCs w:val="22"/>
        </w:rPr>
      </w:pPr>
      <w:bookmarkStart w:id="12" w:name="_Hlk152754771"/>
      <w:bookmarkEnd w:id="11"/>
      <w:r w:rsidRPr="002E098F">
        <w:rPr>
          <w:rFonts w:ascii="Arial" w:hAnsi="Arial" w:cs="Arial"/>
          <w:b w:val="0"/>
          <w:caps w:val="0"/>
          <w:sz w:val="22"/>
          <w:szCs w:val="22"/>
        </w:rPr>
        <w:t xml:space="preserve">À l’aide : </w:t>
      </w:r>
    </w:p>
    <w:p w14:paraId="50C7BC77" w14:textId="77777777" w:rsidR="000D2984" w:rsidRPr="002E098F" w:rsidRDefault="000D2984" w:rsidP="00117478">
      <w:pPr>
        <w:pStyle w:val="Titre2"/>
        <w:keepNext w:val="0"/>
        <w:numPr>
          <w:ilvl w:val="0"/>
          <w:numId w:val="19"/>
        </w:numPr>
        <w:spacing w:line="240" w:lineRule="auto"/>
        <w:ind w:left="1807" w:right="34"/>
        <w:rPr>
          <w:rFonts w:ascii="Arial" w:hAnsi="Arial" w:cs="Arial"/>
          <w:b w:val="0"/>
          <w:caps w:val="0"/>
          <w:sz w:val="22"/>
          <w:szCs w:val="22"/>
        </w:rPr>
      </w:pPr>
      <w:r w:rsidRPr="002E098F">
        <w:rPr>
          <w:rFonts w:ascii="Arial" w:hAnsi="Arial" w:cs="Arial"/>
          <w:b w:val="0"/>
          <w:caps w:val="0"/>
          <w:sz w:val="22"/>
          <w:szCs w:val="22"/>
        </w:rPr>
        <w:t>De la planification.</w:t>
      </w:r>
    </w:p>
    <w:p w14:paraId="19960437" w14:textId="77777777" w:rsidR="000D2984" w:rsidRPr="002E098F" w:rsidRDefault="000D2984" w:rsidP="00117478">
      <w:pPr>
        <w:pStyle w:val="Titre2"/>
        <w:keepNext w:val="0"/>
        <w:numPr>
          <w:ilvl w:val="0"/>
          <w:numId w:val="19"/>
        </w:numPr>
        <w:spacing w:line="240" w:lineRule="auto"/>
        <w:ind w:left="1807" w:right="34"/>
        <w:rPr>
          <w:rFonts w:ascii="Arial" w:hAnsi="Arial" w:cs="Arial"/>
          <w:b w:val="0"/>
          <w:caps w:val="0"/>
          <w:sz w:val="22"/>
          <w:szCs w:val="22"/>
        </w:rPr>
      </w:pPr>
      <w:r w:rsidRPr="002E098F">
        <w:rPr>
          <w:rFonts w:ascii="Arial" w:hAnsi="Arial" w:cs="Arial"/>
          <w:b w:val="0"/>
          <w:caps w:val="0"/>
          <w:sz w:val="22"/>
          <w:szCs w:val="22"/>
        </w:rPr>
        <w:t xml:space="preserve">Du plan de soutien. </w:t>
      </w:r>
    </w:p>
    <w:p w14:paraId="2B2C636F" w14:textId="77777777" w:rsidR="000D2984" w:rsidRPr="002E098F" w:rsidRDefault="000D2984" w:rsidP="00117478">
      <w:pPr>
        <w:pStyle w:val="Titre2"/>
        <w:keepNext w:val="0"/>
        <w:numPr>
          <w:ilvl w:val="0"/>
          <w:numId w:val="19"/>
        </w:numPr>
        <w:spacing w:line="240" w:lineRule="auto"/>
        <w:ind w:left="1807" w:right="34"/>
        <w:rPr>
          <w:rFonts w:ascii="Arial" w:hAnsi="Arial" w:cs="Arial"/>
          <w:b w:val="0"/>
          <w:caps w:val="0"/>
          <w:sz w:val="22"/>
          <w:szCs w:val="22"/>
        </w:rPr>
      </w:pPr>
      <w:r w:rsidRPr="002E098F">
        <w:rPr>
          <w:rFonts w:ascii="Arial" w:hAnsi="Arial" w:cs="Arial"/>
          <w:b w:val="0"/>
          <w:caps w:val="0"/>
          <w:sz w:val="22"/>
          <w:szCs w:val="22"/>
        </w:rPr>
        <w:t>Du plan d’intervention, s’il y a lieu.</w:t>
      </w:r>
    </w:p>
    <w:p w14:paraId="60EF6EAA" w14:textId="77777777" w:rsidR="000D2984" w:rsidRPr="002E098F" w:rsidRDefault="000D2984" w:rsidP="00117478">
      <w:pPr>
        <w:pStyle w:val="Titre2"/>
        <w:keepNext w:val="0"/>
        <w:numPr>
          <w:ilvl w:val="0"/>
          <w:numId w:val="19"/>
        </w:numPr>
        <w:spacing w:line="240" w:lineRule="auto"/>
        <w:ind w:left="1807" w:right="34"/>
        <w:rPr>
          <w:rFonts w:ascii="Arial" w:hAnsi="Arial" w:cs="Arial"/>
          <w:b w:val="0"/>
          <w:caps w:val="0"/>
          <w:sz w:val="22"/>
          <w:szCs w:val="22"/>
        </w:rPr>
      </w:pPr>
      <w:r w:rsidRPr="002E098F">
        <w:rPr>
          <w:rFonts w:ascii="Arial" w:hAnsi="Arial" w:cs="Arial"/>
          <w:b w:val="0"/>
          <w:caps w:val="0"/>
          <w:sz w:val="22"/>
          <w:szCs w:val="22"/>
        </w:rPr>
        <w:t>Du dossier éducatif de l’enfant, s’il y a lieu.</w:t>
      </w:r>
    </w:p>
    <w:p w14:paraId="5C756BB0" w14:textId="77777777" w:rsidR="000D2984" w:rsidRPr="002E098F" w:rsidRDefault="000D2984" w:rsidP="00117478">
      <w:pPr>
        <w:pStyle w:val="Titre2"/>
        <w:keepNext w:val="0"/>
        <w:numPr>
          <w:ilvl w:val="0"/>
          <w:numId w:val="19"/>
        </w:numPr>
        <w:spacing w:line="240" w:lineRule="auto"/>
        <w:ind w:left="1807" w:right="34"/>
        <w:rPr>
          <w:rFonts w:ascii="Arial" w:hAnsi="Arial" w:cs="Arial"/>
          <w:b w:val="0"/>
          <w:caps w:val="0"/>
          <w:sz w:val="22"/>
          <w:szCs w:val="22"/>
        </w:rPr>
      </w:pPr>
      <w:r w:rsidRPr="002E098F">
        <w:rPr>
          <w:rFonts w:ascii="Arial" w:hAnsi="Arial" w:cs="Arial"/>
          <w:b w:val="0"/>
          <w:caps w:val="0"/>
          <w:sz w:val="22"/>
          <w:szCs w:val="22"/>
        </w:rPr>
        <w:t>D’outils technologiques, s’il y a lieu.</w:t>
      </w:r>
    </w:p>
    <w:bookmarkEnd w:id="12"/>
    <w:p w14:paraId="1FB1296A" w14:textId="77777777" w:rsidR="000D2984" w:rsidRPr="002E098F" w:rsidRDefault="000D2984" w:rsidP="00DB2D45">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À partir :</w:t>
      </w:r>
    </w:p>
    <w:p w14:paraId="6A8E7F41" w14:textId="77777777" w:rsidR="000D2984" w:rsidRPr="002E098F" w:rsidRDefault="000D2984" w:rsidP="00117478">
      <w:pPr>
        <w:pStyle w:val="Titre2"/>
        <w:keepNext w:val="0"/>
        <w:numPr>
          <w:ilvl w:val="0"/>
          <w:numId w:val="19"/>
        </w:numPr>
        <w:spacing w:line="240" w:lineRule="auto"/>
        <w:ind w:left="1807" w:right="34"/>
        <w:rPr>
          <w:rFonts w:ascii="Arial" w:hAnsi="Arial" w:cs="Arial"/>
          <w:b w:val="0"/>
          <w:caps w:val="0"/>
          <w:sz w:val="22"/>
          <w:szCs w:val="22"/>
        </w:rPr>
      </w:pPr>
      <w:r w:rsidRPr="002E098F">
        <w:rPr>
          <w:rFonts w:ascii="Arial" w:hAnsi="Arial" w:cs="Arial"/>
          <w:b w:val="0"/>
          <w:caps w:val="0"/>
          <w:sz w:val="22"/>
          <w:szCs w:val="22"/>
        </w:rPr>
        <w:t>Des besoins, des champs d’intérêt et des capacités de l’enfant.</w:t>
      </w:r>
    </w:p>
    <w:p w14:paraId="77B4BFD8" w14:textId="77777777" w:rsidR="000D2984" w:rsidRPr="002E098F" w:rsidRDefault="000D2984" w:rsidP="00117478">
      <w:pPr>
        <w:pStyle w:val="Titre2"/>
        <w:keepNext w:val="0"/>
        <w:numPr>
          <w:ilvl w:val="0"/>
          <w:numId w:val="19"/>
        </w:numPr>
        <w:spacing w:line="240" w:lineRule="auto"/>
        <w:ind w:left="1807" w:right="34"/>
        <w:rPr>
          <w:rFonts w:ascii="Arial" w:hAnsi="Arial" w:cs="Arial"/>
          <w:b w:val="0"/>
          <w:caps w:val="0"/>
          <w:sz w:val="22"/>
          <w:szCs w:val="22"/>
        </w:rPr>
      </w:pPr>
      <w:r w:rsidRPr="002E098F">
        <w:rPr>
          <w:rFonts w:ascii="Arial" w:hAnsi="Arial" w:cs="Arial"/>
          <w:b w:val="0"/>
          <w:caps w:val="0"/>
          <w:sz w:val="22"/>
          <w:szCs w:val="22"/>
        </w:rPr>
        <w:t>De la documentation récente.</w:t>
      </w:r>
    </w:p>
    <w:p w14:paraId="6C30BC80" w14:textId="77777777" w:rsidR="000D2984" w:rsidRPr="002E098F" w:rsidRDefault="000D2984" w:rsidP="00117478">
      <w:pPr>
        <w:pStyle w:val="Titre2"/>
        <w:keepNext w:val="0"/>
        <w:numPr>
          <w:ilvl w:val="0"/>
          <w:numId w:val="19"/>
        </w:numPr>
        <w:spacing w:line="240" w:lineRule="auto"/>
        <w:ind w:left="1807" w:right="34"/>
        <w:rPr>
          <w:rFonts w:ascii="Arial" w:hAnsi="Arial" w:cs="Arial"/>
          <w:b w:val="0"/>
          <w:caps w:val="0"/>
          <w:sz w:val="22"/>
          <w:szCs w:val="22"/>
        </w:rPr>
      </w:pPr>
      <w:r w:rsidRPr="002E098F">
        <w:rPr>
          <w:rFonts w:ascii="Arial" w:hAnsi="Arial" w:cs="Arial"/>
          <w:b w:val="0"/>
          <w:caps w:val="0"/>
          <w:sz w:val="22"/>
          <w:szCs w:val="22"/>
        </w:rPr>
        <w:t>Du programme éducatif du service de garde.</w:t>
      </w:r>
    </w:p>
    <w:p w14:paraId="24BC5E3B" w14:textId="77777777" w:rsidR="000D2984" w:rsidRPr="002E098F" w:rsidRDefault="000D2984" w:rsidP="00117478">
      <w:pPr>
        <w:pStyle w:val="Titre2"/>
        <w:keepNext w:val="0"/>
        <w:numPr>
          <w:ilvl w:val="0"/>
          <w:numId w:val="19"/>
        </w:numPr>
        <w:spacing w:line="240" w:lineRule="auto"/>
        <w:ind w:left="1807" w:right="34"/>
        <w:rPr>
          <w:rFonts w:ascii="Arial" w:hAnsi="Arial" w:cs="Arial"/>
          <w:b w:val="0"/>
          <w:caps w:val="0"/>
          <w:sz w:val="22"/>
          <w:szCs w:val="22"/>
        </w:rPr>
      </w:pPr>
      <w:r w:rsidRPr="002E098F">
        <w:rPr>
          <w:rFonts w:ascii="Arial" w:hAnsi="Arial" w:cs="Arial"/>
          <w:b w:val="0"/>
          <w:caps w:val="0"/>
          <w:sz w:val="22"/>
          <w:szCs w:val="22"/>
        </w:rPr>
        <w:t>Du projet éducatif de l’école.</w:t>
      </w:r>
    </w:p>
    <w:p w14:paraId="6977CE47" w14:textId="77777777" w:rsidR="000D2984" w:rsidRPr="002E098F" w:rsidRDefault="000D2984" w:rsidP="00117478">
      <w:pPr>
        <w:pStyle w:val="Titre2"/>
        <w:keepNext w:val="0"/>
        <w:numPr>
          <w:ilvl w:val="0"/>
          <w:numId w:val="19"/>
        </w:numPr>
        <w:spacing w:line="240" w:lineRule="auto"/>
        <w:ind w:left="1807" w:right="34"/>
        <w:rPr>
          <w:rFonts w:ascii="Arial" w:hAnsi="Arial" w:cs="Arial"/>
          <w:b w:val="0"/>
          <w:caps w:val="0"/>
          <w:sz w:val="22"/>
          <w:szCs w:val="22"/>
        </w:rPr>
      </w:pPr>
      <w:r w:rsidRPr="002E098F">
        <w:rPr>
          <w:rFonts w:ascii="Arial" w:hAnsi="Arial" w:cs="Arial"/>
          <w:b w:val="0"/>
          <w:caps w:val="0"/>
          <w:sz w:val="22"/>
          <w:szCs w:val="22"/>
        </w:rPr>
        <w:t>Des approches éducatives privilégiées par le milieu.</w:t>
      </w:r>
    </w:p>
    <w:p w14:paraId="3431799F" w14:textId="77777777" w:rsidR="000D2984" w:rsidRPr="002E098F" w:rsidRDefault="000D2984" w:rsidP="00117478">
      <w:pPr>
        <w:pStyle w:val="Titre2"/>
        <w:keepNext w:val="0"/>
        <w:numPr>
          <w:ilvl w:val="0"/>
          <w:numId w:val="19"/>
        </w:numPr>
        <w:spacing w:line="240" w:lineRule="auto"/>
        <w:ind w:left="1807" w:right="34"/>
        <w:rPr>
          <w:rFonts w:ascii="Arial" w:hAnsi="Arial" w:cs="Arial"/>
          <w:b w:val="0"/>
          <w:caps w:val="0"/>
          <w:sz w:val="22"/>
          <w:szCs w:val="22"/>
        </w:rPr>
      </w:pPr>
      <w:r w:rsidRPr="002E098F">
        <w:rPr>
          <w:rFonts w:ascii="Arial" w:hAnsi="Arial" w:cs="Arial"/>
          <w:b w:val="0"/>
          <w:caps w:val="0"/>
          <w:sz w:val="22"/>
          <w:szCs w:val="22"/>
        </w:rPr>
        <w:t>Des procédures du service de garde.</w:t>
      </w:r>
    </w:p>
    <w:p w14:paraId="69139DF4" w14:textId="77777777" w:rsidR="000D2984" w:rsidRPr="002E098F" w:rsidRDefault="000D2984" w:rsidP="00117478">
      <w:pPr>
        <w:pStyle w:val="Titre2"/>
        <w:keepNext w:val="0"/>
        <w:numPr>
          <w:ilvl w:val="0"/>
          <w:numId w:val="19"/>
        </w:numPr>
        <w:spacing w:line="240" w:lineRule="auto"/>
        <w:ind w:left="1807" w:right="34"/>
        <w:rPr>
          <w:rFonts w:ascii="Arial" w:hAnsi="Arial" w:cs="Arial"/>
          <w:b w:val="0"/>
          <w:caps w:val="0"/>
          <w:sz w:val="22"/>
          <w:szCs w:val="22"/>
        </w:rPr>
      </w:pPr>
      <w:r w:rsidRPr="002E098F">
        <w:rPr>
          <w:rFonts w:ascii="Arial" w:hAnsi="Arial" w:cs="Arial"/>
          <w:b w:val="0"/>
          <w:caps w:val="0"/>
          <w:sz w:val="22"/>
          <w:szCs w:val="22"/>
        </w:rPr>
        <w:t>De la législation.</w:t>
      </w:r>
    </w:p>
    <w:bookmarkEnd w:id="10"/>
    <w:p w14:paraId="309F87A3" w14:textId="37C1CEB9" w:rsidR="000D2984" w:rsidRPr="002E098F" w:rsidRDefault="000D2984" w:rsidP="00DB2D45">
      <w:pPr>
        <w:spacing w:before="240"/>
        <w:ind w:left="900"/>
        <w:rPr>
          <w:rFonts w:ascii="Arial" w:hAnsi="Arial" w:cs="Arial"/>
          <w:b/>
          <w:caps/>
          <w:sz w:val="22"/>
          <w:szCs w:val="22"/>
        </w:rPr>
      </w:pPr>
      <w:r w:rsidRPr="002E098F">
        <w:rPr>
          <w:rFonts w:ascii="Arial" w:hAnsi="Arial" w:cs="Arial"/>
          <w:sz w:val="22"/>
          <w:szCs w:val="22"/>
        </w:rPr>
        <w:t xml:space="preserve">L’évaluation écrite consistera à compléter le portrait de l’enfant et le portfolio de stage. Le portfolio sera complété sous format numérique. </w:t>
      </w:r>
      <w:r w:rsidR="004A1F7E" w:rsidRPr="002E098F">
        <w:rPr>
          <w:rFonts w:ascii="Arial" w:hAnsi="Arial" w:cs="Arial"/>
          <w:sz w:val="22"/>
          <w:szCs w:val="22"/>
        </w:rPr>
        <w:t>Le bilan de stage permettra d’effectuer l’évaluation à l’oral.</w:t>
      </w:r>
    </w:p>
    <w:p w14:paraId="2124665A" w14:textId="0C7747B1" w:rsidR="004203F6" w:rsidRPr="002E098F" w:rsidRDefault="004203F6" w:rsidP="00117478">
      <w:pPr>
        <w:rPr>
          <w:rFonts w:ascii="Arial" w:hAnsi="Arial" w:cs="Arial"/>
          <w:sz w:val="22"/>
          <w:szCs w:val="22"/>
        </w:rPr>
      </w:pPr>
    </w:p>
    <w:p w14:paraId="261D3D7A" w14:textId="419CC88E" w:rsidR="00BC260D" w:rsidRPr="002E098F" w:rsidRDefault="00BC260D" w:rsidP="004A1F7E">
      <w:pPr>
        <w:pStyle w:val="Titre2"/>
        <w:numPr>
          <w:ilvl w:val="1"/>
          <w:numId w:val="3"/>
        </w:numPr>
        <w:tabs>
          <w:tab w:val="clear" w:pos="727"/>
          <w:tab w:val="num" w:pos="900"/>
        </w:tabs>
        <w:spacing w:before="200" w:line="240" w:lineRule="auto"/>
        <w:ind w:left="900" w:hanging="533"/>
        <w:rPr>
          <w:rFonts w:ascii="Arial" w:hAnsi="Arial" w:cs="Arial"/>
          <w:iCs/>
          <w:caps w:val="0"/>
          <w:sz w:val="22"/>
          <w:szCs w:val="22"/>
        </w:rPr>
      </w:pPr>
      <w:r w:rsidRPr="002E098F">
        <w:rPr>
          <w:rFonts w:ascii="Arial" w:hAnsi="Arial" w:cs="Arial"/>
          <w:iCs/>
          <w:caps w:val="0"/>
          <w:sz w:val="22"/>
          <w:szCs w:val="22"/>
        </w:rPr>
        <w:t>Consignes de réalisation</w:t>
      </w:r>
    </w:p>
    <w:p w14:paraId="6473896F" w14:textId="50698255" w:rsidR="004A1F7E" w:rsidRPr="002E098F" w:rsidRDefault="004A1F7E" w:rsidP="004A1F7E">
      <w:pPr>
        <w:widowControl w:val="0"/>
        <w:tabs>
          <w:tab w:val="left" w:pos="1260"/>
        </w:tabs>
        <w:ind w:left="1260"/>
        <w:rPr>
          <w:rFonts w:ascii="Arial" w:hAnsi="Arial" w:cs="Arial"/>
          <w:sz w:val="22"/>
          <w:szCs w:val="22"/>
        </w:rPr>
      </w:pPr>
    </w:p>
    <w:p w14:paraId="4435C3C7" w14:textId="399467A0" w:rsidR="004A1F7E" w:rsidRPr="002E098F" w:rsidRDefault="002E098F" w:rsidP="00DB2D45">
      <w:pPr>
        <w:pStyle w:val="Titre2"/>
        <w:keepNext w:val="0"/>
        <w:spacing w:before="200" w:line="240" w:lineRule="auto"/>
        <w:ind w:left="709"/>
        <w:rPr>
          <w:rFonts w:ascii="Arial" w:hAnsi="Arial" w:cs="Arial"/>
          <w:b w:val="0"/>
          <w:caps w:val="0"/>
          <w:sz w:val="22"/>
          <w:szCs w:val="22"/>
        </w:rPr>
      </w:pPr>
      <w:r w:rsidRPr="002E098F">
        <w:rPr>
          <w:rFonts w:ascii="Arial" w:hAnsi="Arial" w:cs="Arial"/>
          <w:b w:val="0"/>
          <w:caps w:val="0"/>
          <w:sz w:val="22"/>
          <w:szCs w:val="22"/>
        </w:rPr>
        <w:t>La personne étudiante</w:t>
      </w:r>
      <w:r w:rsidR="004A1F7E" w:rsidRPr="002E098F">
        <w:rPr>
          <w:rFonts w:ascii="Arial" w:hAnsi="Arial" w:cs="Arial"/>
          <w:b w:val="0"/>
          <w:caps w:val="0"/>
          <w:sz w:val="22"/>
          <w:szCs w:val="22"/>
        </w:rPr>
        <w:t xml:space="preserve"> doit :</w:t>
      </w:r>
    </w:p>
    <w:p w14:paraId="5DA4763E" w14:textId="6A882CEE" w:rsidR="004A1F7E" w:rsidRPr="002E098F" w:rsidRDefault="004A1F7E" w:rsidP="00DB2D45">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Effectuer son stage à raison de 7 heures par jour (excluant les périodes de pause et de repas), quatre jours par semaine pour une période de huit semaines.</w:t>
      </w:r>
    </w:p>
    <w:p w14:paraId="2ADC7E77" w14:textId="40DC0BA2" w:rsidR="004A1F7E" w:rsidRPr="002E098F" w:rsidRDefault="004A1F7E" w:rsidP="00DB2D45">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Prendre en charge le groupe pour des journées complètes au plus tard à la 7</w:t>
      </w:r>
      <w:r w:rsidRPr="002E098F">
        <w:rPr>
          <w:rFonts w:ascii="Arial" w:hAnsi="Arial" w:cs="Arial"/>
          <w:b w:val="0"/>
          <w:caps w:val="0"/>
          <w:sz w:val="22"/>
          <w:szCs w:val="22"/>
          <w:vertAlign w:val="superscript"/>
        </w:rPr>
        <w:t>e</w:t>
      </w:r>
      <w:r w:rsidRPr="002E098F">
        <w:rPr>
          <w:rFonts w:ascii="Arial" w:hAnsi="Arial" w:cs="Arial"/>
          <w:b w:val="0"/>
          <w:caps w:val="0"/>
          <w:sz w:val="22"/>
          <w:szCs w:val="22"/>
        </w:rPr>
        <w:t xml:space="preserve"> journée.</w:t>
      </w:r>
    </w:p>
    <w:p w14:paraId="67EC55D3" w14:textId="524CDDA6" w:rsidR="004A1F7E" w:rsidRPr="002E098F" w:rsidRDefault="004A1F7E" w:rsidP="00DB2D45">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lastRenderedPageBreak/>
        <w:tab/>
        <w:t>Assurer de façon autonome et de manière progressive, mais sous la supervision d’une éducatrice-guide ou d’un éducateur-guide, les services éducatifs au groupe d’enfants.</w:t>
      </w:r>
    </w:p>
    <w:p w14:paraId="70A55B23" w14:textId="5127C81D" w:rsidR="004A1F7E" w:rsidRPr="002E098F" w:rsidRDefault="004A1F7E" w:rsidP="00DB2D45">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Tenir compte des règles relatives à l’éthique, la santé, la sécurité, les normes en vigueur et les critères reconnus.</w:t>
      </w:r>
    </w:p>
    <w:p w14:paraId="12A6459A" w14:textId="4BE9CF36" w:rsidR="004A1F7E" w:rsidRPr="002E098F" w:rsidRDefault="004A1F7E" w:rsidP="00DB2D45">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Respecter les règles de son milieu de garde.</w:t>
      </w:r>
    </w:p>
    <w:p w14:paraId="0FC8F067" w14:textId="63BF2BA6" w:rsidR="004A1F7E" w:rsidRPr="002E098F" w:rsidRDefault="004A1F7E" w:rsidP="00DB2D45">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ab/>
        <w:t>Aviser son milieu de tout retard prévisible et les justifier auprès de son superviseur ou sa superviseure et de son éducateur-guide ou éducatrice-guide.</w:t>
      </w:r>
    </w:p>
    <w:p w14:paraId="2ABB4F86" w14:textId="37FA61C3" w:rsidR="004A1F7E" w:rsidRPr="002E098F" w:rsidRDefault="004A1F7E" w:rsidP="00DB2D45">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ab/>
        <w:t>En cas d’absence, prendre entente avec sa superviseure ou son superviseur et le milieu de stage afin de reprendre les journées de stage manquantes.</w:t>
      </w:r>
    </w:p>
    <w:p w14:paraId="10B9EEE5" w14:textId="5D0CA360" w:rsidR="00DB2D45" w:rsidRPr="00710500" w:rsidRDefault="004A1F7E" w:rsidP="00710500">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ab/>
        <w:t>Prendre connaissance du protocole du service de garde concernant les allergies et prendre entente avec la direction avant de demander à la cuisinière d’acheter des aliments.</w:t>
      </w:r>
    </w:p>
    <w:p w14:paraId="1E961699" w14:textId="5225D71A" w:rsidR="004A1F7E" w:rsidRPr="002E098F" w:rsidRDefault="004A1F7E" w:rsidP="00DB2D45">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Effectuer des ouvertures et des fermetures dans le milieu de garde éducatif.</w:t>
      </w:r>
    </w:p>
    <w:p w14:paraId="7EEDA8F2" w14:textId="0BADB681" w:rsidR="004A1F7E" w:rsidRPr="002E098F" w:rsidRDefault="004A1F7E" w:rsidP="00DB2D45">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Présenter à l’avance les actions éducatives planifiées ou prévues.</w:t>
      </w:r>
    </w:p>
    <w:p w14:paraId="7E77430C" w14:textId="6A869698" w:rsidR="004A1F7E" w:rsidRPr="002E098F" w:rsidRDefault="004A1F7E" w:rsidP="00DB2D45">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Rendre compte régulièrement oralement et par écrit de ses réflexions et des ajustements à apporter à sa pratique à sa superviseure ou son superviseur.</w:t>
      </w:r>
    </w:p>
    <w:p w14:paraId="40541C5E" w14:textId="315DAE6A" w:rsidR="004A1F7E" w:rsidRPr="002E098F" w:rsidRDefault="004A1F7E" w:rsidP="00DB2D45">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S’impliquer dans son milieu de stage en participant aux diverses rencontres, comités et autres activités du service de garde.</w:t>
      </w:r>
    </w:p>
    <w:p w14:paraId="1C4A98DA" w14:textId="522DF65A" w:rsidR="00BC260D" w:rsidRPr="006F4E9B" w:rsidRDefault="004A1F7E" w:rsidP="006F4E9B">
      <w:pPr>
        <w:pStyle w:val="Titre2"/>
        <w:keepNext w:val="0"/>
        <w:numPr>
          <w:ilvl w:val="0"/>
          <w:numId w:val="18"/>
        </w:numPr>
        <w:spacing w:before="200" w:line="240" w:lineRule="auto"/>
        <w:rPr>
          <w:rFonts w:ascii="Arial" w:hAnsi="Arial" w:cs="Arial"/>
          <w:b w:val="0"/>
          <w:caps w:val="0"/>
          <w:sz w:val="22"/>
          <w:szCs w:val="22"/>
        </w:rPr>
      </w:pPr>
      <w:r w:rsidRPr="002E098F">
        <w:rPr>
          <w:rFonts w:ascii="Arial" w:hAnsi="Arial" w:cs="Arial"/>
          <w:b w:val="0"/>
          <w:caps w:val="0"/>
          <w:sz w:val="22"/>
          <w:szCs w:val="22"/>
        </w:rPr>
        <w:t>Tenir compte de la qualité du français dans ses communications.</w:t>
      </w:r>
    </w:p>
    <w:p w14:paraId="692261DA" w14:textId="2E443704" w:rsidR="00AC38DD" w:rsidRPr="006F4E9B" w:rsidRDefault="00E25532" w:rsidP="006F4E9B">
      <w:pPr>
        <w:pStyle w:val="BlocTitre"/>
        <w:numPr>
          <w:ilvl w:val="0"/>
          <w:numId w:val="2"/>
        </w:numPr>
        <w:spacing w:after="0"/>
        <w:rPr>
          <w:rFonts w:ascii="Arial" w:hAnsi="Arial" w:cs="Arial"/>
          <w:smallCaps/>
          <w:sz w:val="22"/>
          <w:szCs w:val="22"/>
        </w:rPr>
      </w:pPr>
      <w:r w:rsidRPr="002E098F">
        <w:rPr>
          <w:rFonts w:ascii="Arial" w:hAnsi="Arial" w:cs="Arial"/>
          <w:smallCaps/>
          <w:sz w:val="22"/>
          <w:szCs w:val="22"/>
        </w:rPr>
        <w:t>Plan d'évaluation de l'épreuve synthèse</w:t>
      </w:r>
      <w:r w:rsidR="006F4E9B">
        <w:rPr>
          <w:rFonts w:ascii="Arial" w:hAnsi="Arial" w:cs="Arial"/>
          <w:smallCaps/>
          <w:sz w:val="22"/>
          <w:szCs w:val="22"/>
        </w:rPr>
        <w:br/>
      </w:r>
      <w:r w:rsidR="006F4E9B">
        <w:rPr>
          <w:rFonts w:ascii="Arial" w:hAnsi="Arial" w:cs="Arial"/>
          <w:smallCaps/>
          <w:sz w:val="22"/>
          <w:szCs w:val="22"/>
        </w:rPr>
        <w:br/>
      </w:r>
      <w:r w:rsidR="004203F6" w:rsidRPr="006F4E9B">
        <w:rPr>
          <w:rFonts w:ascii="Arial" w:hAnsi="Arial" w:cs="Arial"/>
          <w:b w:val="0"/>
          <w:bCs/>
          <w:sz w:val="22"/>
          <w:szCs w:val="22"/>
        </w:rPr>
        <w:t>La réussite du (ou des) cours porteur(s) constitue la réussite de l’épreuve synthèse de programme. Cependant, compte tenu du caractère unique de l’épreuve synthèse de programme, sa pondération doit être supérieure ou égale à 60 % de la note finale du ou des cours porteurs. La réussite de cette épreuve est obligatoire pour l’obtention du diplôme d’études collégiales (DEC).</w:t>
      </w:r>
    </w:p>
    <w:p w14:paraId="6710C6D4" w14:textId="4C33CFBE" w:rsidR="007D3704" w:rsidRPr="002E098F" w:rsidRDefault="007D3704" w:rsidP="00726EB0">
      <w:pPr>
        <w:spacing w:after="120"/>
        <w:jc w:val="center"/>
        <w:rPr>
          <w:rFonts w:ascii="Arial" w:hAnsi="Arial" w:cs="Arial"/>
          <w:b/>
          <w:bCs/>
          <w:caps/>
          <w:sz w:val="22"/>
          <w:szCs w:val="22"/>
        </w:rPr>
      </w:pPr>
      <w:r w:rsidRPr="002E098F">
        <w:rPr>
          <w:rFonts w:ascii="Arial" w:hAnsi="Arial" w:cs="Arial"/>
          <w:b/>
          <w:bCs/>
          <w:caps/>
          <w:sz w:val="22"/>
          <w:szCs w:val="22"/>
        </w:rPr>
        <w:br w:type="page"/>
      </w:r>
      <w:r w:rsidR="003633AE" w:rsidRPr="002E098F">
        <w:rPr>
          <w:rFonts w:ascii="Arial" w:hAnsi="Arial" w:cs="Arial"/>
          <w:b/>
          <w:bCs/>
          <w:caps/>
          <w:sz w:val="22"/>
          <w:szCs w:val="22"/>
        </w:rPr>
        <w:lastRenderedPageBreak/>
        <w:t>PLAN</w:t>
      </w:r>
      <w:r w:rsidR="00E25532" w:rsidRPr="002E098F">
        <w:rPr>
          <w:rFonts w:ascii="Arial" w:hAnsi="Arial" w:cs="Arial"/>
          <w:b/>
          <w:bCs/>
          <w:caps/>
          <w:sz w:val="22"/>
          <w:szCs w:val="22"/>
        </w:rPr>
        <w:t xml:space="preserve"> D’ÉVALUATION</w:t>
      </w:r>
    </w:p>
    <w:tbl>
      <w:tblPr>
        <w:tblW w:w="11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2415"/>
        <w:gridCol w:w="418"/>
        <w:gridCol w:w="1430"/>
        <w:gridCol w:w="551"/>
        <w:gridCol w:w="3714"/>
        <w:gridCol w:w="1278"/>
      </w:tblGrid>
      <w:tr w:rsidR="004203F6" w:rsidRPr="002E098F" w14:paraId="6F2E8B92" w14:textId="77777777" w:rsidTr="005D68BE">
        <w:trPr>
          <w:trHeight w:val="120"/>
          <w:tblHeader/>
          <w:jc w:val="center"/>
        </w:trPr>
        <w:tc>
          <w:tcPr>
            <w:tcW w:w="1559" w:type="dxa"/>
            <w:shd w:val="clear" w:color="auto" w:fill="auto"/>
            <w:vAlign w:val="center"/>
          </w:tcPr>
          <w:p w14:paraId="363E6FC6" w14:textId="77777777" w:rsidR="004203F6" w:rsidRPr="002E098F" w:rsidRDefault="004203F6" w:rsidP="0075756A">
            <w:pPr>
              <w:spacing w:line="216" w:lineRule="auto"/>
              <w:jc w:val="center"/>
              <w:rPr>
                <w:rFonts w:ascii="Arial" w:hAnsi="Arial" w:cs="Arial"/>
                <w:b/>
                <w:sz w:val="20"/>
              </w:rPr>
            </w:pPr>
            <w:r w:rsidRPr="002E098F">
              <w:rPr>
                <w:rFonts w:ascii="Arial" w:hAnsi="Arial" w:cs="Arial"/>
                <w:b/>
                <w:sz w:val="20"/>
              </w:rPr>
              <w:t xml:space="preserve">Compétences ministérielles </w:t>
            </w:r>
          </w:p>
          <w:p w14:paraId="1452DE78" w14:textId="77777777" w:rsidR="004203F6" w:rsidRPr="002E098F" w:rsidRDefault="004203F6" w:rsidP="0075756A">
            <w:pPr>
              <w:spacing w:line="216" w:lineRule="auto"/>
              <w:jc w:val="center"/>
              <w:rPr>
                <w:rFonts w:ascii="Arial" w:hAnsi="Arial" w:cs="Arial"/>
                <w:b/>
                <w:sz w:val="20"/>
              </w:rPr>
            </w:pPr>
            <w:r w:rsidRPr="002E098F">
              <w:rPr>
                <w:rFonts w:ascii="Arial" w:hAnsi="Arial" w:cs="Arial"/>
                <w:b/>
                <w:sz w:val="20"/>
              </w:rPr>
              <w:t>(Portrait de la personne diplômée)</w:t>
            </w:r>
          </w:p>
        </w:tc>
        <w:tc>
          <w:tcPr>
            <w:tcW w:w="2415" w:type="dxa"/>
            <w:shd w:val="clear" w:color="auto" w:fill="auto"/>
            <w:vAlign w:val="center"/>
          </w:tcPr>
          <w:p w14:paraId="4A2D5C6A" w14:textId="77777777" w:rsidR="004203F6" w:rsidRPr="002E098F" w:rsidRDefault="004203F6" w:rsidP="0075756A">
            <w:pPr>
              <w:spacing w:line="216" w:lineRule="auto"/>
              <w:jc w:val="center"/>
              <w:rPr>
                <w:rFonts w:ascii="Arial" w:hAnsi="Arial" w:cs="Arial"/>
                <w:b/>
                <w:sz w:val="20"/>
              </w:rPr>
            </w:pPr>
            <w:r w:rsidRPr="002E098F">
              <w:rPr>
                <w:rFonts w:ascii="Arial" w:hAnsi="Arial" w:cs="Arial"/>
                <w:b/>
                <w:sz w:val="20"/>
              </w:rPr>
              <w:t>Étapes ou opérations</w:t>
            </w:r>
          </w:p>
        </w:tc>
        <w:tc>
          <w:tcPr>
            <w:tcW w:w="1848" w:type="dxa"/>
            <w:gridSpan w:val="2"/>
            <w:shd w:val="clear" w:color="auto" w:fill="auto"/>
            <w:vAlign w:val="center"/>
          </w:tcPr>
          <w:p w14:paraId="493F1889" w14:textId="77777777" w:rsidR="004203F6" w:rsidRPr="002E098F" w:rsidRDefault="004203F6" w:rsidP="0075756A">
            <w:pPr>
              <w:spacing w:line="216" w:lineRule="auto"/>
              <w:jc w:val="center"/>
              <w:rPr>
                <w:rFonts w:ascii="Arial" w:hAnsi="Arial" w:cs="Arial"/>
                <w:b/>
                <w:sz w:val="20"/>
              </w:rPr>
            </w:pPr>
            <w:r w:rsidRPr="002E098F">
              <w:rPr>
                <w:rFonts w:ascii="Arial" w:hAnsi="Arial" w:cs="Arial"/>
                <w:b/>
                <w:sz w:val="20"/>
              </w:rPr>
              <w:t>Productions ou réalisations</w:t>
            </w:r>
          </w:p>
          <w:p w14:paraId="149D2B4B" w14:textId="77777777" w:rsidR="004203F6" w:rsidRPr="002E098F" w:rsidRDefault="004203F6" w:rsidP="0075756A">
            <w:pPr>
              <w:spacing w:line="216" w:lineRule="auto"/>
              <w:jc w:val="center"/>
              <w:rPr>
                <w:rFonts w:ascii="Arial" w:hAnsi="Arial" w:cs="Arial"/>
                <w:b/>
                <w:sz w:val="20"/>
              </w:rPr>
            </w:pPr>
            <w:r w:rsidRPr="002E098F">
              <w:rPr>
                <w:rFonts w:ascii="Arial" w:hAnsi="Arial" w:cs="Arial"/>
                <w:b/>
                <w:sz w:val="20"/>
              </w:rPr>
              <w:t>(</w:t>
            </w:r>
            <w:proofErr w:type="gramStart"/>
            <w:r w:rsidRPr="002E098F">
              <w:rPr>
                <w:rFonts w:ascii="Arial" w:hAnsi="Arial" w:cs="Arial"/>
                <w:b/>
                <w:sz w:val="20"/>
              </w:rPr>
              <w:t>indicateurs</w:t>
            </w:r>
            <w:proofErr w:type="gramEnd"/>
            <w:r w:rsidRPr="002E098F">
              <w:rPr>
                <w:rFonts w:ascii="Arial" w:hAnsi="Arial" w:cs="Arial"/>
                <w:b/>
                <w:sz w:val="20"/>
              </w:rPr>
              <w:t>)</w:t>
            </w:r>
          </w:p>
        </w:tc>
        <w:tc>
          <w:tcPr>
            <w:tcW w:w="4265" w:type="dxa"/>
            <w:gridSpan w:val="2"/>
            <w:shd w:val="clear" w:color="auto" w:fill="auto"/>
            <w:vAlign w:val="center"/>
          </w:tcPr>
          <w:p w14:paraId="6C92A8D2" w14:textId="77777777" w:rsidR="004203F6" w:rsidRPr="002E098F" w:rsidRDefault="004203F6" w:rsidP="0075756A">
            <w:pPr>
              <w:spacing w:line="216" w:lineRule="auto"/>
              <w:jc w:val="center"/>
              <w:rPr>
                <w:rFonts w:ascii="Arial" w:hAnsi="Arial" w:cs="Arial"/>
                <w:b/>
                <w:sz w:val="20"/>
              </w:rPr>
            </w:pPr>
            <w:r w:rsidRPr="002E098F">
              <w:rPr>
                <w:rFonts w:ascii="Arial" w:hAnsi="Arial" w:cs="Arial"/>
                <w:b/>
                <w:sz w:val="20"/>
              </w:rPr>
              <w:t>Critères de performance</w:t>
            </w:r>
          </w:p>
        </w:tc>
        <w:tc>
          <w:tcPr>
            <w:tcW w:w="1278" w:type="dxa"/>
            <w:shd w:val="clear" w:color="auto" w:fill="auto"/>
            <w:vAlign w:val="center"/>
          </w:tcPr>
          <w:p w14:paraId="5163728E" w14:textId="77777777" w:rsidR="004203F6" w:rsidRPr="002E098F" w:rsidRDefault="004203F6" w:rsidP="0075756A">
            <w:pPr>
              <w:spacing w:line="216" w:lineRule="auto"/>
              <w:ind w:left="-67"/>
              <w:jc w:val="center"/>
              <w:rPr>
                <w:rFonts w:ascii="Arial" w:hAnsi="Arial" w:cs="Arial"/>
                <w:b/>
                <w:sz w:val="20"/>
              </w:rPr>
            </w:pPr>
            <w:r w:rsidRPr="002E098F">
              <w:rPr>
                <w:rFonts w:ascii="Arial" w:hAnsi="Arial" w:cs="Arial"/>
                <w:b/>
                <w:sz w:val="20"/>
              </w:rPr>
              <w:t>Pondération</w:t>
            </w:r>
          </w:p>
        </w:tc>
      </w:tr>
      <w:tr w:rsidR="004203F6" w:rsidRPr="002E098F" w14:paraId="4B23F3A6" w14:textId="77777777" w:rsidTr="005D68BE">
        <w:trPr>
          <w:trHeight w:val="1433"/>
          <w:jc w:val="center"/>
        </w:trPr>
        <w:tc>
          <w:tcPr>
            <w:tcW w:w="1559" w:type="dxa"/>
            <w:shd w:val="clear" w:color="auto" w:fill="D9D9D9" w:themeFill="background1" w:themeFillShade="D9"/>
          </w:tcPr>
          <w:p w14:paraId="67AD6602"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Suivre l’évolution du développement de l’enfant.</w:t>
            </w:r>
          </w:p>
          <w:p w14:paraId="022F523E" w14:textId="77777777" w:rsidR="004203F6" w:rsidRPr="006604CC" w:rsidRDefault="004203F6" w:rsidP="0075756A">
            <w:pPr>
              <w:spacing w:line="216" w:lineRule="auto"/>
              <w:jc w:val="left"/>
              <w:rPr>
                <w:rFonts w:ascii="Arial" w:hAnsi="Arial" w:cs="Arial"/>
                <w:sz w:val="16"/>
                <w:szCs w:val="16"/>
              </w:rPr>
            </w:pPr>
          </w:p>
          <w:p w14:paraId="6C72BD22"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Suivre l’évolution des besoins du groupe.</w:t>
            </w:r>
          </w:p>
          <w:p w14:paraId="08CEAC6E" w14:textId="77777777" w:rsidR="004203F6" w:rsidRPr="006604CC" w:rsidRDefault="004203F6" w:rsidP="0075756A">
            <w:pPr>
              <w:spacing w:line="216" w:lineRule="auto"/>
              <w:jc w:val="left"/>
              <w:rPr>
                <w:rFonts w:ascii="Arial" w:hAnsi="Arial" w:cs="Arial"/>
                <w:sz w:val="16"/>
                <w:szCs w:val="16"/>
              </w:rPr>
            </w:pPr>
          </w:p>
          <w:p w14:paraId="7BB9B1BA"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(Analyser les besoins de l'enfant.)</w:t>
            </w:r>
          </w:p>
          <w:p w14:paraId="1DE42E80" w14:textId="77777777" w:rsidR="004203F6" w:rsidRPr="006604CC" w:rsidRDefault="004203F6" w:rsidP="0075756A">
            <w:pPr>
              <w:spacing w:line="216" w:lineRule="auto"/>
              <w:jc w:val="left"/>
              <w:rPr>
                <w:rFonts w:ascii="Arial" w:hAnsi="Arial" w:cs="Arial"/>
                <w:sz w:val="16"/>
                <w:szCs w:val="16"/>
              </w:rPr>
            </w:pPr>
          </w:p>
          <w:p w14:paraId="55D896C7"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(Planifier et organiser des actions éducatives.)</w:t>
            </w:r>
          </w:p>
          <w:p w14:paraId="711D258F" w14:textId="77777777" w:rsidR="004203F6" w:rsidRPr="006604CC" w:rsidRDefault="004203F6" w:rsidP="0075756A">
            <w:pPr>
              <w:spacing w:line="216" w:lineRule="auto"/>
              <w:jc w:val="left"/>
              <w:rPr>
                <w:rFonts w:ascii="Arial" w:hAnsi="Arial" w:cs="Arial"/>
                <w:sz w:val="16"/>
                <w:szCs w:val="16"/>
              </w:rPr>
            </w:pPr>
          </w:p>
          <w:p w14:paraId="0636D3EB"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(Mettre en œuvre des stratégies d'intervention afin de soutenir le développement des enfants.)</w:t>
            </w:r>
          </w:p>
        </w:tc>
        <w:tc>
          <w:tcPr>
            <w:tcW w:w="2415" w:type="dxa"/>
            <w:tcBorders>
              <w:bottom w:val="single" w:sz="4" w:space="0" w:color="auto"/>
            </w:tcBorders>
            <w:shd w:val="clear" w:color="auto" w:fill="D9D9D9" w:themeFill="background1" w:themeFillShade="D9"/>
          </w:tcPr>
          <w:p w14:paraId="006C8051"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 xml:space="preserve">Observer afin de cerner les besoins, les champs d’intérêt et les capacités de chacun des enfants du groupe. </w:t>
            </w:r>
          </w:p>
          <w:p w14:paraId="5D8361C4"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Planifier et organiser des actions éducatives afin de répondre aux besoins individuels ou de groupe des enfants tout en respectant le programme éducatif ou le cadre de référence en vigueur dans le milieu.</w:t>
            </w:r>
          </w:p>
          <w:p w14:paraId="144A7AD7"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Mettre en application, adapter et enrichir ses actions éducatives afin de guider les enfants dans les différents moments de vie.</w:t>
            </w:r>
          </w:p>
          <w:p w14:paraId="085758DC"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Collaborer avec les parents de son groupe d’enfants, le personnel éducatif et, s’il y a lieu, les personnes-ressources ou les acteurs de la communauté.</w:t>
            </w:r>
          </w:p>
        </w:tc>
        <w:tc>
          <w:tcPr>
            <w:tcW w:w="1848" w:type="dxa"/>
            <w:gridSpan w:val="2"/>
            <w:tcBorders>
              <w:bottom w:val="single" w:sz="4" w:space="0" w:color="auto"/>
            </w:tcBorders>
            <w:shd w:val="clear" w:color="auto" w:fill="D9D9D9" w:themeFill="background1" w:themeFillShade="D9"/>
          </w:tcPr>
          <w:p w14:paraId="19F89FBB"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Rédiger sa planification hebdomadaire et ses réflexions dans son portfolio.</w:t>
            </w:r>
          </w:p>
          <w:p w14:paraId="72147810" w14:textId="77777777" w:rsidR="004203F6" w:rsidRPr="006604CC" w:rsidRDefault="004203F6" w:rsidP="0075756A">
            <w:pPr>
              <w:spacing w:line="216" w:lineRule="auto"/>
              <w:jc w:val="left"/>
              <w:rPr>
                <w:rFonts w:ascii="Arial" w:hAnsi="Arial" w:cs="Arial"/>
                <w:sz w:val="16"/>
                <w:szCs w:val="16"/>
              </w:rPr>
            </w:pPr>
          </w:p>
          <w:p w14:paraId="164EE152"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Mettre en place des actions éducatives visant le soutien émotionnel, le soutien aux apprentissages et l’organisation du groupe (observation directe par l’éducatrice-guide ou l’éducateur-guide et la superviseure ou le superviseur).</w:t>
            </w:r>
          </w:p>
          <w:p w14:paraId="6B26C2A8" w14:textId="77777777" w:rsidR="004203F6" w:rsidRPr="006604CC" w:rsidRDefault="004203F6" w:rsidP="0075756A">
            <w:pPr>
              <w:spacing w:line="216" w:lineRule="auto"/>
              <w:jc w:val="left"/>
              <w:rPr>
                <w:rFonts w:ascii="Arial" w:hAnsi="Arial" w:cs="Arial"/>
                <w:sz w:val="16"/>
                <w:szCs w:val="16"/>
              </w:rPr>
            </w:pPr>
          </w:p>
        </w:tc>
        <w:tc>
          <w:tcPr>
            <w:tcW w:w="4265" w:type="dxa"/>
            <w:gridSpan w:val="2"/>
            <w:shd w:val="clear" w:color="auto" w:fill="D9D9D9" w:themeFill="background1" w:themeFillShade="D9"/>
          </w:tcPr>
          <w:p w14:paraId="490685E4"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Détermination des prochaines actions éducatives favorables au développement global de l’enfant.</w:t>
            </w:r>
          </w:p>
          <w:p w14:paraId="1A4B542C"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Mise en place d’actions appropriées au regard du passage de l’enfant vers l’école, s’il y a lieu.</w:t>
            </w:r>
          </w:p>
          <w:p w14:paraId="56E8D561"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Consignation appropriée des informations, s’il y a lieu.</w:t>
            </w:r>
          </w:p>
          <w:p w14:paraId="3D4EC953"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Détermination des prochaines actions éducatives favorables à la cohésion du groupe.</w:t>
            </w:r>
          </w:p>
          <w:p w14:paraId="128E3BE3"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Ajustement judicieux au regard du fonctionnement et de l’organisation du groupe, s’il y a lieu.</w:t>
            </w:r>
          </w:p>
          <w:p w14:paraId="759C38EC"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Prise en considération des étapes du développement global de l’enfant.</w:t>
            </w:r>
          </w:p>
          <w:p w14:paraId="05409E30"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Observation attentive de l’enfant et du groupe.</w:t>
            </w:r>
          </w:p>
          <w:p w14:paraId="1B015302"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Détermination judicieuse des prochaines intentions éducatives.</w:t>
            </w:r>
          </w:p>
          <w:p w14:paraId="1CDA36B7"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Cohérence dans l’ajustement des actions au regard des dimensions de la qualité éducative.</w:t>
            </w:r>
          </w:p>
          <w:p w14:paraId="7A71CCCA"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Relevé pertinent des besoins de l’enfant et de sa famille.</w:t>
            </w:r>
          </w:p>
          <w:p w14:paraId="7ACA5811"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Soutien émotionnel approprié au regard du vécu de l’enfant et/ou du groupe.</w:t>
            </w:r>
          </w:p>
          <w:p w14:paraId="3FA17997"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Soutien approprié aux apprentissages de l’enfant et/ou du groupe.</w:t>
            </w:r>
          </w:p>
          <w:p w14:paraId="30C2619C"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Mise à contribution appropriée de la famille, s’il y a lieu.</w:t>
            </w:r>
          </w:p>
          <w:p w14:paraId="2C2769A7"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Mise à contribution appropriée des collègues et des personnes-ressources, s’il y a lieu.</w:t>
            </w:r>
          </w:p>
          <w:p w14:paraId="7F0CE62F"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Respect de l’éthique professionnelle.</w:t>
            </w:r>
          </w:p>
        </w:tc>
        <w:tc>
          <w:tcPr>
            <w:tcW w:w="1278" w:type="dxa"/>
            <w:shd w:val="clear" w:color="auto" w:fill="D9D9D9" w:themeFill="background1" w:themeFillShade="D9"/>
            <w:vAlign w:val="center"/>
          </w:tcPr>
          <w:p w14:paraId="2CE793F5" w14:textId="77777777" w:rsidR="004203F6" w:rsidRPr="002E098F" w:rsidRDefault="004203F6" w:rsidP="0075756A">
            <w:pPr>
              <w:spacing w:line="216" w:lineRule="auto"/>
              <w:jc w:val="left"/>
              <w:rPr>
                <w:rFonts w:ascii="Arial" w:hAnsi="Arial" w:cs="Arial"/>
                <w:sz w:val="20"/>
              </w:rPr>
            </w:pPr>
            <w:r w:rsidRPr="002E098F">
              <w:rPr>
                <w:rFonts w:ascii="Arial" w:hAnsi="Arial" w:cs="Arial"/>
                <w:sz w:val="20"/>
              </w:rPr>
              <w:t>25 % à 40 %</w:t>
            </w:r>
          </w:p>
        </w:tc>
      </w:tr>
      <w:tr w:rsidR="004203F6" w:rsidRPr="002E098F" w14:paraId="3F376E27" w14:textId="77777777" w:rsidTr="005D68BE">
        <w:trPr>
          <w:trHeight w:val="1433"/>
          <w:jc w:val="center"/>
        </w:trPr>
        <w:tc>
          <w:tcPr>
            <w:tcW w:w="1559" w:type="dxa"/>
            <w:shd w:val="clear" w:color="auto" w:fill="D9D9D9" w:themeFill="background1" w:themeFillShade="D9"/>
          </w:tcPr>
          <w:p w14:paraId="3D46F262"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 xml:space="preserve">Examiner les possibilités d’innovation dans sa pratique professionnelle. </w:t>
            </w:r>
          </w:p>
          <w:p w14:paraId="65CD7397" w14:textId="77777777" w:rsidR="004203F6" w:rsidRPr="006604CC" w:rsidRDefault="004203F6" w:rsidP="0075756A">
            <w:pPr>
              <w:spacing w:line="216" w:lineRule="auto"/>
              <w:jc w:val="left"/>
              <w:rPr>
                <w:rFonts w:ascii="Arial" w:hAnsi="Arial" w:cs="Arial"/>
                <w:sz w:val="16"/>
                <w:szCs w:val="16"/>
              </w:rPr>
            </w:pPr>
          </w:p>
          <w:p w14:paraId="15D84778"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(Construire son identité professionnelle en s'appuyant sur la pratique réflexive.)</w:t>
            </w:r>
          </w:p>
        </w:tc>
        <w:tc>
          <w:tcPr>
            <w:tcW w:w="2415" w:type="dxa"/>
            <w:tcBorders>
              <w:bottom w:val="single" w:sz="4" w:space="0" w:color="auto"/>
            </w:tcBorders>
            <w:shd w:val="clear" w:color="auto" w:fill="D9D9D9" w:themeFill="background1" w:themeFillShade="D9"/>
          </w:tcPr>
          <w:p w14:paraId="253A7161"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Porter un regard réflexif sur l’ensemble du processus de l’intervention éducative.</w:t>
            </w:r>
          </w:p>
          <w:p w14:paraId="4E1C6536"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Analyser sa pratique professionnelle.</w:t>
            </w:r>
          </w:p>
        </w:tc>
        <w:tc>
          <w:tcPr>
            <w:tcW w:w="1848" w:type="dxa"/>
            <w:gridSpan w:val="2"/>
            <w:tcBorders>
              <w:bottom w:val="single" w:sz="4" w:space="0" w:color="auto"/>
            </w:tcBorders>
            <w:shd w:val="clear" w:color="auto" w:fill="D9D9D9" w:themeFill="background1" w:themeFillShade="D9"/>
          </w:tcPr>
          <w:p w14:paraId="3263B3B1"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Rédiger, dans son portfolio d’évaluation, une réflexion et rétroaction à la suite de la mise en place des actions éducatives planifiées.</w:t>
            </w:r>
          </w:p>
          <w:p w14:paraId="35F1566F" w14:textId="77777777" w:rsidR="004203F6" w:rsidRPr="006604CC" w:rsidRDefault="004203F6" w:rsidP="0075756A">
            <w:pPr>
              <w:spacing w:line="216" w:lineRule="auto"/>
              <w:jc w:val="left"/>
              <w:rPr>
                <w:rFonts w:ascii="Arial" w:hAnsi="Arial" w:cs="Arial"/>
                <w:sz w:val="16"/>
                <w:szCs w:val="16"/>
              </w:rPr>
            </w:pPr>
          </w:p>
          <w:p w14:paraId="068D9E98"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Présenter oralement certains éléments du portfolio d’évaluation.</w:t>
            </w:r>
          </w:p>
          <w:p w14:paraId="0209DE87" w14:textId="77777777" w:rsidR="004203F6" w:rsidRPr="006604CC" w:rsidRDefault="004203F6" w:rsidP="0075756A">
            <w:pPr>
              <w:spacing w:line="216" w:lineRule="auto"/>
              <w:jc w:val="left"/>
              <w:rPr>
                <w:rFonts w:ascii="Arial" w:hAnsi="Arial" w:cs="Arial"/>
                <w:sz w:val="16"/>
                <w:szCs w:val="16"/>
              </w:rPr>
            </w:pPr>
          </w:p>
          <w:p w14:paraId="4FAA8216"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Présenter oralement les éléments définis dans le bilan de stage.</w:t>
            </w:r>
          </w:p>
        </w:tc>
        <w:tc>
          <w:tcPr>
            <w:tcW w:w="4265" w:type="dxa"/>
            <w:gridSpan w:val="2"/>
            <w:shd w:val="clear" w:color="auto" w:fill="D9D9D9" w:themeFill="background1" w:themeFillShade="D9"/>
          </w:tcPr>
          <w:p w14:paraId="5B4D63CE"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Regard réflexif sur ses habiletés et ses attitudes au regard du soutien émotionnel offert aux enfants.</w:t>
            </w:r>
          </w:p>
          <w:p w14:paraId="42FAB033"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Regard réflexif sur ses habiletés et ses attitudes au regard de l’organisation du groupe.</w:t>
            </w:r>
          </w:p>
          <w:p w14:paraId="2646709E"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Regard réflexif sur ses habiletés et ses attitudes au regard du soutien à l’apprentissage.</w:t>
            </w:r>
          </w:p>
          <w:p w14:paraId="775B19F0"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Regard réflexif sur ses habiletés d’observation et d’analyse.</w:t>
            </w:r>
          </w:p>
          <w:p w14:paraId="7CFF0365"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Identification des modifications requises dans sa pratique, s’il y a lieu.</w:t>
            </w:r>
          </w:p>
          <w:p w14:paraId="5E323998"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Adoption de moyens de développement professionnel.</w:t>
            </w:r>
          </w:p>
          <w:p w14:paraId="47D85875"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Regard réflexif sur ses besoins personnels en milieu de travail.</w:t>
            </w:r>
          </w:p>
        </w:tc>
        <w:tc>
          <w:tcPr>
            <w:tcW w:w="1278" w:type="dxa"/>
            <w:shd w:val="clear" w:color="auto" w:fill="D9D9D9" w:themeFill="background1" w:themeFillShade="D9"/>
            <w:vAlign w:val="center"/>
          </w:tcPr>
          <w:p w14:paraId="51C64AFB" w14:textId="77777777" w:rsidR="004203F6" w:rsidRPr="002E098F" w:rsidRDefault="004203F6" w:rsidP="0075756A">
            <w:pPr>
              <w:spacing w:line="216" w:lineRule="auto"/>
              <w:ind w:right="-210"/>
              <w:jc w:val="left"/>
              <w:rPr>
                <w:rFonts w:ascii="Arial" w:hAnsi="Arial" w:cs="Arial"/>
                <w:sz w:val="20"/>
              </w:rPr>
            </w:pPr>
            <w:r w:rsidRPr="002E098F">
              <w:rPr>
                <w:rFonts w:ascii="Arial" w:hAnsi="Arial" w:cs="Arial"/>
                <w:sz w:val="20"/>
              </w:rPr>
              <w:t>15 % à 25 %*</w:t>
            </w:r>
          </w:p>
        </w:tc>
      </w:tr>
      <w:tr w:rsidR="004203F6" w:rsidRPr="002E098F" w14:paraId="0AB4EEF5" w14:textId="77777777" w:rsidTr="005D68BE">
        <w:trPr>
          <w:trHeight w:val="19"/>
          <w:jc w:val="center"/>
        </w:trPr>
        <w:tc>
          <w:tcPr>
            <w:tcW w:w="1559" w:type="dxa"/>
            <w:shd w:val="clear" w:color="auto" w:fill="D9D9D9" w:themeFill="background1" w:themeFillShade="D9"/>
          </w:tcPr>
          <w:p w14:paraId="4C89A862"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Adopter des postures de travail ergonomiques.</w:t>
            </w:r>
          </w:p>
          <w:p w14:paraId="580D85C0" w14:textId="77777777" w:rsidR="004203F6" w:rsidRPr="006604CC" w:rsidRDefault="004203F6" w:rsidP="0075756A">
            <w:pPr>
              <w:spacing w:line="216" w:lineRule="auto"/>
              <w:jc w:val="left"/>
              <w:rPr>
                <w:rFonts w:ascii="Arial" w:hAnsi="Arial" w:cs="Arial"/>
                <w:sz w:val="16"/>
                <w:szCs w:val="16"/>
              </w:rPr>
            </w:pPr>
          </w:p>
          <w:p w14:paraId="19D101E6"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Intervenir dans un environnement stressant.</w:t>
            </w:r>
          </w:p>
          <w:p w14:paraId="0242A4A8" w14:textId="77777777" w:rsidR="004203F6" w:rsidRPr="006604CC" w:rsidRDefault="004203F6" w:rsidP="0075756A">
            <w:pPr>
              <w:spacing w:line="216" w:lineRule="auto"/>
              <w:jc w:val="left"/>
              <w:rPr>
                <w:rFonts w:ascii="Arial" w:hAnsi="Arial" w:cs="Arial"/>
                <w:sz w:val="16"/>
                <w:szCs w:val="16"/>
              </w:rPr>
            </w:pPr>
          </w:p>
          <w:p w14:paraId="51B37B2D"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Veiller à son bien-être professionnel.</w:t>
            </w:r>
          </w:p>
          <w:p w14:paraId="6D894563" w14:textId="77777777" w:rsidR="004203F6" w:rsidRPr="006604CC" w:rsidRDefault="004203F6" w:rsidP="0075756A">
            <w:pPr>
              <w:spacing w:line="216" w:lineRule="auto"/>
              <w:jc w:val="left"/>
              <w:rPr>
                <w:rFonts w:ascii="Arial" w:hAnsi="Arial" w:cs="Arial"/>
                <w:sz w:val="16"/>
                <w:szCs w:val="16"/>
              </w:rPr>
            </w:pPr>
          </w:p>
        </w:tc>
        <w:tc>
          <w:tcPr>
            <w:tcW w:w="2415" w:type="dxa"/>
            <w:tcBorders>
              <w:bottom w:val="single" w:sz="4" w:space="0" w:color="auto"/>
            </w:tcBorders>
            <w:shd w:val="clear" w:color="auto" w:fill="D9D9D9" w:themeFill="background1" w:themeFillShade="D9"/>
          </w:tcPr>
          <w:p w14:paraId="4637E837" w14:textId="3EC8901B"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Mettre en application différentes mesures visant à préserver son intégrité physique et psychologique;</w:t>
            </w:r>
          </w:p>
          <w:p w14:paraId="69D46C8E" w14:textId="77777777" w:rsidR="004203F6" w:rsidRPr="006604CC" w:rsidRDefault="004203F6" w:rsidP="0075756A">
            <w:pPr>
              <w:pStyle w:val="TableParagraph"/>
              <w:spacing w:line="216" w:lineRule="auto"/>
              <w:ind w:left="221"/>
              <w:rPr>
                <w:sz w:val="16"/>
                <w:szCs w:val="16"/>
              </w:rPr>
            </w:pPr>
          </w:p>
        </w:tc>
        <w:tc>
          <w:tcPr>
            <w:tcW w:w="1848" w:type="dxa"/>
            <w:gridSpan w:val="2"/>
            <w:tcBorders>
              <w:bottom w:val="single" w:sz="4" w:space="0" w:color="auto"/>
            </w:tcBorders>
            <w:shd w:val="clear" w:color="auto" w:fill="D9D9D9" w:themeFill="background1" w:themeFillShade="D9"/>
          </w:tcPr>
          <w:p w14:paraId="155576FA"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Présenter oralement les éléments définis dans le bilan de stage.</w:t>
            </w:r>
          </w:p>
          <w:p w14:paraId="0AC2242C" w14:textId="77777777" w:rsidR="004203F6" w:rsidRPr="006604CC" w:rsidRDefault="004203F6" w:rsidP="0075756A">
            <w:pPr>
              <w:spacing w:line="216" w:lineRule="auto"/>
              <w:jc w:val="left"/>
              <w:rPr>
                <w:rFonts w:ascii="Arial" w:hAnsi="Arial" w:cs="Arial"/>
                <w:sz w:val="16"/>
                <w:szCs w:val="16"/>
              </w:rPr>
            </w:pPr>
          </w:p>
          <w:p w14:paraId="54F26D2C"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Mettre en application différentes mesures visant à préserver son intégrité physique ou psychologique (observation directe par l’éducatrice-guide ou l’éducateur-guide et la superviseure ou le superviseur).</w:t>
            </w:r>
          </w:p>
        </w:tc>
        <w:tc>
          <w:tcPr>
            <w:tcW w:w="4265" w:type="dxa"/>
            <w:gridSpan w:val="2"/>
            <w:shd w:val="clear" w:color="auto" w:fill="D9D9D9" w:themeFill="background1" w:themeFillShade="D9"/>
          </w:tcPr>
          <w:p w14:paraId="73530BDF"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Application rigoureuse des règles de sécurité et d’ergonomie relatives au soulèvement des enfants ou d’objets lourds.</w:t>
            </w:r>
          </w:p>
          <w:p w14:paraId="53FB5083"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Mise en place de mesures préventives.</w:t>
            </w:r>
          </w:p>
          <w:p w14:paraId="6B4C9E02"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Mise en place de mesures correctives.</w:t>
            </w:r>
          </w:p>
          <w:p w14:paraId="7556AC8F"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Utilisation appropriée du mobilier, du matériel et de l’équipement.</w:t>
            </w:r>
          </w:p>
          <w:p w14:paraId="1926D147"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Choix pertinent de moyens de diminution du stress et d’adaptation aux changements.</w:t>
            </w:r>
          </w:p>
          <w:p w14:paraId="013756DB"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Utilisation efficace de méthodes de travail et de techniques de gestion du temps.</w:t>
            </w:r>
          </w:p>
          <w:p w14:paraId="430BBCAA"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Identification de moyens de gestion de ses émotions.</w:t>
            </w:r>
          </w:p>
          <w:p w14:paraId="3C6436B3" w14:textId="3527C6D9"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Mise en œuvre de moyens favorables au maintien de sa santé physique et mentale.</w:t>
            </w:r>
          </w:p>
        </w:tc>
        <w:tc>
          <w:tcPr>
            <w:tcW w:w="1278" w:type="dxa"/>
            <w:shd w:val="clear" w:color="auto" w:fill="D9D9D9" w:themeFill="background1" w:themeFillShade="D9"/>
            <w:vAlign w:val="center"/>
          </w:tcPr>
          <w:p w14:paraId="6B933DC0" w14:textId="77777777" w:rsidR="004203F6" w:rsidRPr="002E098F" w:rsidRDefault="004203F6" w:rsidP="0075756A">
            <w:pPr>
              <w:spacing w:line="216" w:lineRule="auto"/>
              <w:jc w:val="left"/>
              <w:rPr>
                <w:rFonts w:ascii="Arial" w:hAnsi="Arial" w:cs="Arial"/>
                <w:sz w:val="20"/>
              </w:rPr>
            </w:pPr>
            <w:r w:rsidRPr="002E098F">
              <w:rPr>
                <w:rFonts w:ascii="Arial" w:hAnsi="Arial" w:cs="Arial"/>
                <w:sz w:val="20"/>
              </w:rPr>
              <w:t>10 % à 20 %</w:t>
            </w:r>
          </w:p>
        </w:tc>
      </w:tr>
      <w:tr w:rsidR="004203F6" w:rsidRPr="002E098F" w14:paraId="72E914B3" w14:textId="77777777" w:rsidTr="005D68BE">
        <w:trPr>
          <w:trHeight w:val="329"/>
          <w:jc w:val="center"/>
        </w:trPr>
        <w:tc>
          <w:tcPr>
            <w:tcW w:w="1559" w:type="dxa"/>
            <w:shd w:val="clear" w:color="auto" w:fill="D9D9D9" w:themeFill="background1" w:themeFillShade="D9"/>
          </w:tcPr>
          <w:p w14:paraId="5A3FD863"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Compléter le portrait périodique du développement de l’enfant.</w:t>
            </w:r>
          </w:p>
          <w:p w14:paraId="5E5D2E52" w14:textId="77777777" w:rsidR="004203F6" w:rsidRPr="006604CC" w:rsidRDefault="004203F6" w:rsidP="0075756A">
            <w:pPr>
              <w:spacing w:line="216" w:lineRule="auto"/>
              <w:jc w:val="left"/>
              <w:rPr>
                <w:rFonts w:ascii="Arial" w:hAnsi="Arial" w:cs="Arial"/>
                <w:sz w:val="16"/>
                <w:szCs w:val="16"/>
              </w:rPr>
            </w:pPr>
          </w:p>
        </w:tc>
        <w:tc>
          <w:tcPr>
            <w:tcW w:w="2415" w:type="dxa"/>
            <w:tcBorders>
              <w:bottom w:val="single" w:sz="4" w:space="0" w:color="auto"/>
            </w:tcBorders>
            <w:shd w:val="clear" w:color="auto" w:fill="D9D9D9" w:themeFill="background1" w:themeFillShade="D9"/>
          </w:tcPr>
          <w:p w14:paraId="37C6F042"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Relever les observations pertinentes pour la rédaction du portrait périodique du développement d’un enfant.</w:t>
            </w:r>
          </w:p>
          <w:p w14:paraId="65FBE01A"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Analyser ses observations afin de relever les progrès, les acquis, les forces et les besoins d’un enfant pour compléter son portrait.</w:t>
            </w:r>
          </w:p>
          <w:p w14:paraId="0AD13445"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Rédiger le portrait périodique du développement d’un ou d’une enfant.</w:t>
            </w:r>
          </w:p>
        </w:tc>
        <w:tc>
          <w:tcPr>
            <w:tcW w:w="1848" w:type="dxa"/>
            <w:gridSpan w:val="2"/>
            <w:tcBorders>
              <w:bottom w:val="single" w:sz="4" w:space="0" w:color="auto"/>
            </w:tcBorders>
            <w:shd w:val="clear" w:color="auto" w:fill="D9D9D9" w:themeFill="background1" w:themeFillShade="D9"/>
          </w:tcPr>
          <w:p w14:paraId="16CEE0FC" w14:textId="77777777" w:rsidR="004203F6" w:rsidRPr="006604CC" w:rsidRDefault="004203F6" w:rsidP="0075756A">
            <w:pPr>
              <w:spacing w:line="216" w:lineRule="auto"/>
              <w:jc w:val="left"/>
              <w:rPr>
                <w:rFonts w:ascii="Arial" w:hAnsi="Arial" w:cs="Arial"/>
                <w:sz w:val="16"/>
                <w:szCs w:val="16"/>
              </w:rPr>
            </w:pPr>
            <w:r w:rsidRPr="006604CC">
              <w:rPr>
                <w:rFonts w:ascii="Arial" w:hAnsi="Arial" w:cs="Arial"/>
                <w:sz w:val="16"/>
                <w:szCs w:val="16"/>
              </w:rPr>
              <w:t>Rédiger le portrait périodique du développement d’un enfant.</w:t>
            </w:r>
          </w:p>
        </w:tc>
        <w:tc>
          <w:tcPr>
            <w:tcW w:w="4265" w:type="dxa"/>
            <w:gridSpan w:val="2"/>
            <w:shd w:val="clear" w:color="auto" w:fill="D9D9D9" w:themeFill="background1" w:themeFillShade="D9"/>
          </w:tcPr>
          <w:p w14:paraId="1999D394" w14:textId="77777777" w:rsidR="004203F6" w:rsidRPr="006604CC" w:rsidRDefault="004203F6" w:rsidP="0075756A">
            <w:pPr>
              <w:pStyle w:val="TableParagraph"/>
              <w:widowControl w:val="0"/>
              <w:numPr>
                <w:ilvl w:val="0"/>
                <w:numId w:val="16"/>
              </w:numPr>
              <w:adjustRightInd/>
              <w:spacing w:line="216" w:lineRule="auto"/>
              <w:ind w:left="221" w:hanging="221"/>
              <w:rPr>
                <w:sz w:val="16"/>
                <w:szCs w:val="16"/>
              </w:rPr>
            </w:pPr>
            <w:r w:rsidRPr="006604CC">
              <w:rPr>
                <w:sz w:val="16"/>
                <w:szCs w:val="16"/>
              </w:rPr>
              <w:t>Communication bienveillante.</w:t>
            </w:r>
          </w:p>
          <w:p w14:paraId="3D5698CD"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Synthèse appropriée des informations.</w:t>
            </w:r>
          </w:p>
          <w:p w14:paraId="3E30C79D"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Consignation claire des progrès, des acquis, des forces et des besoins de l’enfant.</w:t>
            </w:r>
          </w:p>
          <w:p w14:paraId="7066B563"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Consignation des pistes relatives à de futures actions éducatives, s’il y a lieu.</w:t>
            </w:r>
          </w:p>
          <w:p w14:paraId="2F4991A0"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Transmission appropriée d’informations, s’il y a lieu.</w:t>
            </w:r>
          </w:p>
          <w:p w14:paraId="346467F0"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Prise en considération des étapes du développement global de l’enfant.</w:t>
            </w:r>
          </w:p>
          <w:p w14:paraId="0AF4409A" w14:textId="77777777" w:rsidR="004203F6" w:rsidRPr="006604CC" w:rsidRDefault="004203F6" w:rsidP="0075756A">
            <w:pPr>
              <w:pStyle w:val="TableParagraph"/>
              <w:widowControl w:val="0"/>
              <w:numPr>
                <w:ilvl w:val="0"/>
                <w:numId w:val="16"/>
              </w:numPr>
              <w:adjustRightInd/>
              <w:spacing w:line="216" w:lineRule="auto"/>
              <w:ind w:left="220" w:hanging="220"/>
              <w:rPr>
                <w:sz w:val="16"/>
                <w:szCs w:val="16"/>
              </w:rPr>
            </w:pPr>
            <w:r w:rsidRPr="006604CC">
              <w:rPr>
                <w:sz w:val="16"/>
                <w:szCs w:val="16"/>
              </w:rPr>
              <w:t>Considération respectueuse du contexte de vie de l’enfant.</w:t>
            </w:r>
          </w:p>
        </w:tc>
        <w:tc>
          <w:tcPr>
            <w:tcW w:w="1278" w:type="dxa"/>
            <w:shd w:val="clear" w:color="auto" w:fill="D9D9D9" w:themeFill="background1" w:themeFillShade="D9"/>
            <w:vAlign w:val="center"/>
          </w:tcPr>
          <w:p w14:paraId="575F0253" w14:textId="77777777" w:rsidR="004203F6" w:rsidRPr="002E098F" w:rsidRDefault="004203F6" w:rsidP="0075756A">
            <w:pPr>
              <w:spacing w:line="216" w:lineRule="auto"/>
              <w:ind w:right="-210"/>
              <w:jc w:val="left"/>
              <w:rPr>
                <w:rFonts w:ascii="Arial" w:hAnsi="Arial" w:cs="Arial"/>
                <w:sz w:val="20"/>
              </w:rPr>
            </w:pPr>
            <w:r w:rsidRPr="002E098F">
              <w:rPr>
                <w:rFonts w:ascii="Arial" w:hAnsi="Arial" w:cs="Arial"/>
                <w:sz w:val="20"/>
              </w:rPr>
              <w:t>20 % à 30 %*</w:t>
            </w:r>
          </w:p>
        </w:tc>
      </w:tr>
      <w:tr w:rsidR="004203F6" w:rsidRPr="002E098F" w14:paraId="73C95610" w14:textId="77777777" w:rsidTr="005D68BE">
        <w:trPr>
          <w:trHeight w:val="184"/>
          <w:jc w:val="center"/>
        </w:trPr>
        <w:tc>
          <w:tcPr>
            <w:tcW w:w="1559" w:type="dxa"/>
            <w:tcBorders>
              <w:right w:val="nil"/>
            </w:tcBorders>
            <w:shd w:val="clear" w:color="auto" w:fill="auto"/>
            <w:vAlign w:val="center"/>
          </w:tcPr>
          <w:p w14:paraId="72CBFC1A" w14:textId="77777777" w:rsidR="004203F6" w:rsidRPr="002E098F" w:rsidRDefault="004203F6" w:rsidP="0075756A">
            <w:pPr>
              <w:spacing w:line="216" w:lineRule="auto"/>
              <w:jc w:val="left"/>
              <w:rPr>
                <w:rFonts w:ascii="Arial" w:hAnsi="Arial" w:cs="Arial"/>
                <w:b/>
                <w:sz w:val="20"/>
              </w:rPr>
            </w:pPr>
            <w:r w:rsidRPr="002E098F">
              <w:rPr>
                <w:rFonts w:ascii="Arial" w:hAnsi="Arial" w:cs="Arial"/>
                <w:b/>
                <w:sz w:val="20"/>
              </w:rPr>
              <w:t>Total</w:t>
            </w:r>
          </w:p>
        </w:tc>
        <w:tc>
          <w:tcPr>
            <w:tcW w:w="2833" w:type="dxa"/>
            <w:gridSpan w:val="2"/>
            <w:tcBorders>
              <w:left w:val="nil"/>
              <w:right w:val="nil"/>
            </w:tcBorders>
            <w:shd w:val="clear" w:color="auto" w:fill="auto"/>
            <w:vAlign w:val="center"/>
          </w:tcPr>
          <w:p w14:paraId="16937300" w14:textId="77777777" w:rsidR="004203F6" w:rsidRPr="002E098F" w:rsidRDefault="004203F6" w:rsidP="0075756A">
            <w:pPr>
              <w:spacing w:line="216" w:lineRule="auto"/>
              <w:jc w:val="left"/>
              <w:rPr>
                <w:rFonts w:ascii="Arial" w:hAnsi="Arial" w:cs="Arial"/>
                <w:b/>
                <w:sz w:val="20"/>
              </w:rPr>
            </w:pPr>
          </w:p>
        </w:tc>
        <w:tc>
          <w:tcPr>
            <w:tcW w:w="1981" w:type="dxa"/>
            <w:gridSpan w:val="2"/>
            <w:tcBorders>
              <w:left w:val="nil"/>
              <w:bottom w:val="single" w:sz="4" w:space="0" w:color="auto"/>
              <w:right w:val="nil"/>
            </w:tcBorders>
            <w:shd w:val="clear" w:color="auto" w:fill="auto"/>
            <w:vAlign w:val="center"/>
          </w:tcPr>
          <w:p w14:paraId="31AF7CBA" w14:textId="77777777" w:rsidR="004203F6" w:rsidRPr="002E098F" w:rsidRDefault="004203F6" w:rsidP="0075756A">
            <w:pPr>
              <w:spacing w:line="216" w:lineRule="auto"/>
              <w:jc w:val="left"/>
              <w:rPr>
                <w:rFonts w:ascii="Arial" w:hAnsi="Arial" w:cs="Arial"/>
                <w:b/>
                <w:sz w:val="20"/>
              </w:rPr>
            </w:pPr>
          </w:p>
        </w:tc>
        <w:tc>
          <w:tcPr>
            <w:tcW w:w="3713" w:type="dxa"/>
            <w:tcBorders>
              <w:left w:val="nil"/>
              <w:right w:val="nil"/>
            </w:tcBorders>
            <w:shd w:val="clear" w:color="auto" w:fill="auto"/>
            <w:vAlign w:val="center"/>
          </w:tcPr>
          <w:p w14:paraId="3450A81D" w14:textId="77777777" w:rsidR="004203F6" w:rsidRPr="002E098F" w:rsidRDefault="004203F6" w:rsidP="0075756A">
            <w:pPr>
              <w:spacing w:line="216" w:lineRule="auto"/>
              <w:jc w:val="left"/>
              <w:rPr>
                <w:rFonts w:ascii="Arial" w:hAnsi="Arial" w:cs="Arial"/>
                <w:b/>
                <w:sz w:val="20"/>
              </w:rPr>
            </w:pPr>
          </w:p>
        </w:tc>
        <w:tc>
          <w:tcPr>
            <w:tcW w:w="1278" w:type="dxa"/>
            <w:tcBorders>
              <w:left w:val="nil"/>
            </w:tcBorders>
            <w:shd w:val="clear" w:color="auto" w:fill="D9D9D9" w:themeFill="background1" w:themeFillShade="D9"/>
            <w:vAlign w:val="center"/>
          </w:tcPr>
          <w:p w14:paraId="154E3163" w14:textId="77777777" w:rsidR="004203F6" w:rsidRPr="002E098F" w:rsidRDefault="004203F6" w:rsidP="0075756A">
            <w:pPr>
              <w:spacing w:line="216" w:lineRule="auto"/>
              <w:jc w:val="center"/>
              <w:rPr>
                <w:rFonts w:ascii="Arial" w:hAnsi="Arial" w:cs="Arial"/>
                <w:b/>
                <w:sz w:val="20"/>
              </w:rPr>
            </w:pPr>
            <w:r w:rsidRPr="002E098F">
              <w:rPr>
                <w:rFonts w:ascii="Arial" w:hAnsi="Arial" w:cs="Arial"/>
                <w:b/>
                <w:sz w:val="20"/>
              </w:rPr>
              <w:t>100 %</w:t>
            </w:r>
          </w:p>
        </w:tc>
      </w:tr>
      <w:tr w:rsidR="004203F6" w:rsidRPr="002E098F" w14:paraId="7FEFBDE9" w14:textId="77777777" w:rsidTr="005D68BE">
        <w:trPr>
          <w:trHeight w:val="406"/>
          <w:jc w:val="center"/>
        </w:trPr>
        <w:tc>
          <w:tcPr>
            <w:tcW w:w="1559" w:type="dxa"/>
            <w:tcBorders>
              <w:right w:val="nil"/>
            </w:tcBorders>
            <w:shd w:val="clear" w:color="auto" w:fill="auto"/>
            <w:vAlign w:val="center"/>
          </w:tcPr>
          <w:p w14:paraId="24A65FE1" w14:textId="77777777" w:rsidR="004203F6" w:rsidRPr="002E098F" w:rsidRDefault="004203F6" w:rsidP="0075756A">
            <w:pPr>
              <w:spacing w:line="216" w:lineRule="auto"/>
              <w:jc w:val="left"/>
              <w:rPr>
                <w:rFonts w:ascii="Arial" w:hAnsi="Arial" w:cs="Arial"/>
                <w:b/>
                <w:sz w:val="20"/>
              </w:rPr>
            </w:pPr>
            <w:r w:rsidRPr="002E098F">
              <w:rPr>
                <w:rFonts w:ascii="Arial" w:hAnsi="Arial" w:cs="Arial"/>
                <w:b/>
                <w:sz w:val="20"/>
              </w:rPr>
              <w:t xml:space="preserve">Seuil de réussite </w:t>
            </w:r>
          </w:p>
        </w:tc>
        <w:tc>
          <w:tcPr>
            <w:tcW w:w="2833" w:type="dxa"/>
            <w:gridSpan w:val="2"/>
            <w:tcBorders>
              <w:left w:val="nil"/>
              <w:right w:val="nil"/>
            </w:tcBorders>
            <w:shd w:val="clear" w:color="auto" w:fill="auto"/>
            <w:vAlign w:val="center"/>
          </w:tcPr>
          <w:p w14:paraId="1DB9060B" w14:textId="77777777" w:rsidR="004203F6" w:rsidRPr="002E098F" w:rsidRDefault="004203F6" w:rsidP="0075756A">
            <w:pPr>
              <w:spacing w:line="216" w:lineRule="auto"/>
              <w:jc w:val="left"/>
              <w:rPr>
                <w:rFonts w:ascii="Arial" w:hAnsi="Arial" w:cs="Arial"/>
                <w:b/>
                <w:sz w:val="20"/>
              </w:rPr>
            </w:pPr>
          </w:p>
        </w:tc>
        <w:tc>
          <w:tcPr>
            <w:tcW w:w="1981" w:type="dxa"/>
            <w:gridSpan w:val="2"/>
            <w:tcBorders>
              <w:left w:val="nil"/>
              <w:right w:val="nil"/>
            </w:tcBorders>
            <w:shd w:val="clear" w:color="auto" w:fill="auto"/>
            <w:vAlign w:val="center"/>
          </w:tcPr>
          <w:p w14:paraId="5E299C86" w14:textId="77777777" w:rsidR="004203F6" w:rsidRPr="002E098F" w:rsidRDefault="004203F6" w:rsidP="0075756A">
            <w:pPr>
              <w:spacing w:line="216" w:lineRule="auto"/>
              <w:jc w:val="left"/>
              <w:rPr>
                <w:rFonts w:ascii="Arial" w:hAnsi="Arial" w:cs="Arial"/>
                <w:b/>
                <w:sz w:val="20"/>
              </w:rPr>
            </w:pPr>
          </w:p>
        </w:tc>
        <w:tc>
          <w:tcPr>
            <w:tcW w:w="3713" w:type="dxa"/>
            <w:tcBorders>
              <w:left w:val="nil"/>
              <w:right w:val="nil"/>
            </w:tcBorders>
            <w:shd w:val="clear" w:color="auto" w:fill="auto"/>
            <w:vAlign w:val="center"/>
          </w:tcPr>
          <w:p w14:paraId="7D66BA49" w14:textId="77777777" w:rsidR="004203F6" w:rsidRPr="002E098F" w:rsidRDefault="004203F6" w:rsidP="0075756A">
            <w:pPr>
              <w:spacing w:line="216" w:lineRule="auto"/>
              <w:jc w:val="left"/>
              <w:rPr>
                <w:rFonts w:ascii="Arial" w:hAnsi="Arial" w:cs="Arial"/>
                <w:b/>
                <w:sz w:val="20"/>
              </w:rPr>
            </w:pPr>
          </w:p>
        </w:tc>
        <w:tc>
          <w:tcPr>
            <w:tcW w:w="1278" w:type="dxa"/>
            <w:tcBorders>
              <w:left w:val="nil"/>
            </w:tcBorders>
            <w:shd w:val="clear" w:color="auto" w:fill="CCCCCC"/>
            <w:vAlign w:val="center"/>
          </w:tcPr>
          <w:p w14:paraId="69057B27" w14:textId="77777777" w:rsidR="004203F6" w:rsidRPr="00DF404A" w:rsidRDefault="004203F6" w:rsidP="0075756A">
            <w:pPr>
              <w:spacing w:line="216" w:lineRule="auto"/>
              <w:jc w:val="center"/>
              <w:rPr>
                <w:rFonts w:ascii="Arial" w:hAnsi="Arial" w:cs="Arial"/>
                <w:b/>
                <w:sz w:val="18"/>
                <w:szCs w:val="18"/>
              </w:rPr>
            </w:pPr>
            <w:r w:rsidRPr="00DF404A">
              <w:rPr>
                <w:rFonts w:ascii="Arial" w:hAnsi="Arial" w:cs="Arial"/>
                <w:b/>
                <w:sz w:val="18"/>
                <w:szCs w:val="18"/>
              </w:rPr>
              <w:t>Minimum</w:t>
            </w:r>
          </w:p>
          <w:p w14:paraId="12527218" w14:textId="77777777" w:rsidR="004203F6" w:rsidRPr="002E098F" w:rsidRDefault="004203F6" w:rsidP="0075756A">
            <w:pPr>
              <w:spacing w:line="216" w:lineRule="auto"/>
              <w:jc w:val="center"/>
              <w:rPr>
                <w:rFonts w:ascii="Arial" w:hAnsi="Arial" w:cs="Arial"/>
                <w:b/>
                <w:sz w:val="20"/>
              </w:rPr>
            </w:pPr>
            <w:r w:rsidRPr="002E098F">
              <w:rPr>
                <w:rFonts w:ascii="Arial" w:hAnsi="Arial" w:cs="Arial"/>
                <w:b/>
                <w:sz w:val="20"/>
              </w:rPr>
              <w:t>60 %</w:t>
            </w:r>
          </w:p>
        </w:tc>
      </w:tr>
      <w:bookmarkEnd w:id="8"/>
    </w:tbl>
    <w:p w14:paraId="2880FD7F" w14:textId="77777777" w:rsidR="007D3704" w:rsidRPr="002E098F" w:rsidRDefault="007D3704" w:rsidP="005D68BE">
      <w:pPr>
        <w:ind w:right="-18"/>
        <w:rPr>
          <w:rFonts w:ascii="Arial" w:hAnsi="Arial" w:cs="Arial"/>
          <w:sz w:val="22"/>
          <w:szCs w:val="22"/>
        </w:rPr>
      </w:pPr>
    </w:p>
    <w:sectPr w:rsidR="007D3704" w:rsidRPr="002E098F" w:rsidSect="00F276AD">
      <w:headerReference w:type="first" r:id="rId21"/>
      <w:pgSz w:w="12240" w:h="15840" w:code="1"/>
      <w:pgMar w:top="426" w:right="618" w:bottom="284" w:left="862" w:header="454" w:footer="414"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29E8" w14:textId="77777777" w:rsidR="00F276AD" w:rsidRDefault="00F276AD">
      <w:r>
        <w:separator/>
      </w:r>
    </w:p>
  </w:endnote>
  <w:endnote w:type="continuationSeparator" w:id="0">
    <w:p w14:paraId="34353225" w14:textId="77777777" w:rsidR="00F276AD" w:rsidRDefault="00F2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0DBC" w14:textId="77777777" w:rsidR="0027400C" w:rsidRPr="00D4688C" w:rsidRDefault="0027400C" w:rsidP="00FD3DD3">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Pr>
        <w:rStyle w:val="Numrodepage"/>
        <w:rFonts w:ascii="Arial" w:hAnsi="Arial" w:cs="Arial"/>
        <w:sz w:val="18"/>
        <w:szCs w:val="18"/>
      </w:rPr>
      <w:fldChar w:fldCharType="begin"/>
    </w:r>
    <w:r>
      <w:rPr>
        <w:rStyle w:val="Numrodepage"/>
        <w:rFonts w:ascii="Arial" w:hAnsi="Arial" w:cs="Arial"/>
        <w:sz w:val="18"/>
        <w:szCs w:val="18"/>
      </w:rPr>
      <w:instrText xml:space="preserve"> PAGE  </w:instrText>
    </w:r>
    <w:r>
      <w:rPr>
        <w:rStyle w:val="Numrodepage"/>
        <w:rFonts w:ascii="Arial" w:hAnsi="Arial" w:cs="Arial"/>
        <w:sz w:val="18"/>
        <w:szCs w:val="18"/>
      </w:rPr>
      <w:fldChar w:fldCharType="separate"/>
    </w:r>
    <w:r w:rsidR="00682C69">
      <w:rPr>
        <w:rStyle w:val="Numrodepage"/>
        <w:rFonts w:ascii="Arial" w:hAnsi="Arial" w:cs="Arial"/>
        <w:noProof/>
        <w:sz w:val="18"/>
        <w:szCs w:val="18"/>
      </w:rPr>
      <w:t>11</w:t>
    </w:r>
    <w:r>
      <w:rPr>
        <w:rStyle w:val="Numrodepage"/>
        <w:rFonts w:ascii="Arial" w:hAnsi="Arial" w:cs="Arial"/>
        <w:sz w:val="18"/>
        <w:szCs w:val="18"/>
      </w:rPr>
      <w:fldChar w:fldCharType="end"/>
    </w:r>
  </w:p>
  <w:p w14:paraId="65AE5C3A" w14:textId="39889379" w:rsidR="00862B26" w:rsidRPr="00862B26" w:rsidRDefault="0027400C" w:rsidP="00862B26">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d’éducation à l’enfance</w:t>
    </w:r>
    <w:r w:rsidR="003B66D2">
      <w:rPr>
        <w:rFonts w:ascii="Arial" w:hAnsi="Arial" w:cs="Arial"/>
        <w:sz w:val="18"/>
        <w:szCs w:val="18"/>
        <w:lang w:val="fr-CA"/>
      </w:rPr>
      <w:tab/>
    </w:r>
    <w:r w:rsidR="00862B26">
      <w:rPr>
        <w:rFonts w:ascii="Arial" w:hAnsi="Arial" w:cs="Arial"/>
        <w:sz w:val="18"/>
        <w:szCs w:val="18"/>
        <w:lang w:val="fr-CA"/>
      </w:rPr>
      <w:t>202</w:t>
    </w:r>
    <w:r w:rsidR="007E5933">
      <w:rPr>
        <w:rFonts w:ascii="Arial" w:hAnsi="Arial" w:cs="Arial"/>
        <w:sz w:val="18"/>
        <w:szCs w:val="18"/>
        <w:lang w:val="fr-CA"/>
      </w:rPr>
      <w:t>4</w:t>
    </w:r>
    <w:r w:rsidR="00251826">
      <w:rPr>
        <w:rFonts w:ascii="Arial" w:hAnsi="Arial" w:cs="Arial"/>
        <w:sz w:val="18"/>
        <w:szCs w:val="18"/>
        <w:lang w:val="fr-CA"/>
      </w:rPr>
      <w:t>-</w:t>
    </w:r>
    <w:r w:rsidR="007E5933">
      <w:rPr>
        <w:rFonts w:ascii="Arial" w:hAnsi="Arial" w:cs="Arial"/>
        <w:sz w:val="18"/>
        <w:szCs w:val="18"/>
        <w:lang w:val="fr-CA"/>
      </w:rPr>
      <w:t>0</w:t>
    </w:r>
    <w:r w:rsidR="004F649E">
      <w:rPr>
        <w:rFonts w:ascii="Arial" w:hAnsi="Arial" w:cs="Arial"/>
        <w:sz w:val="18"/>
        <w:szCs w:val="18"/>
        <w:lang w:val="fr-CA"/>
      </w:rPr>
      <w:t>2</w:t>
    </w:r>
    <w:r w:rsidR="000B5201">
      <w:rPr>
        <w:rFonts w:ascii="Arial" w:hAnsi="Arial" w:cs="Arial"/>
        <w:sz w:val="18"/>
        <w:szCs w:val="18"/>
        <w:lang w:val="fr-CA"/>
      </w:rPr>
      <w:t>-</w:t>
    </w:r>
    <w:r w:rsidR="004F649E">
      <w:rPr>
        <w:rFonts w:ascii="Arial" w:hAnsi="Arial" w:cs="Arial"/>
        <w:sz w:val="18"/>
        <w:szCs w:val="18"/>
        <w:lang w:val="fr-CA"/>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42B6" w14:textId="77777777" w:rsidR="0027400C" w:rsidRPr="00493DF5" w:rsidRDefault="0027400C" w:rsidP="00016D23">
    <w:pPr>
      <w:pStyle w:val="Pieddepage"/>
      <w:tabs>
        <w:tab w:val="clear" w:pos="4819"/>
        <w:tab w:val="clear" w:pos="9071"/>
        <w:tab w:val="right" w:pos="10440"/>
      </w:tabs>
      <w:rPr>
        <w:rFonts w:ascii="Arial" w:hAnsi="Arial" w:cs="Arial"/>
        <w:b/>
        <w:sz w:val="18"/>
        <w:szCs w:val="18"/>
        <w:lang w:val="fr-CA"/>
      </w:rPr>
    </w:pPr>
    <w:r w:rsidRPr="00493DF5">
      <w:rPr>
        <w:rFonts w:ascii="Arial" w:hAnsi="Arial" w:cs="Arial"/>
        <w:b/>
        <w:sz w:val="18"/>
        <w:szCs w:val="18"/>
        <w:lang w:val="fr-CA"/>
      </w:rPr>
      <w:t>Service de l’organisation scolaire</w:t>
    </w:r>
    <w:r w:rsidRPr="00493DF5">
      <w:rPr>
        <w:rFonts w:ascii="Arial" w:hAnsi="Arial" w:cs="Arial"/>
        <w:b/>
        <w:sz w:val="18"/>
        <w:szCs w:val="18"/>
        <w:lang w:val="fr-CA"/>
      </w:rPr>
      <w:tab/>
    </w:r>
    <w:r w:rsidRPr="00493DF5">
      <w:rPr>
        <w:rStyle w:val="Numrodepage"/>
        <w:rFonts w:ascii="Arial" w:hAnsi="Arial" w:cs="Arial"/>
        <w:b/>
        <w:sz w:val="18"/>
        <w:szCs w:val="18"/>
      </w:rPr>
      <w:fldChar w:fldCharType="begin"/>
    </w:r>
    <w:r w:rsidRPr="00493DF5">
      <w:rPr>
        <w:rStyle w:val="Numrodepage"/>
        <w:rFonts w:ascii="Arial" w:hAnsi="Arial" w:cs="Arial"/>
        <w:b/>
        <w:sz w:val="18"/>
        <w:szCs w:val="18"/>
      </w:rPr>
      <w:instrText xml:space="preserve"> PAGE  </w:instrText>
    </w:r>
    <w:r w:rsidRPr="00493DF5">
      <w:rPr>
        <w:rStyle w:val="Numrodepage"/>
        <w:rFonts w:ascii="Arial" w:hAnsi="Arial" w:cs="Arial"/>
        <w:b/>
        <w:sz w:val="18"/>
        <w:szCs w:val="18"/>
      </w:rPr>
      <w:fldChar w:fldCharType="separate"/>
    </w:r>
    <w:r w:rsidR="00682C69">
      <w:rPr>
        <w:rStyle w:val="Numrodepage"/>
        <w:rFonts w:ascii="Arial" w:hAnsi="Arial" w:cs="Arial"/>
        <w:b/>
        <w:noProof/>
        <w:sz w:val="18"/>
        <w:szCs w:val="18"/>
      </w:rPr>
      <w:t>2</w:t>
    </w:r>
    <w:r w:rsidRPr="00493DF5">
      <w:rPr>
        <w:rStyle w:val="Numrodepage"/>
        <w:rFonts w:ascii="Arial" w:hAnsi="Arial" w:cs="Arial"/>
        <w:b/>
        <w:sz w:val="18"/>
        <w:szCs w:val="18"/>
      </w:rPr>
      <w:fldChar w:fldCharType="end"/>
    </w:r>
  </w:p>
  <w:p w14:paraId="0D454618" w14:textId="4B351014" w:rsidR="0027400C" w:rsidRPr="00A167D5" w:rsidRDefault="0027400C" w:rsidP="00016D23">
    <w:pPr>
      <w:pStyle w:val="Pieddepage"/>
      <w:tabs>
        <w:tab w:val="clear" w:pos="4819"/>
        <w:tab w:val="clear" w:pos="9071"/>
        <w:tab w:val="right" w:pos="10440"/>
      </w:tabs>
      <w:rPr>
        <w:rFonts w:ascii="Arial" w:hAnsi="Arial" w:cs="Arial"/>
        <w:sz w:val="18"/>
        <w:szCs w:val="18"/>
        <w:lang w:val="fr-CA"/>
      </w:rPr>
    </w:pPr>
    <w:r w:rsidRPr="00493DF5">
      <w:rPr>
        <w:rFonts w:ascii="Arial" w:hAnsi="Arial" w:cs="Arial"/>
        <w:b/>
        <w:i/>
        <w:sz w:val="18"/>
        <w:szCs w:val="18"/>
        <w:lang w:val="fr-CA"/>
      </w:rPr>
      <w:t>Techniques d’éducation à l’enfance</w:t>
    </w:r>
    <w:r w:rsidR="00EA0113">
      <w:rPr>
        <w:rFonts w:ascii="Arial" w:hAnsi="Arial" w:cs="Arial"/>
        <w:sz w:val="18"/>
        <w:szCs w:val="18"/>
        <w:lang w:val="fr-CA"/>
      </w:rPr>
      <w:tab/>
    </w:r>
    <w:r w:rsidR="00862B26">
      <w:rPr>
        <w:rFonts w:ascii="Arial" w:hAnsi="Arial" w:cs="Arial"/>
        <w:sz w:val="18"/>
        <w:szCs w:val="18"/>
        <w:lang w:val="fr-CA"/>
      </w:rPr>
      <w:t>20</w:t>
    </w:r>
    <w:r w:rsidR="007E5933">
      <w:rPr>
        <w:rFonts w:ascii="Arial" w:hAnsi="Arial" w:cs="Arial"/>
        <w:sz w:val="18"/>
        <w:szCs w:val="18"/>
        <w:lang w:val="fr-CA"/>
      </w:rPr>
      <w:t>24</w:t>
    </w:r>
    <w:r w:rsidR="00862B26">
      <w:rPr>
        <w:rFonts w:ascii="Arial" w:hAnsi="Arial" w:cs="Arial"/>
        <w:sz w:val="18"/>
        <w:szCs w:val="18"/>
        <w:lang w:val="fr-CA"/>
      </w:rPr>
      <w:t>-</w:t>
    </w:r>
    <w:r w:rsidR="00251826">
      <w:rPr>
        <w:rFonts w:ascii="Arial" w:hAnsi="Arial" w:cs="Arial"/>
        <w:sz w:val="18"/>
        <w:szCs w:val="18"/>
        <w:lang w:val="fr-CA"/>
      </w:rPr>
      <w:t>0</w:t>
    </w:r>
    <w:r w:rsidR="004F649E">
      <w:rPr>
        <w:rFonts w:ascii="Arial" w:hAnsi="Arial" w:cs="Arial"/>
        <w:sz w:val="18"/>
        <w:szCs w:val="18"/>
        <w:lang w:val="fr-CA"/>
      </w:rPr>
      <w:t>2</w:t>
    </w:r>
    <w:r w:rsidR="000B5201">
      <w:rPr>
        <w:rFonts w:ascii="Arial" w:hAnsi="Arial" w:cs="Arial"/>
        <w:sz w:val="18"/>
        <w:szCs w:val="18"/>
        <w:lang w:val="fr-CA"/>
      </w:rPr>
      <w:t>-</w:t>
    </w:r>
    <w:r w:rsidR="007E5933">
      <w:rPr>
        <w:rFonts w:ascii="Arial" w:hAnsi="Arial" w:cs="Arial"/>
        <w:sz w:val="18"/>
        <w:szCs w:val="18"/>
        <w:lang w:val="fr-CA"/>
      </w:rPr>
      <w:t>1</w:t>
    </w:r>
    <w:r w:rsidR="004F649E">
      <w:rPr>
        <w:rFonts w:ascii="Arial" w:hAnsi="Arial" w:cs="Arial"/>
        <w:sz w:val="18"/>
        <w:szCs w:val="18"/>
        <w:lang w:val="fr-CA"/>
      </w:rPr>
      <w:t>9</w:t>
    </w:r>
  </w:p>
  <w:p w14:paraId="359EB181" w14:textId="77777777" w:rsidR="0027400C" w:rsidRDefault="002740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9C95" w14:textId="77777777" w:rsidR="00F276AD" w:rsidRDefault="00F276AD">
      <w:pPr>
        <w:pStyle w:val="Pieddepage"/>
      </w:pPr>
    </w:p>
  </w:footnote>
  <w:footnote w:type="continuationSeparator" w:id="0">
    <w:p w14:paraId="6447860C" w14:textId="77777777" w:rsidR="00F276AD" w:rsidRDefault="00F2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59C7" w14:textId="25E60195" w:rsidR="0027400C" w:rsidRDefault="00285D00">
    <w:pPr>
      <w:pStyle w:val="En-tte"/>
    </w:pPr>
    <w:r>
      <w:rPr>
        <w:rFonts w:ascii="Times New Roman" w:hAnsi="Times New Roman"/>
        <w:noProof/>
        <w:szCs w:val="24"/>
        <w:lang w:val="fr-CA" w:eastAsia="fr-CA"/>
      </w:rPr>
      <w:drawing>
        <wp:inline distT="0" distB="0" distL="0" distR="0" wp14:anchorId="03D78188" wp14:editId="7D90EE0F">
          <wp:extent cx="1509622" cy="624975"/>
          <wp:effectExtent l="0" t="0" r="0" b="3810"/>
          <wp:docPr id="396897755" name="Image 39689775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ACD1" w14:textId="77777777" w:rsidR="0027400C" w:rsidRDefault="002740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319"/>
    <w:multiLevelType w:val="hybridMultilevel"/>
    <w:tmpl w:val="E1D09AE0"/>
    <w:lvl w:ilvl="0" w:tplc="0C0C0005">
      <w:start w:val="1"/>
      <w:numFmt w:val="bullet"/>
      <w:lvlText w:val=""/>
      <w:lvlJc w:val="left"/>
      <w:pPr>
        <w:ind w:left="1112" w:hanging="360"/>
      </w:pPr>
      <w:rPr>
        <w:rFonts w:ascii="Wingdings" w:hAnsi="Wingdings"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1" w15:restartNumberingAfterBreak="0">
    <w:nsid w:val="08C5241E"/>
    <w:multiLevelType w:val="hybridMultilevel"/>
    <w:tmpl w:val="ABC657E4"/>
    <w:lvl w:ilvl="0" w:tplc="A5FE7D0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215505"/>
    <w:multiLevelType w:val="hybridMultilevel"/>
    <w:tmpl w:val="75DA8CDE"/>
    <w:lvl w:ilvl="0" w:tplc="A5FE7D04">
      <w:start w:val="1"/>
      <w:numFmt w:val="bullet"/>
      <w:lvlText w:val="–"/>
      <w:lvlJc w:val="left"/>
      <w:pPr>
        <w:ind w:left="1447" w:hanging="360"/>
      </w:pPr>
      <w:rPr>
        <w:rFonts w:ascii="Calibri" w:hAnsi="Calibri" w:hint="default"/>
      </w:rPr>
    </w:lvl>
    <w:lvl w:ilvl="1" w:tplc="FFFFFFFF" w:tentative="1">
      <w:start w:val="1"/>
      <w:numFmt w:val="bullet"/>
      <w:lvlText w:val="o"/>
      <w:lvlJc w:val="left"/>
      <w:pPr>
        <w:ind w:left="2167" w:hanging="360"/>
      </w:pPr>
      <w:rPr>
        <w:rFonts w:ascii="Courier New" w:hAnsi="Courier New" w:cs="Courier New" w:hint="default"/>
      </w:rPr>
    </w:lvl>
    <w:lvl w:ilvl="2" w:tplc="FFFFFFFF" w:tentative="1">
      <w:start w:val="1"/>
      <w:numFmt w:val="bullet"/>
      <w:lvlText w:val=""/>
      <w:lvlJc w:val="left"/>
      <w:pPr>
        <w:ind w:left="2887" w:hanging="360"/>
      </w:pPr>
      <w:rPr>
        <w:rFonts w:ascii="Wingdings" w:hAnsi="Wingdings" w:hint="default"/>
      </w:rPr>
    </w:lvl>
    <w:lvl w:ilvl="3" w:tplc="FFFFFFFF" w:tentative="1">
      <w:start w:val="1"/>
      <w:numFmt w:val="bullet"/>
      <w:lvlText w:val=""/>
      <w:lvlJc w:val="left"/>
      <w:pPr>
        <w:ind w:left="3607" w:hanging="360"/>
      </w:pPr>
      <w:rPr>
        <w:rFonts w:ascii="Symbol" w:hAnsi="Symbol" w:hint="default"/>
      </w:rPr>
    </w:lvl>
    <w:lvl w:ilvl="4" w:tplc="FFFFFFFF" w:tentative="1">
      <w:start w:val="1"/>
      <w:numFmt w:val="bullet"/>
      <w:lvlText w:val="o"/>
      <w:lvlJc w:val="left"/>
      <w:pPr>
        <w:ind w:left="4327" w:hanging="360"/>
      </w:pPr>
      <w:rPr>
        <w:rFonts w:ascii="Courier New" w:hAnsi="Courier New" w:cs="Courier New" w:hint="default"/>
      </w:rPr>
    </w:lvl>
    <w:lvl w:ilvl="5" w:tplc="FFFFFFFF" w:tentative="1">
      <w:start w:val="1"/>
      <w:numFmt w:val="bullet"/>
      <w:lvlText w:val=""/>
      <w:lvlJc w:val="left"/>
      <w:pPr>
        <w:ind w:left="5047" w:hanging="360"/>
      </w:pPr>
      <w:rPr>
        <w:rFonts w:ascii="Wingdings" w:hAnsi="Wingdings" w:hint="default"/>
      </w:rPr>
    </w:lvl>
    <w:lvl w:ilvl="6" w:tplc="FFFFFFFF" w:tentative="1">
      <w:start w:val="1"/>
      <w:numFmt w:val="bullet"/>
      <w:lvlText w:val=""/>
      <w:lvlJc w:val="left"/>
      <w:pPr>
        <w:ind w:left="5767" w:hanging="360"/>
      </w:pPr>
      <w:rPr>
        <w:rFonts w:ascii="Symbol" w:hAnsi="Symbol" w:hint="default"/>
      </w:rPr>
    </w:lvl>
    <w:lvl w:ilvl="7" w:tplc="FFFFFFFF" w:tentative="1">
      <w:start w:val="1"/>
      <w:numFmt w:val="bullet"/>
      <w:lvlText w:val="o"/>
      <w:lvlJc w:val="left"/>
      <w:pPr>
        <w:ind w:left="6487" w:hanging="360"/>
      </w:pPr>
      <w:rPr>
        <w:rFonts w:ascii="Courier New" w:hAnsi="Courier New" w:cs="Courier New" w:hint="default"/>
      </w:rPr>
    </w:lvl>
    <w:lvl w:ilvl="8" w:tplc="FFFFFFFF" w:tentative="1">
      <w:start w:val="1"/>
      <w:numFmt w:val="bullet"/>
      <w:lvlText w:val=""/>
      <w:lvlJc w:val="left"/>
      <w:pPr>
        <w:ind w:left="7207" w:hanging="360"/>
      </w:pPr>
      <w:rPr>
        <w:rFonts w:ascii="Wingdings" w:hAnsi="Wingdings" w:hint="default"/>
      </w:rPr>
    </w:lvl>
  </w:abstractNum>
  <w:abstractNum w:abstractNumId="3"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C87541F"/>
    <w:multiLevelType w:val="hybridMultilevel"/>
    <w:tmpl w:val="2CA8A6E8"/>
    <w:lvl w:ilvl="0" w:tplc="7FE01C00">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15:restartNumberingAfterBreak="0">
    <w:nsid w:val="0E435A95"/>
    <w:multiLevelType w:val="hybridMultilevel"/>
    <w:tmpl w:val="A33A7D00"/>
    <w:lvl w:ilvl="0" w:tplc="7AC670E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F294CFF"/>
    <w:multiLevelType w:val="hybridMultilevel"/>
    <w:tmpl w:val="3CE0D71E"/>
    <w:lvl w:ilvl="0" w:tplc="168E8D94">
      <w:start w:val="1"/>
      <w:numFmt w:val="decimal"/>
      <w:lvlText w:val="%1)"/>
      <w:lvlJc w:val="left"/>
      <w:pPr>
        <w:ind w:left="1020" w:hanging="360"/>
      </w:pPr>
    </w:lvl>
    <w:lvl w:ilvl="1" w:tplc="D62AA2AC">
      <w:start w:val="1"/>
      <w:numFmt w:val="decimal"/>
      <w:lvlText w:val="%2)"/>
      <w:lvlJc w:val="left"/>
      <w:pPr>
        <w:ind w:left="1020" w:hanging="360"/>
      </w:pPr>
    </w:lvl>
    <w:lvl w:ilvl="2" w:tplc="2774D1EE">
      <w:start w:val="1"/>
      <w:numFmt w:val="decimal"/>
      <w:lvlText w:val="%3)"/>
      <w:lvlJc w:val="left"/>
      <w:pPr>
        <w:ind w:left="1020" w:hanging="360"/>
      </w:pPr>
    </w:lvl>
    <w:lvl w:ilvl="3" w:tplc="2DD49D14">
      <w:start w:val="1"/>
      <w:numFmt w:val="decimal"/>
      <w:lvlText w:val="%4)"/>
      <w:lvlJc w:val="left"/>
      <w:pPr>
        <w:ind w:left="1020" w:hanging="360"/>
      </w:pPr>
    </w:lvl>
    <w:lvl w:ilvl="4" w:tplc="787498A4">
      <w:start w:val="1"/>
      <w:numFmt w:val="decimal"/>
      <w:lvlText w:val="%5)"/>
      <w:lvlJc w:val="left"/>
      <w:pPr>
        <w:ind w:left="1020" w:hanging="360"/>
      </w:pPr>
    </w:lvl>
    <w:lvl w:ilvl="5" w:tplc="3A62303A">
      <w:start w:val="1"/>
      <w:numFmt w:val="decimal"/>
      <w:lvlText w:val="%6)"/>
      <w:lvlJc w:val="left"/>
      <w:pPr>
        <w:ind w:left="1020" w:hanging="360"/>
      </w:pPr>
    </w:lvl>
    <w:lvl w:ilvl="6" w:tplc="A90CA65A">
      <w:start w:val="1"/>
      <w:numFmt w:val="decimal"/>
      <w:lvlText w:val="%7)"/>
      <w:lvlJc w:val="left"/>
      <w:pPr>
        <w:ind w:left="1020" w:hanging="360"/>
      </w:pPr>
    </w:lvl>
    <w:lvl w:ilvl="7" w:tplc="752EF0C4">
      <w:start w:val="1"/>
      <w:numFmt w:val="decimal"/>
      <w:lvlText w:val="%8)"/>
      <w:lvlJc w:val="left"/>
      <w:pPr>
        <w:ind w:left="1020" w:hanging="360"/>
      </w:pPr>
    </w:lvl>
    <w:lvl w:ilvl="8" w:tplc="15D2722E">
      <w:start w:val="1"/>
      <w:numFmt w:val="decimal"/>
      <w:lvlText w:val="%9)"/>
      <w:lvlJc w:val="left"/>
      <w:pPr>
        <w:ind w:left="1020" w:hanging="360"/>
      </w:pPr>
    </w:lvl>
  </w:abstractNum>
  <w:abstractNum w:abstractNumId="7" w15:restartNumberingAfterBreak="0">
    <w:nsid w:val="10A13012"/>
    <w:multiLevelType w:val="hybridMultilevel"/>
    <w:tmpl w:val="37426D9E"/>
    <w:lvl w:ilvl="0" w:tplc="A5FE7D0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C27F05"/>
    <w:multiLevelType w:val="hybridMultilevel"/>
    <w:tmpl w:val="D09A3BBC"/>
    <w:lvl w:ilvl="0" w:tplc="A5FE7D04">
      <w:start w:val="1"/>
      <w:numFmt w:val="bullet"/>
      <w:lvlText w:val="–"/>
      <w:lvlJc w:val="left"/>
      <w:pPr>
        <w:ind w:left="1447" w:hanging="360"/>
      </w:pPr>
      <w:rPr>
        <w:rFonts w:ascii="Calibri" w:hAnsi="Calibri" w:hint="default"/>
      </w:rPr>
    </w:lvl>
    <w:lvl w:ilvl="1" w:tplc="0C0C0003">
      <w:start w:val="1"/>
      <w:numFmt w:val="bullet"/>
      <w:lvlText w:val="o"/>
      <w:lvlJc w:val="left"/>
      <w:pPr>
        <w:ind w:left="2167" w:hanging="360"/>
      </w:pPr>
      <w:rPr>
        <w:rFonts w:ascii="Courier New" w:hAnsi="Courier New" w:cs="Courier New" w:hint="default"/>
      </w:rPr>
    </w:lvl>
    <w:lvl w:ilvl="2" w:tplc="0C0C0005" w:tentative="1">
      <w:start w:val="1"/>
      <w:numFmt w:val="bullet"/>
      <w:lvlText w:val=""/>
      <w:lvlJc w:val="left"/>
      <w:pPr>
        <w:ind w:left="2887" w:hanging="360"/>
      </w:pPr>
      <w:rPr>
        <w:rFonts w:ascii="Wingdings" w:hAnsi="Wingdings" w:hint="default"/>
      </w:rPr>
    </w:lvl>
    <w:lvl w:ilvl="3" w:tplc="0C0C0001" w:tentative="1">
      <w:start w:val="1"/>
      <w:numFmt w:val="bullet"/>
      <w:lvlText w:val=""/>
      <w:lvlJc w:val="left"/>
      <w:pPr>
        <w:ind w:left="3607" w:hanging="360"/>
      </w:pPr>
      <w:rPr>
        <w:rFonts w:ascii="Symbol" w:hAnsi="Symbol" w:hint="default"/>
      </w:rPr>
    </w:lvl>
    <w:lvl w:ilvl="4" w:tplc="0C0C0003" w:tentative="1">
      <w:start w:val="1"/>
      <w:numFmt w:val="bullet"/>
      <w:lvlText w:val="o"/>
      <w:lvlJc w:val="left"/>
      <w:pPr>
        <w:ind w:left="4327" w:hanging="360"/>
      </w:pPr>
      <w:rPr>
        <w:rFonts w:ascii="Courier New" w:hAnsi="Courier New" w:cs="Courier New" w:hint="default"/>
      </w:rPr>
    </w:lvl>
    <w:lvl w:ilvl="5" w:tplc="0C0C0005" w:tentative="1">
      <w:start w:val="1"/>
      <w:numFmt w:val="bullet"/>
      <w:lvlText w:val=""/>
      <w:lvlJc w:val="left"/>
      <w:pPr>
        <w:ind w:left="5047" w:hanging="360"/>
      </w:pPr>
      <w:rPr>
        <w:rFonts w:ascii="Wingdings" w:hAnsi="Wingdings" w:hint="default"/>
      </w:rPr>
    </w:lvl>
    <w:lvl w:ilvl="6" w:tplc="0C0C0001" w:tentative="1">
      <w:start w:val="1"/>
      <w:numFmt w:val="bullet"/>
      <w:lvlText w:val=""/>
      <w:lvlJc w:val="left"/>
      <w:pPr>
        <w:ind w:left="5767" w:hanging="360"/>
      </w:pPr>
      <w:rPr>
        <w:rFonts w:ascii="Symbol" w:hAnsi="Symbol" w:hint="default"/>
      </w:rPr>
    </w:lvl>
    <w:lvl w:ilvl="7" w:tplc="0C0C0003" w:tentative="1">
      <w:start w:val="1"/>
      <w:numFmt w:val="bullet"/>
      <w:lvlText w:val="o"/>
      <w:lvlJc w:val="left"/>
      <w:pPr>
        <w:ind w:left="6487" w:hanging="360"/>
      </w:pPr>
      <w:rPr>
        <w:rFonts w:ascii="Courier New" w:hAnsi="Courier New" w:cs="Courier New" w:hint="default"/>
      </w:rPr>
    </w:lvl>
    <w:lvl w:ilvl="8" w:tplc="0C0C0005" w:tentative="1">
      <w:start w:val="1"/>
      <w:numFmt w:val="bullet"/>
      <w:lvlText w:val=""/>
      <w:lvlJc w:val="left"/>
      <w:pPr>
        <w:ind w:left="7207" w:hanging="360"/>
      </w:pPr>
      <w:rPr>
        <w:rFonts w:ascii="Wingdings" w:hAnsi="Wingdings" w:hint="default"/>
      </w:rPr>
    </w:lvl>
  </w:abstractNum>
  <w:abstractNum w:abstractNumId="9" w15:restartNumberingAfterBreak="0">
    <w:nsid w:val="13B82E60"/>
    <w:multiLevelType w:val="hybridMultilevel"/>
    <w:tmpl w:val="8FB2263E"/>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0"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6BF43F1"/>
    <w:multiLevelType w:val="multilevel"/>
    <w:tmpl w:val="5366DD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b/>
        <w:bCs/>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12" w15:restartNumberingAfterBreak="0">
    <w:nsid w:val="1F1230AE"/>
    <w:multiLevelType w:val="hybridMultilevel"/>
    <w:tmpl w:val="61C4302A"/>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25F1810"/>
    <w:multiLevelType w:val="hybridMultilevel"/>
    <w:tmpl w:val="A01CBED8"/>
    <w:lvl w:ilvl="0" w:tplc="F2DEBED4">
      <w:numFmt w:val="bullet"/>
      <w:lvlText w:val=""/>
      <w:lvlJc w:val="left"/>
      <w:pPr>
        <w:ind w:left="4657" w:hanging="425"/>
      </w:pPr>
      <w:rPr>
        <w:rFonts w:ascii="Symbol" w:eastAsia="Symbol" w:hAnsi="Symbol" w:cs="Symbol" w:hint="default"/>
        <w:b w:val="0"/>
        <w:bCs w:val="0"/>
        <w:i w:val="0"/>
        <w:iCs w:val="0"/>
        <w:w w:val="100"/>
        <w:sz w:val="20"/>
        <w:szCs w:val="20"/>
        <w:lang w:val="fr-FR" w:eastAsia="en-US" w:bidi="ar-SA"/>
      </w:rPr>
    </w:lvl>
    <w:lvl w:ilvl="1" w:tplc="585EA7E8">
      <w:numFmt w:val="bullet"/>
      <w:lvlText w:val="•"/>
      <w:lvlJc w:val="left"/>
      <w:pPr>
        <w:ind w:left="5124" w:hanging="425"/>
      </w:pPr>
      <w:rPr>
        <w:rFonts w:hint="default"/>
        <w:lang w:val="fr-FR" w:eastAsia="en-US" w:bidi="ar-SA"/>
      </w:rPr>
    </w:lvl>
    <w:lvl w:ilvl="2" w:tplc="EEAA890E">
      <w:numFmt w:val="bullet"/>
      <w:lvlText w:val="•"/>
      <w:lvlJc w:val="left"/>
      <w:pPr>
        <w:ind w:left="5588" w:hanging="425"/>
      </w:pPr>
      <w:rPr>
        <w:rFonts w:hint="default"/>
        <w:lang w:val="fr-FR" w:eastAsia="en-US" w:bidi="ar-SA"/>
      </w:rPr>
    </w:lvl>
    <w:lvl w:ilvl="3" w:tplc="513279B4">
      <w:numFmt w:val="bullet"/>
      <w:lvlText w:val="•"/>
      <w:lvlJc w:val="left"/>
      <w:pPr>
        <w:ind w:left="6053" w:hanging="425"/>
      </w:pPr>
      <w:rPr>
        <w:rFonts w:hint="default"/>
        <w:lang w:val="fr-FR" w:eastAsia="en-US" w:bidi="ar-SA"/>
      </w:rPr>
    </w:lvl>
    <w:lvl w:ilvl="4" w:tplc="8A36A416">
      <w:numFmt w:val="bullet"/>
      <w:lvlText w:val="•"/>
      <w:lvlJc w:val="left"/>
      <w:pPr>
        <w:ind w:left="6517" w:hanging="425"/>
      </w:pPr>
      <w:rPr>
        <w:rFonts w:hint="default"/>
        <w:lang w:val="fr-FR" w:eastAsia="en-US" w:bidi="ar-SA"/>
      </w:rPr>
    </w:lvl>
    <w:lvl w:ilvl="5" w:tplc="4DC6F8D8">
      <w:numFmt w:val="bullet"/>
      <w:lvlText w:val="•"/>
      <w:lvlJc w:val="left"/>
      <w:pPr>
        <w:ind w:left="6982" w:hanging="425"/>
      </w:pPr>
      <w:rPr>
        <w:rFonts w:hint="default"/>
        <w:lang w:val="fr-FR" w:eastAsia="en-US" w:bidi="ar-SA"/>
      </w:rPr>
    </w:lvl>
    <w:lvl w:ilvl="6" w:tplc="0E46D468">
      <w:numFmt w:val="bullet"/>
      <w:lvlText w:val="•"/>
      <w:lvlJc w:val="left"/>
      <w:pPr>
        <w:ind w:left="7446" w:hanging="425"/>
      </w:pPr>
      <w:rPr>
        <w:rFonts w:hint="default"/>
        <w:lang w:val="fr-FR" w:eastAsia="en-US" w:bidi="ar-SA"/>
      </w:rPr>
    </w:lvl>
    <w:lvl w:ilvl="7" w:tplc="353A4E58">
      <w:numFmt w:val="bullet"/>
      <w:lvlText w:val="•"/>
      <w:lvlJc w:val="left"/>
      <w:pPr>
        <w:ind w:left="7910" w:hanging="425"/>
      </w:pPr>
      <w:rPr>
        <w:rFonts w:hint="default"/>
        <w:lang w:val="fr-FR" w:eastAsia="en-US" w:bidi="ar-SA"/>
      </w:rPr>
    </w:lvl>
    <w:lvl w:ilvl="8" w:tplc="E3CC8C62">
      <w:numFmt w:val="bullet"/>
      <w:lvlText w:val="•"/>
      <w:lvlJc w:val="left"/>
      <w:pPr>
        <w:ind w:left="8375" w:hanging="425"/>
      </w:pPr>
      <w:rPr>
        <w:rFonts w:hint="default"/>
        <w:lang w:val="fr-FR" w:eastAsia="en-US" w:bidi="ar-SA"/>
      </w:rPr>
    </w:lvl>
  </w:abstractNum>
  <w:abstractNum w:abstractNumId="15" w15:restartNumberingAfterBreak="0">
    <w:nsid w:val="43A967C5"/>
    <w:multiLevelType w:val="hybridMultilevel"/>
    <w:tmpl w:val="85DA7AE4"/>
    <w:lvl w:ilvl="0" w:tplc="A5FE7D04">
      <w:start w:val="1"/>
      <w:numFmt w:val="bullet"/>
      <w:lvlText w:val="–"/>
      <w:lvlJc w:val="left"/>
      <w:pPr>
        <w:ind w:left="1447" w:hanging="360"/>
      </w:pPr>
      <w:rPr>
        <w:rFonts w:ascii="Calibri" w:hAnsi="Calibri" w:hint="default"/>
      </w:rPr>
    </w:lvl>
    <w:lvl w:ilvl="1" w:tplc="FFFFFFFF">
      <w:start w:val="1"/>
      <w:numFmt w:val="bullet"/>
      <w:lvlText w:val="o"/>
      <w:lvlJc w:val="left"/>
      <w:pPr>
        <w:ind w:left="2167" w:hanging="360"/>
      </w:pPr>
      <w:rPr>
        <w:rFonts w:ascii="Courier New" w:hAnsi="Courier New" w:cs="Courier New" w:hint="default"/>
      </w:rPr>
    </w:lvl>
    <w:lvl w:ilvl="2" w:tplc="FFFFFFFF" w:tentative="1">
      <w:start w:val="1"/>
      <w:numFmt w:val="bullet"/>
      <w:lvlText w:val=""/>
      <w:lvlJc w:val="left"/>
      <w:pPr>
        <w:ind w:left="2887" w:hanging="360"/>
      </w:pPr>
      <w:rPr>
        <w:rFonts w:ascii="Wingdings" w:hAnsi="Wingdings" w:hint="default"/>
      </w:rPr>
    </w:lvl>
    <w:lvl w:ilvl="3" w:tplc="FFFFFFFF" w:tentative="1">
      <w:start w:val="1"/>
      <w:numFmt w:val="bullet"/>
      <w:lvlText w:val=""/>
      <w:lvlJc w:val="left"/>
      <w:pPr>
        <w:ind w:left="3607" w:hanging="360"/>
      </w:pPr>
      <w:rPr>
        <w:rFonts w:ascii="Symbol" w:hAnsi="Symbol" w:hint="default"/>
      </w:rPr>
    </w:lvl>
    <w:lvl w:ilvl="4" w:tplc="FFFFFFFF" w:tentative="1">
      <w:start w:val="1"/>
      <w:numFmt w:val="bullet"/>
      <w:lvlText w:val="o"/>
      <w:lvlJc w:val="left"/>
      <w:pPr>
        <w:ind w:left="4327" w:hanging="360"/>
      </w:pPr>
      <w:rPr>
        <w:rFonts w:ascii="Courier New" w:hAnsi="Courier New" w:cs="Courier New" w:hint="default"/>
      </w:rPr>
    </w:lvl>
    <w:lvl w:ilvl="5" w:tplc="FFFFFFFF" w:tentative="1">
      <w:start w:val="1"/>
      <w:numFmt w:val="bullet"/>
      <w:lvlText w:val=""/>
      <w:lvlJc w:val="left"/>
      <w:pPr>
        <w:ind w:left="5047" w:hanging="360"/>
      </w:pPr>
      <w:rPr>
        <w:rFonts w:ascii="Wingdings" w:hAnsi="Wingdings" w:hint="default"/>
      </w:rPr>
    </w:lvl>
    <w:lvl w:ilvl="6" w:tplc="FFFFFFFF" w:tentative="1">
      <w:start w:val="1"/>
      <w:numFmt w:val="bullet"/>
      <w:lvlText w:val=""/>
      <w:lvlJc w:val="left"/>
      <w:pPr>
        <w:ind w:left="5767" w:hanging="360"/>
      </w:pPr>
      <w:rPr>
        <w:rFonts w:ascii="Symbol" w:hAnsi="Symbol" w:hint="default"/>
      </w:rPr>
    </w:lvl>
    <w:lvl w:ilvl="7" w:tplc="FFFFFFFF" w:tentative="1">
      <w:start w:val="1"/>
      <w:numFmt w:val="bullet"/>
      <w:lvlText w:val="o"/>
      <w:lvlJc w:val="left"/>
      <w:pPr>
        <w:ind w:left="6487" w:hanging="360"/>
      </w:pPr>
      <w:rPr>
        <w:rFonts w:ascii="Courier New" w:hAnsi="Courier New" w:cs="Courier New" w:hint="default"/>
      </w:rPr>
    </w:lvl>
    <w:lvl w:ilvl="8" w:tplc="FFFFFFFF" w:tentative="1">
      <w:start w:val="1"/>
      <w:numFmt w:val="bullet"/>
      <w:lvlText w:val=""/>
      <w:lvlJc w:val="left"/>
      <w:pPr>
        <w:ind w:left="7207" w:hanging="360"/>
      </w:pPr>
      <w:rPr>
        <w:rFonts w:ascii="Wingdings" w:hAnsi="Wingdings" w:hint="default"/>
      </w:rPr>
    </w:lvl>
  </w:abstractNum>
  <w:abstractNum w:abstractNumId="16" w15:restartNumberingAfterBreak="0">
    <w:nsid w:val="4C954321"/>
    <w:multiLevelType w:val="hybridMultilevel"/>
    <w:tmpl w:val="98FA5ED8"/>
    <w:lvl w:ilvl="0" w:tplc="A5FE7D04">
      <w:start w:val="1"/>
      <w:numFmt w:val="bullet"/>
      <w:lvlText w:val="–"/>
      <w:lvlJc w:val="left"/>
      <w:pPr>
        <w:ind w:left="425" w:hanging="425"/>
      </w:pPr>
      <w:rPr>
        <w:rFonts w:ascii="Calibri" w:hAnsi="Calibri" w:hint="default"/>
        <w:b w:val="0"/>
        <w:bCs w:val="0"/>
        <w:i w:val="0"/>
        <w:iCs w:val="0"/>
        <w:w w:val="100"/>
        <w:sz w:val="20"/>
        <w:szCs w:val="20"/>
        <w:lang w:val="fr-FR" w:eastAsia="en-US" w:bidi="ar-SA"/>
      </w:rPr>
    </w:lvl>
    <w:lvl w:ilvl="1" w:tplc="FFFFFFFF">
      <w:numFmt w:val="bullet"/>
      <w:lvlText w:val="•"/>
      <w:lvlJc w:val="left"/>
      <w:pPr>
        <w:ind w:left="892" w:hanging="425"/>
      </w:pPr>
      <w:rPr>
        <w:rFonts w:hint="default"/>
        <w:lang w:val="fr-FR" w:eastAsia="en-US" w:bidi="ar-SA"/>
      </w:rPr>
    </w:lvl>
    <w:lvl w:ilvl="2" w:tplc="FFFFFFFF">
      <w:numFmt w:val="bullet"/>
      <w:lvlText w:val="•"/>
      <w:lvlJc w:val="left"/>
      <w:pPr>
        <w:ind w:left="1356" w:hanging="425"/>
      </w:pPr>
      <w:rPr>
        <w:rFonts w:hint="default"/>
        <w:lang w:val="fr-FR" w:eastAsia="en-US" w:bidi="ar-SA"/>
      </w:rPr>
    </w:lvl>
    <w:lvl w:ilvl="3" w:tplc="FFFFFFFF">
      <w:numFmt w:val="bullet"/>
      <w:lvlText w:val="•"/>
      <w:lvlJc w:val="left"/>
      <w:pPr>
        <w:ind w:left="1821" w:hanging="425"/>
      </w:pPr>
      <w:rPr>
        <w:rFonts w:hint="default"/>
        <w:lang w:val="fr-FR" w:eastAsia="en-US" w:bidi="ar-SA"/>
      </w:rPr>
    </w:lvl>
    <w:lvl w:ilvl="4" w:tplc="FFFFFFFF">
      <w:numFmt w:val="bullet"/>
      <w:lvlText w:val="•"/>
      <w:lvlJc w:val="left"/>
      <w:pPr>
        <w:ind w:left="2285" w:hanging="425"/>
      </w:pPr>
      <w:rPr>
        <w:rFonts w:hint="default"/>
        <w:lang w:val="fr-FR" w:eastAsia="en-US" w:bidi="ar-SA"/>
      </w:rPr>
    </w:lvl>
    <w:lvl w:ilvl="5" w:tplc="FFFFFFFF">
      <w:numFmt w:val="bullet"/>
      <w:lvlText w:val="•"/>
      <w:lvlJc w:val="left"/>
      <w:pPr>
        <w:ind w:left="2750" w:hanging="425"/>
      </w:pPr>
      <w:rPr>
        <w:rFonts w:hint="default"/>
        <w:lang w:val="fr-FR" w:eastAsia="en-US" w:bidi="ar-SA"/>
      </w:rPr>
    </w:lvl>
    <w:lvl w:ilvl="6" w:tplc="FFFFFFFF">
      <w:numFmt w:val="bullet"/>
      <w:lvlText w:val="•"/>
      <w:lvlJc w:val="left"/>
      <w:pPr>
        <w:ind w:left="3214" w:hanging="425"/>
      </w:pPr>
      <w:rPr>
        <w:rFonts w:hint="default"/>
        <w:lang w:val="fr-FR" w:eastAsia="en-US" w:bidi="ar-SA"/>
      </w:rPr>
    </w:lvl>
    <w:lvl w:ilvl="7" w:tplc="FFFFFFFF">
      <w:numFmt w:val="bullet"/>
      <w:lvlText w:val="•"/>
      <w:lvlJc w:val="left"/>
      <w:pPr>
        <w:ind w:left="3678" w:hanging="425"/>
      </w:pPr>
      <w:rPr>
        <w:rFonts w:hint="default"/>
        <w:lang w:val="fr-FR" w:eastAsia="en-US" w:bidi="ar-SA"/>
      </w:rPr>
    </w:lvl>
    <w:lvl w:ilvl="8" w:tplc="FFFFFFFF">
      <w:numFmt w:val="bullet"/>
      <w:lvlText w:val="•"/>
      <w:lvlJc w:val="left"/>
      <w:pPr>
        <w:ind w:left="4143" w:hanging="425"/>
      </w:pPr>
      <w:rPr>
        <w:rFonts w:hint="default"/>
        <w:lang w:val="fr-FR" w:eastAsia="en-US" w:bidi="ar-SA"/>
      </w:rPr>
    </w:lvl>
  </w:abstractNum>
  <w:abstractNum w:abstractNumId="17"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AD37CFC"/>
    <w:multiLevelType w:val="hybridMultilevel"/>
    <w:tmpl w:val="28E68D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A266D5"/>
    <w:multiLevelType w:val="hybridMultilevel"/>
    <w:tmpl w:val="713EB2D4"/>
    <w:lvl w:ilvl="0" w:tplc="A5FE7D0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C62239"/>
    <w:multiLevelType w:val="hybridMultilevel"/>
    <w:tmpl w:val="261A1EF4"/>
    <w:lvl w:ilvl="0" w:tplc="A5FE7D04">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42E4A9F"/>
    <w:multiLevelType w:val="hybridMultilevel"/>
    <w:tmpl w:val="10362B12"/>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3" w15:restartNumberingAfterBreak="0">
    <w:nsid w:val="7C354932"/>
    <w:multiLevelType w:val="hybridMultilevel"/>
    <w:tmpl w:val="DADE17C4"/>
    <w:lvl w:ilvl="0" w:tplc="ACA81740">
      <w:start w:val="1"/>
      <w:numFmt w:val="bullet"/>
      <w:lvlText w:val=""/>
      <w:lvlJc w:val="left"/>
      <w:pPr>
        <w:ind w:left="1447" w:hanging="360"/>
      </w:pPr>
      <w:rPr>
        <w:rFonts w:ascii="Wingdings" w:hAnsi="Wingdings" w:hint="default"/>
        <w:b w:val="0"/>
        <w:bCs w:val="0"/>
        <w:i w:val="0"/>
        <w:iCs w:val="0"/>
        <w:color w:val="auto"/>
        <w:w w:val="100"/>
        <w:sz w:val="22"/>
        <w:szCs w:val="22"/>
      </w:rPr>
    </w:lvl>
    <w:lvl w:ilvl="1" w:tplc="FFFFFFFF">
      <w:start w:val="1"/>
      <w:numFmt w:val="bullet"/>
      <w:lvlText w:val="o"/>
      <w:lvlJc w:val="left"/>
      <w:pPr>
        <w:ind w:left="2167" w:hanging="360"/>
      </w:pPr>
      <w:rPr>
        <w:rFonts w:ascii="Courier New" w:hAnsi="Courier New" w:cs="Courier New" w:hint="default"/>
      </w:rPr>
    </w:lvl>
    <w:lvl w:ilvl="2" w:tplc="FFFFFFFF" w:tentative="1">
      <w:start w:val="1"/>
      <w:numFmt w:val="bullet"/>
      <w:lvlText w:val=""/>
      <w:lvlJc w:val="left"/>
      <w:pPr>
        <w:ind w:left="2887" w:hanging="360"/>
      </w:pPr>
      <w:rPr>
        <w:rFonts w:ascii="Wingdings" w:hAnsi="Wingdings" w:hint="default"/>
      </w:rPr>
    </w:lvl>
    <w:lvl w:ilvl="3" w:tplc="FFFFFFFF" w:tentative="1">
      <w:start w:val="1"/>
      <w:numFmt w:val="bullet"/>
      <w:lvlText w:val=""/>
      <w:lvlJc w:val="left"/>
      <w:pPr>
        <w:ind w:left="3607" w:hanging="360"/>
      </w:pPr>
      <w:rPr>
        <w:rFonts w:ascii="Symbol" w:hAnsi="Symbol" w:hint="default"/>
      </w:rPr>
    </w:lvl>
    <w:lvl w:ilvl="4" w:tplc="FFFFFFFF" w:tentative="1">
      <w:start w:val="1"/>
      <w:numFmt w:val="bullet"/>
      <w:lvlText w:val="o"/>
      <w:lvlJc w:val="left"/>
      <w:pPr>
        <w:ind w:left="4327" w:hanging="360"/>
      </w:pPr>
      <w:rPr>
        <w:rFonts w:ascii="Courier New" w:hAnsi="Courier New" w:cs="Courier New" w:hint="default"/>
      </w:rPr>
    </w:lvl>
    <w:lvl w:ilvl="5" w:tplc="FFFFFFFF" w:tentative="1">
      <w:start w:val="1"/>
      <w:numFmt w:val="bullet"/>
      <w:lvlText w:val=""/>
      <w:lvlJc w:val="left"/>
      <w:pPr>
        <w:ind w:left="5047" w:hanging="360"/>
      </w:pPr>
      <w:rPr>
        <w:rFonts w:ascii="Wingdings" w:hAnsi="Wingdings" w:hint="default"/>
      </w:rPr>
    </w:lvl>
    <w:lvl w:ilvl="6" w:tplc="FFFFFFFF" w:tentative="1">
      <w:start w:val="1"/>
      <w:numFmt w:val="bullet"/>
      <w:lvlText w:val=""/>
      <w:lvlJc w:val="left"/>
      <w:pPr>
        <w:ind w:left="5767" w:hanging="360"/>
      </w:pPr>
      <w:rPr>
        <w:rFonts w:ascii="Symbol" w:hAnsi="Symbol" w:hint="default"/>
      </w:rPr>
    </w:lvl>
    <w:lvl w:ilvl="7" w:tplc="FFFFFFFF" w:tentative="1">
      <w:start w:val="1"/>
      <w:numFmt w:val="bullet"/>
      <w:lvlText w:val="o"/>
      <w:lvlJc w:val="left"/>
      <w:pPr>
        <w:ind w:left="6487" w:hanging="360"/>
      </w:pPr>
      <w:rPr>
        <w:rFonts w:ascii="Courier New" w:hAnsi="Courier New" w:cs="Courier New" w:hint="default"/>
      </w:rPr>
    </w:lvl>
    <w:lvl w:ilvl="8" w:tplc="FFFFFFFF" w:tentative="1">
      <w:start w:val="1"/>
      <w:numFmt w:val="bullet"/>
      <w:lvlText w:val=""/>
      <w:lvlJc w:val="left"/>
      <w:pPr>
        <w:ind w:left="7207" w:hanging="360"/>
      </w:pPr>
      <w:rPr>
        <w:rFonts w:ascii="Wingdings" w:hAnsi="Wingdings" w:hint="default"/>
      </w:rPr>
    </w:lvl>
  </w:abstractNum>
  <w:num w:numId="1" w16cid:durableId="905189678">
    <w:abstractNumId w:val="4"/>
  </w:num>
  <w:num w:numId="2" w16cid:durableId="650643950">
    <w:abstractNumId w:val="10"/>
  </w:num>
  <w:num w:numId="3" w16cid:durableId="873155616">
    <w:abstractNumId w:val="11"/>
  </w:num>
  <w:num w:numId="4" w16cid:durableId="1705248619">
    <w:abstractNumId w:val="5"/>
  </w:num>
  <w:num w:numId="5" w16cid:durableId="112094684">
    <w:abstractNumId w:val="12"/>
  </w:num>
  <w:num w:numId="6" w16cid:durableId="50229037">
    <w:abstractNumId w:val="19"/>
  </w:num>
  <w:num w:numId="7" w16cid:durableId="2092920057">
    <w:abstractNumId w:val="3"/>
  </w:num>
  <w:num w:numId="8" w16cid:durableId="14296197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5703731">
    <w:abstractNumId w:val="22"/>
  </w:num>
  <w:num w:numId="10" w16cid:durableId="27068422">
    <w:abstractNumId w:val="0"/>
  </w:num>
  <w:num w:numId="11" w16cid:durableId="957301302">
    <w:abstractNumId w:val="17"/>
  </w:num>
  <w:num w:numId="12" w16cid:durableId="1888443330">
    <w:abstractNumId w:val="13"/>
  </w:num>
  <w:num w:numId="13" w16cid:durableId="1958022501">
    <w:abstractNumId w:val="8"/>
  </w:num>
  <w:num w:numId="14" w16cid:durableId="1593929265">
    <w:abstractNumId w:val="9"/>
  </w:num>
  <w:num w:numId="15" w16cid:durableId="1283728021">
    <w:abstractNumId w:val="14"/>
  </w:num>
  <w:num w:numId="16" w16cid:durableId="1572960582">
    <w:abstractNumId w:val="16"/>
  </w:num>
  <w:num w:numId="17" w16cid:durableId="1502769543">
    <w:abstractNumId w:val="7"/>
  </w:num>
  <w:num w:numId="18" w16cid:durableId="1157572027">
    <w:abstractNumId w:val="15"/>
  </w:num>
  <w:num w:numId="19" w16cid:durableId="1202740132">
    <w:abstractNumId w:val="23"/>
  </w:num>
  <w:num w:numId="20" w16cid:durableId="838421020">
    <w:abstractNumId w:val="20"/>
  </w:num>
  <w:num w:numId="21" w16cid:durableId="1615743699">
    <w:abstractNumId w:val="21"/>
  </w:num>
  <w:num w:numId="22" w16cid:durableId="1213076789">
    <w:abstractNumId w:val="2"/>
  </w:num>
  <w:num w:numId="23" w16cid:durableId="1406491032">
    <w:abstractNumId w:val="1"/>
  </w:num>
  <w:num w:numId="24" w16cid:durableId="1740126365">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loux-Hébert Claudia">
    <w15:presenceInfo w15:providerId="AD" w15:userId="S::c.mailloux-hebert@cegepmontpetit.ca::536345ce-b42c-4264-9fb9-e3111bfba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28C7"/>
    <w:rsid w:val="000061B6"/>
    <w:rsid w:val="00007904"/>
    <w:rsid w:val="00011E8C"/>
    <w:rsid w:val="00013EE7"/>
    <w:rsid w:val="00016D23"/>
    <w:rsid w:val="00026718"/>
    <w:rsid w:val="00033036"/>
    <w:rsid w:val="00043BD7"/>
    <w:rsid w:val="00043F69"/>
    <w:rsid w:val="00047266"/>
    <w:rsid w:val="000571F5"/>
    <w:rsid w:val="00061A43"/>
    <w:rsid w:val="00062488"/>
    <w:rsid w:val="00063866"/>
    <w:rsid w:val="00071308"/>
    <w:rsid w:val="00071970"/>
    <w:rsid w:val="00071B58"/>
    <w:rsid w:val="00072D6A"/>
    <w:rsid w:val="000761F4"/>
    <w:rsid w:val="000901C6"/>
    <w:rsid w:val="00091F30"/>
    <w:rsid w:val="000936B0"/>
    <w:rsid w:val="0009590E"/>
    <w:rsid w:val="000A210B"/>
    <w:rsid w:val="000B0947"/>
    <w:rsid w:val="000B5201"/>
    <w:rsid w:val="000C42D6"/>
    <w:rsid w:val="000D1B49"/>
    <w:rsid w:val="000D2984"/>
    <w:rsid w:val="000E228A"/>
    <w:rsid w:val="000E22FE"/>
    <w:rsid w:val="000E6AEF"/>
    <w:rsid w:val="000E7D70"/>
    <w:rsid w:val="000F04F9"/>
    <w:rsid w:val="000F14AB"/>
    <w:rsid w:val="000F2433"/>
    <w:rsid w:val="000F643C"/>
    <w:rsid w:val="000F7AD1"/>
    <w:rsid w:val="001000D4"/>
    <w:rsid w:val="001025BA"/>
    <w:rsid w:val="00102D51"/>
    <w:rsid w:val="001044CB"/>
    <w:rsid w:val="00104620"/>
    <w:rsid w:val="00104EC9"/>
    <w:rsid w:val="00107811"/>
    <w:rsid w:val="00111EFB"/>
    <w:rsid w:val="00117478"/>
    <w:rsid w:val="00124DD1"/>
    <w:rsid w:val="001319F9"/>
    <w:rsid w:val="001362EB"/>
    <w:rsid w:val="00141767"/>
    <w:rsid w:val="001422FE"/>
    <w:rsid w:val="00142A19"/>
    <w:rsid w:val="00146F58"/>
    <w:rsid w:val="00150550"/>
    <w:rsid w:val="00156A49"/>
    <w:rsid w:val="00162F9B"/>
    <w:rsid w:val="00163886"/>
    <w:rsid w:val="00165628"/>
    <w:rsid w:val="00171A82"/>
    <w:rsid w:val="0017694D"/>
    <w:rsid w:val="001772BB"/>
    <w:rsid w:val="001828DC"/>
    <w:rsid w:val="00186E05"/>
    <w:rsid w:val="00187547"/>
    <w:rsid w:val="0019153F"/>
    <w:rsid w:val="00192B55"/>
    <w:rsid w:val="00193A72"/>
    <w:rsid w:val="00193FC1"/>
    <w:rsid w:val="001A6815"/>
    <w:rsid w:val="001B4468"/>
    <w:rsid w:val="001C31E6"/>
    <w:rsid w:val="001C3B6D"/>
    <w:rsid w:val="001D0B38"/>
    <w:rsid w:val="001E02F4"/>
    <w:rsid w:val="001F0CD6"/>
    <w:rsid w:val="001F429A"/>
    <w:rsid w:val="002079F8"/>
    <w:rsid w:val="00216B60"/>
    <w:rsid w:val="00222906"/>
    <w:rsid w:val="002358B8"/>
    <w:rsid w:val="00243B03"/>
    <w:rsid w:val="00243DDD"/>
    <w:rsid w:val="00245C64"/>
    <w:rsid w:val="00246CAF"/>
    <w:rsid w:val="00251826"/>
    <w:rsid w:val="00253108"/>
    <w:rsid w:val="00261100"/>
    <w:rsid w:val="00261B35"/>
    <w:rsid w:val="00264C98"/>
    <w:rsid w:val="002656D2"/>
    <w:rsid w:val="00266755"/>
    <w:rsid w:val="00267F8D"/>
    <w:rsid w:val="00271386"/>
    <w:rsid w:val="0027182D"/>
    <w:rsid w:val="0027400C"/>
    <w:rsid w:val="00284714"/>
    <w:rsid w:val="00285D00"/>
    <w:rsid w:val="00286DA6"/>
    <w:rsid w:val="00291CA1"/>
    <w:rsid w:val="002A4A53"/>
    <w:rsid w:val="002B6D9E"/>
    <w:rsid w:val="002C792C"/>
    <w:rsid w:val="002C7DE9"/>
    <w:rsid w:val="002C7F5E"/>
    <w:rsid w:val="002D0599"/>
    <w:rsid w:val="002E098F"/>
    <w:rsid w:val="002E341D"/>
    <w:rsid w:val="002F02F7"/>
    <w:rsid w:val="002F3903"/>
    <w:rsid w:val="002F501C"/>
    <w:rsid w:val="002F78F4"/>
    <w:rsid w:val="00300E8D"/>
    <w:rsid w:val="003014C2"/>
    <w:rsid w:val="00305ECE"/>
    <w:rsid w:val="003131F9"/>
    <w:rsid w:val="0031485D"/>
    <w:rsid w:val="00321476"/>
    <w:rsid w:val="00322D2A"/>
    <w:rsid w:val="00331E3A"/>
    <w:rsid w:val="00336715"/>
    <w:rsid w:val="00337B65"/>
    <w:rsid w:val="00347863"/>
    <w:rsid w:val="00350F5E"/>
    <w:rsid w:val="0035181F"/>
    <w:rsid w:val="00354CE3"/>
    <w:rsid w:val="00361648"/>
    <w:rsid w:val="00361EBC"/>
    <w:rsid w:val="003633AE"/>
    <w:rsid w:val="00371524"/>
    <w:rsid w:val="00376D0E"/>
    <w:rsid w:val="00377940"/>
    <w:rsid w:val="003841BB"/>
    <w:rsid w:val="00385327"/>
    <w:rsid w:val="00393461"/>
    <w:rsid w:val="003A1C17"/>
    <w:rsid w:val="003A3C0D"/>
    <w:rsid w:val="003A3FC9"/>
    <w:rsid w:val="003B17E1"/>
    <w:rsid w:val="003B66D2"/>
    <w:rsid w:val="003C10FB"/>
    <w:rsid w:val="003C366F"/>
    <w:rsid w:val="003C3B84"/>
    <w:rsid w:val="003C51D5"/>
    <w:rsid w:val="003D0140"/>
    <w:rsid w:val="003D6CC8"/>
    <w:rsid w:val="003E1A1A"/>
    <w:rsid w:val="003E2F0C"/>
    <w:rsid w:val="003F61BA"/>
    <w:rsid w:val="00412165"/>
    <w:rsid w:val="00413F84"/>
    <w:rsid w:val="004203F6"/>
    <w:rsid w:val="004236D9"/>
    <w:rsid w:val="00425717"/>
    <w:rsid w:val="00425D13"/>
    <w:rsid w:val="0042658F"/>
    <w:rsid w:val="00451283"/>
    <w:rsid w:val="00451C39"/>
    <w:rsid w:val="004531D2"/>
    <w:rsid w:val="0046014B"/>
    <w:rsid w:val="00463AC6"/>
    <w:rsid w:val="004645C0"/>
    <w:rsid w:val="00464C39"/>
    <w:rsid w:val="00467F95"/>
    <w:rsid w:val="00472803"/>
    <w:rsid w:val="00493215"/>
    <w:rsid w:val="00493DF5"/>
    <w:rsid w:val="00495215"/>
    <w:rsid w:val="004A12FE"/>
    <w:rsid w:val="004A1F7E"/>
    <w:rsid w:val="004A3412"/>
    <w:rsid w:val="004A40EE"/>
    <w:rsid w:val="004B5061"/>
    <w:rsid w:val="004B72E8"/>
    <w:rsid w:val="004C73E3"/>
    <w:rsid w:val="004D0055"/>
    <w:rsid w:val="004D26C5"/>
    <w:rsid w:val="004D54CC"/>
    <w:rsid w:val="004E3DC5"/>
    <w:rsid w:val="004E4556"/>
    <w:rsid w:val="004E7112"/>
    <w:rsid w:val="004E7D62"/>
    <w:rsid w:val="004F196F"/>
    <w:rsid w:val="004F649E"/>
    <w:rsid w:val="004F74AA"/>
    <w:rsid w:val="00507DAA"/>
    <w:rsid w:val="00516914"/>
    <w:rsid w:val="00517459"/>
    <w:rsid w:val="00517AC6"/>
    <w:rsid w:val="00533371"/>
    <w:rsid w:val="00534950"/>
    <w:rsid w:val="0053688D"/>
    <w:rsid w:val="0053730C"/>
    <w:rsid w:val="00564FA6"/>
    <w:rsid w:val="005658C7"/>
    <w:rsid w:val="00570C79"/>
    <w:rsid w:val="005768A8"/>
    <w:rsid w:val="00583D97"/>
    <w:rsid w:val="0058661F"/>
    <w:rsid w:val="005873B2"/>
    <w:rsid w:val="00593697"/>
    <w:rsid w:val="00597952"/>
    <w:rsid w:val="005A0466"/>
    <w:rsid w:val="005A2561"/>
    <w:rsid w:val="005A423B"/>
    <w:rsid w:val="005A63E0"/>
    <w:rsid w:val="005B3148"/>
    <w:rsid w:val="005B39EE"/>
    <w:rsid w:val="005C2193"/>
    <w:rsid w:val="005C69B7"/>
    <w:rsid w:val="005D1427"/>
    <w:rsid w:val="005D3CED"/>
    <w:rsid w:val="005D516E"/>
    <w:rsid w:val="005D60F6"/>
    <w:rsid w:val="005D68BE"/>
    <w:rsid w:val="005E5453"/>
    <w:rsid w:val="005E5B4E"/>
    <w:rsid w:val="005E6DF3"/>
    <w:rsid w:val="005F08B3"/>
    <w:rsid w:val="005F187A"/>
    <w:rsid w:val="005F1D88"/>
    <w:rsid w:val="005F4544"/>
    <w:rsid w:val="005F625F"/>
    <w:rsid w:val="0061505E"/>
    <w:rsid w:val="00621C22"/>
    <w:rsid w:val="00624F25"/>
    <w:rsid w:val="00627EF7"/>
    <w:rsid w:val="006415D3"/>
    <w:rsid w:val="00641CB0"/>
    <w:rsid w:val="00644A09"/>
    <w:rsid w:val="00645175"/>
    <w:rsid w:val="00652F19"/>
    <w:rsid w:val="00656B95"/>
    <w:rsid w:val="0065784B"/>
    <w:rsid w:val="00657E40"/>
    <w:rsid w:val="006604CC"/>
    <w:rsid w:val="00673157"/>
    <w:rsid w:val="006813F3"/>
    <w:rsid w:val="00682824"/>
    <w:rsid w:val="00682BF0"/>
    <w:rsid w:val="00682C69"/>
    <w:rsid w:val="00683A87"/>
    <w:rsid w:val="0069017D"/>
    <w:rsid w:val="0069317F"/>
    <w:rsid w:val="006A0595"/>
    <w:rsid w:val="006A1454"/>
    <w:rsid w:val="006A4A55"/>
    <w:rsid w:val="006A59C1"/>
    <w:rsid w:val="006A622A"/>
    <w:rsid w:val="006B0FDD"/>
    <w:rsid w:val="006B123D"/>
    <w:rsid w:val="006C17E4"/>
    <w:rsid w:val="006C395E"/>
    <w:rsid w:val="006C4D6D"/>
    <w:rsid w:val="006C4D87"/>
    <w:rsid w:val="006C50C4"/>
    <w:rsid w:val="006C6766"/>
    <w:rsid w:val="006D55E5"/>
    <w:rsid w:val="006E6372"/>
    <w:rsid w:val="006F4E9B"/>
    <w:rsid w:val="006F4F1E"/>
    <w:rsid w:val="006F7B7A"/>
    <w:rsid w:val="00703C26"/>
    <w:rsid w:val="00704929"/>
    <w:rsid w:val="00704C44"/>
    <w:rsid w:val="00705367"/>
    <w:rsid w:val="00710500"/>
    <w:rsid w:val="00712802"/>
    <w:rsid w:val="007141E2"/>
    <w:rsid w:val="00715238"/>
    <w:rsid w:val="00716910"/>
    <w:rsid w:val="0072338D"/>
    <w:rsid w:val="00726EB0"/>
    <w:rsid w:val="007270B9"/>
    <w:rsid w:val="00730A7D"/>
    <w:rsid w:val="00734D2F"/>
    <w:rsid w:val="00741CC5"/>
    <w:rsid w:val="0074266A"/>
    <w:rsid w:val="007446BA"/>
    <w:rsid w:val="00744C00"/>
    <w:rsid w:val="0075756A"/>
    <w:rsid w:val="00757B77"/>
    <w:rsid w:val="00762FC4"/>
    <w:rsid w:val="0077213F"/>
    <w:rsid w:val="00784539"/>
    <w:rsid w:val="00786EC2"/>
    <w:rsid w:val="0078795B"/>
    <w:rsid w:val="00792CF9"/>
    <w:rsid w:val="00796EF7"/>
    <w:rsid w:val="007C7C8C"/>
    <w:rsid w:val="007D0635"/>
    <w:rsid w:val="007D3704"/>
    <w:rsid w:val="007D6033"/>
    <w:rsid w:val="007D6366"/>
    <w:rsid w:val="007E0954"/>
    <w:rsid w:val="007E2CC3"/>
    <w:rsid w:val="007E2D45"/>
    <w:rsid w:val="007E3FC8"/>
    <w:rsid w:val="007E5933"/>
    <w:rsid w:val="007F3521"/>
    <w:rsid w:val="008050D1"/>
    <w:rsid w:val="008054E8"/>
    <w:rsid w:val="00812D61"/>
    <w:rsid w:val="00817BD5"/>
    <w:rsid w:val="00821AD1"/>
    <w:rsid w:val="00823A0A"/>
    <w:rsid w:val="00834D72"/>
    <w:rsid w:val="0083592A"/>
    <w:rsid w:val="00836399"/>
    <w:rsid w:val="0084400E"/>
    <w:rsid w:val="00844395"/>
    <w:rsid w:val="00844D9D"/>
    <w:rsid w:val="008572F3"/>
    <w:rsid w:val="00862B26"/>
    <w:rsid w:val="00871C41"/>
    <w:rsid w:val="008721A6"/>
    <w:rsid w:val="00873483"/>
    <w:rsid w:val="008808CC"/>
    <w:rsid w:val="008825E2"/>
    <w:rsid w:val="008A124D"/>
    <w:rsid w:val="008A1966"/>
    <w:rsid w:val="008A1C29"/>
    <w:rsid w:val="008A1E7C"/>
    <w:rsid w:val="008A2EC6"/>
    <w:rsid w:val="008A38D1"/>
    <w:rsid w:val="008A50C2"/>
    <w:rsid w:val="008B0175"/>
    <w:rsid w:val="008B7D72"/>
    <w:rsid w:val="008C3AC3"/>
    <w:rsid w:val="008C6C82"/>
    <w:rsid w:val="008D56EE"/>
    <w:rsid w:val="008D79E2"/>
    <w:rsid w:val="008F1B85"/>
    <w:rsid w:val="008F285E"/>
    <w:rsid w:val="00901136"/>
    <w:rsid w:val="00903364"/>
    <w:rsid w:val="00915F51"/>
    <w:rsid w:val="00917A4A"/>
    <w:rsid w:val="00917D42"/>
    <w:rsid w:val="009220A3"/>
    <w:rsid w:val="00923A4A"/>
    <w:rsid w:val="00933FC2"/>
    <w:rsid w:val="009349DF"/>
    <w:rsid w:val="009566EB"/>
    <w:rsid w:val="00962829"/>
    <w:rsid w:val="00964562"/>
    <w:rsid w:val="009648C7"/>
    <w:rsid w:val="0096784D"/>
    <w:rsid w:val="009736DB"/>
    <w:rsid w:val="00976C62"/>
    <w:rsid w:val="00981297"/>
    <w:rsid w:val="00985AC3"/>
    <w:rsid w:val="00986B6D"/>
    <w:rsid w:val="00990EC6"/>
    <w:rsid w:val="009928B3"/>
    <w:rsid w:val="00993E70"/>
    <w:rsid w:val="00994FAF"/>
    <w:rsid w:val="00995E37"/>
    <w:rsid w:val="009A0DF8"/>
    <w:rsid w:val="009A18FA"/>
    <w:rsid w:val="009A63F0"/>
    <w:rsid w:val="009A6B38"/>
    <w:rsid w:val="009B6A56"/>
    <w:rsid w:val="009C75CA"/>
    <w:rsid w:val="009D5309"/>
    <w:rsid w:val="009D70E5"/>
    <w:rsid w:val="009E02F0"/>
    <w:rsid w:val="009E50DA"/>
    <w:rsid w:val="009E61BB"/>
    <w:rsid w:val="009F025F"/>
    <w:rsid w:val="009F4124"/>
    <w:rsid w:val="00A01772"/>
    <w:rsid w:val="00A05ACD"/>
    <w:rsid w:val="00A07E17"/>
    <w:rsid w:val="00A15C9F"/>
    <w:rsid w:val="00A167D5"/>
    <w:rsid w:val="00A25C4C"/>
    <w:rsid w:val="00A359CC"/>
    <w:rsid w:val="00A35E9C"/>
    <w:rsid w:val="00A42342"/>
    <w:rsid w:val="00A45528"/>
    <w:rsid w:val="00A51C4C"/>
    <w:rsid w:val="00A55B4A"/>
    <w:rsid w:val="00A621EE"/>
    <w:rsid w:val="00A74C1E"/>
    <w:rsid w:val="00A77E43"/>
    <w:rsid w:val="00A807D5"/>
    <w:rsid w:val="00A81476"/>
    <w:rsid w:val="00A81BFE"/>
    <w:rsid w:val="00A92F80"/>
    <w:rsid w:val="00AA28B1"/>
    <w:rsid w:val="00AB0D2E"/>
    <w:rsid w:val="00AB56CB"/>
    <w:rsid w:val="00AB6701"/>
    <w:rsid w:val="00AC2DA0"/>
    <w:rsid w:val="00AC38DD"/>
    <w:rsid w:val="00AD0C77"/>
    <w:rsid w:val="00AD2736"/>
    <w:rsid w:val="00AD2775"/>
    <w:rsid w:val="00AD4E5A"/>
    <w:rsid w:val="00AE0D2F"/>
    <w:rsid w:val="00AE4440"/>
    <w:rsid w:val="00AE557F"/>
    <w:rsid w:val="00AE63CF"/>
    <w:rsid w:val="00AE7A2C"/>
    <w:rsid w:val="00AF1413"/>
    <w:rsid w:val="00B0718C"/>
    <w:rsid w:val="00B1067D"/>
    <w:rsid w:val="00B11B5F"/>
    <w:rsid w:val="00B135BF"/>
    <w:rsid w:val="00B152B6"/>
    <w:rsid w:val="00B168AF"/>
    <w:rsid w:val="00B16B86"/>
    <w:rsid w:val="00B17593"/>
    <w:rsid w:val="00B222EE"/>
    <w:rsid w:val="00B24E86"/>
    <w:rsid w:val="00B31FC6"/>
    <w:rsid w:val="00B33378"/>
    <w:rsid w:val="00B34D1E"/>
    <w:rsid w:val="00B41D4B"/>
    <w:rsid w:val="00B426F4"/>
    <w:rsid w:val="00B5216D"/>
    <w:rsid w:val="00B603F7"/>
    <w:rsid w:val="00B65A97"/>
    <w:rsid w:val="00B72D48"/>
    <w:rsid w:val="00B76BCD"/>
    <w:rsid w:val="00B864ED"/>
    <w:rsid w:val="00B86F37"/>
    <w:rsid w:val="00B900D0"/>
    <w:rsid w:val="00B9150E"/>
    <w:rsid w:val="00B94395"/>
    <w:rsid w:val="00B97167"/>
    <w:rsid w:val="00B97CA4"/>
    <w:rsid w:val="00BA1E16"/>
    <w:rsid w:val="00BA53A8"/>
    <w:rsid w:val="00BB5713"/>
    <w:rsid w:val="00BC06DC"/>
    <w:rsid w:val="00BC260D"/>
    <w:rsid w:val="00BC7CDA"/>
    <w:rsid w:val="00BD3E7D"/>
    <w:rsid w:val="00BE0A19"/>
    <w:rsid w:val="00BE0C04"/>
    <w:rsid w:val="00BE17C3"/>
    <w:rsid w:val="00BE2A10"/>
    <w:rsid w:val="00BE326A"/>
    <w:rsid w:val="00BE61BF"/>
    <w:rsid w:val="00BF7311"/>
    <w:rsid w:val="00C00B8E"/>
    <w:rsid w:val="00C15C20"/>
    <w:rsid w:val="00C16E03"/>
    <w:rsid w:val="00C17069"/>
    <w:rsid w:val="00C1731B"/>
    <w:rsid w:val="00C31435"/>
    <w:rsid w:val="00C31BED"/>
    <w:rsid w:val="00C46885"/>
    <w:rsid w:val="00C542EB"/>
    <w:rsid w:val="00C578E5"/>
    <w:rsid w:val="00C6623D"/>
    <w:rsid w:val="00C71B85"/>
    <w:rsid w:val="00C75706"/>
    <w:rsid w:val="00C820A9"/>
    <w:rsid w:val="00C864D6"/>
    <w:rsid w:val="00C91874"/>
    <w:rsid w:val="00C94828"/>
    <w:rsid w:val="00C958F2"/>
    <w:rsid w:val="00C95DCB"/>
    <w:rsid w:val="00C96D78"/>
    <w:rsid w:val="00C96F3D"/>
    <w:rsid w:val="00CA55CF"/>
    <w:rsid w:val="00CA6188"/>
    <w:rsid w:val="00CA78B9"/>
    <w:rsid w:val="00CB1176"/>
    <w:rsid w:val="00CB33A6"/>
    <w:rsid w:val="00CB41C6"/>
    <w:rsid w:val="00CB438C"/>
    <w:rsid w:val="00CC0D6B"/>
    <w:rsid w:val="00CC5D58"/>
    <w:rsid w:val="00CC684B"/>
    <w:rsid w:val="00CD3D79"/>
    <w:rsid w:val="00CE0171"/>
    <w:rsid w:val="00CE6552"/>
    <w:rsid w:val="00D06AB6"/>
    <w:rsid w:val="00D06E7C"/>
    <w:rsid w:val="00D10153"/>
    <w:rsid w:val="00D105AA"/>
    <w:rsid w:val="00D1472C"/>
    <w:rsid w:val="00D17987"/>
    <w:rsid w:val="00D273DF"/>
    <w:rsid w:val="00D34FEC"/>
    <w:rsid w:val="00D36D60"/>
    <w:rsid w:val="00D44DD3"/>
    <w:rsid w:val="00D4688C"/>
    <w:rsid w:val="00D5108F"/>
    <w:rsid w:val="00D5277B"/>
    <w:rsid w:val="00D57C85"/>
    <w:rsid w:val="00D600E3"/>
    <w:rsid w:val="00D63C36"/>
    <w:rsid w:val="00D640BB"/>
    <w:rsid w:val="00D87C77"/>
    <w:rsid w:val="00D91330"/>
    <w:rsid w:val="00DA3D03"/>
    <w:rsid w:val="00DA4A38"/>
    <w:rsid w:val="00DB2D45"/>
    <w:rsid w:val="00DB4343"/>
    <w:rsid w:val="00DB4DDB"/>
    <w:rsid w:val="00DB771D"/>
    <w:rsid w:val="00DC0755"/>
    <w:rsid w:val="00DC2F1B"/>
    <w:rsid w:val="00DC3918"/>
    <w:rsid w:val="00DD1C94"/>
    <w:rsid w:val="00DD7A4B"/>
    <w:rsid w:val="00DF1497"/>
    <w:rsid w:val="00DF404A"/>
    <w:rsid w:val="00DF426B"/>
    <w:rsid w:val="00DF68C6"/>
    <w:rsid w:val="00DF694A"/>
    <w:rsid w:val="00DF69F7"/>
    <w:rsid w:val="00DF7C61"/>
    <w:rsid w:val="00E079E2"/>
    <w:rsid w:val="00E128CA"/>
    <w:rsid w:val="00E21A4A"/>
    <w:rsid w:val="00E25532"/>
    <w:rsid w:val="00E32A9D"/>
    <w:rsid w:val="00E33C14"/>
    <w:rsid w:val="00E33CF1"/>
    <w:rsid w:val="00E371E4"/>
    <w:rsid w:val="00E4638A"/>
    <w:rsid w:val="00E511EA"/>
    <w:rsid w:val="00E553CC"/>
    <w:rsid w:val="00E6288C"/>
    <w:rsid w:val="00E6403D"/>
    <w:rsid w:val="00E64801"/>
    <w:rsid w:val="00E746BE"/>
    <w:rsid w:val="00E800B4"/>
    <w:rsid w:val="00E840D4"/>
    <w:rsid w:val="00E85C2A"/>
    <w:rsid w:val="00E8633D"/>
    <w:rsid w:val="00E866FE"/>
    <w:rsid w:val="00E906F8"/>
    <w:rsid w:val="00EA0113"/>
    <w:rsid w:val="00EA4C58"/>
    <w:rsid w:val="00EA5FEC"/>
    <w:rsid w:val="00EC7360"/>
    <w:rsid w:val="00ED728E"/>
    <w:rsid w:val="00EE55FB"/>
    <w:rsid w:val="00EE7DCC"/>
    <w:rsid w:val="00EF0672"/>
    <w:rsid w:val="00EF32A7"/>
    <w:rsid w:val="00EF37F4"/>
    <w:rsid w:val="00EF3FB9"/>
    <w:rsid w:val="00F021C4"/>
    <w:rsid w:val="00F11506"/>
    <w:rsid w:val="00F20F0C"/>
    <w:rsid w:val="00F22136"/>
    <w:rsid w:val="00F276AD"/>
    <w:rsid w:val="00F4180C"/>
    <w:rsid w:val="00F4569C"/>
    <w:rsid w:val="00F52ADB"/>
    <w:rsid w:val="00F61D64"/>
    <w:rsid w:val="00F63C9B"/>
    <w:rsid w:val="00F646F0"/>
    <w:rsid w:val="00F6491F"/>
    <w:rsid w:val="00F64EBA"/>
    <w:rsid w:val="00F67748"/>
    <w:rsid w:val="00F72921"/>
    <w:rsid w:val="00F80C90"/>
    <w:rsid w:val="00F827C2"/>
    <w:rsid w:val="00F83622"/>
    <w:rsid w:val="00F92A0D"/>
    <w:rsid w:val="00FA0F6B"/>
    <w:rsid w:val="00FA3835"/>
    <w:rsid w:val="00FA3F83"/>
    <w:rsid w:val="00FA4C7D"/>
    <w:rsid w:val="00FB53E1"/>
    <w:rsid w:val="00FB7D71"/>
    <w:rsid w:val="00FD3DD3"/>
    <w:rsid w:val="00FD522C"/>
    <w:rsid w:val="00FD7173"/>
    <w:rsid w:val="00FE5175"/>
    <w:rsid w:val="084F178E"/>
    <w:rsid w:val="1A2FD827"/>
    <w:rsid w:val="32A11A4F"/>
    <w:rsid w:val="3DC2B851"/>
    <w:rsid w:val="4F2EBAC0"/>
    <w:rsid w:val="500249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ED52"/>
  <w15:docId w15:val="{C4D5B105-B5DE-46E9-BC42-E9D1CDB7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DAA"/>
    <w:pPr>
      <w:jc w:val="both"/>
    </w:pPr>
    <w:rPr>
      <w:rFonts w:ascii="New Century Schlbk" w:hAnsi="New Century Schlbk"/>
      <w:sz w:val="24"/>
      <w:lang w:val="fr-FR" w:eastAsia="fr-FR"/>
    </w:rPr>
  </w:style>
  <w:style w:type="paragraph" w:styleId="Titre1">
    <w:name w:val="heading 1"/>
    <w:basedOn w:val="Normal"/>
    <w:next w:val="Normal"/>
    <w:qFormat/>
    <w:rsid w:val="00507DAA"/>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507DAA"/>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507DAA"/>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07DAA"/>
    <w:pPr>
      <w:tabs>
        <w:tab w:val="center" w:pos="4819"/>
        <w:tab w:val="right" w:pos="9071"/>
      </w:tabs>
    </w:pPr>
  </w:style>
  <w:style w:type="paragraph" w:styleId="En-tte">
    <w:name w:val="header"/>
    <w:basedOn w:val="Normal"/>
    <w:rsid w:val="00507DAA"/>
    <w:pPr>
      <w:tabs>
        <w:tab w:val="center" w:pos="4819"/>
        <w:tab w:val="right" w:pos="9071"/>
      </w:tabs>
    </w:pPr>
  </w:style>
  <w:style w:type="character" w:styleId="Appelnotedebasdep">
    <w:name w:val="footnote reference"/>
    <w:basedOn w:val="Policepardfaut"/>
    <w:semiHidden/>
    <w:rsid w:val="00507DAA"/>
    <w:rPr>
      <w:position w:val="6"/>
      <w:sz w:val="16"/>
    </w:rPr>
  </w:style>
  <w:style w:type="paragraph" w:styleId="Notedebasdepage">
    <w:name w:val="footnote text"/>
    <w:basedOn w:val="Normal"/>
    <w:semiHidden/>
    <w:rsid w:val="00507DAA"/>
    <w:rPr>
      <w:sz w:val="20"/>
    </w:rPr>
  </w:style>
  <w:style w:type="paragraph" w:customStyle="1" w:styleId="standard">
    <w:name w:val="standard"/>
    <w:basedOn w:val="Normal"/>
    <w:rsid w:val="00507DAA"/>
  </w:style>
  <w:style w:type="paragraph" w:customStyle="1" w:styleId="Description">
    <w:name w:val="Description"/>
    <w:basedOn w:val="Normal"/>
    <w:rsid w:val="00507DAA"/>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507DAA"/>
    <w:pPr>
      <w:spacing w:before="240" w:after="240"/>
      <w:jc w:val="left"/>
    </w:pPr>
    <w:rPr>
      <w:rFonts w:ascii="Times" w:hAnsi="Times"/>
      <w:b/>
    </w:rPr>
  </w:style>
  <w:style w:type="paragraph" w:customStyle="1" w:styleId="pieddepage0">
    <w:name w:val="pied de page"/>
    <w:basedOn w:val="En-tte"/>
    <w:rsid w:val="00507DAA"/>
    <w:pPr>
      <w:spacing w:after="240"/>
      <w:jc w:val="left"/>
    </w:pPr>
    <w:rPr>
      <w:rFonts w:ascii="Times" w:hAnsi="Times"/>
    </w:rPr>
  </w:style>
  <w:style w:type="paragraph" w:styleId="Corpsdetexte">
    <w:name w:val="Body Text"/>
    <w:basedOn w:val="Normal"/>
    <w:rsid w:val="00507DAA"/>
    <w:rPr>
      <w:rFonts w:ascii="Arial" w:hAnsi="Arial"/>
      <w:b/>
      <w:sz w:val="22"/>
    </w:rPr>
  </w:style>
  <w:style w:type="character" w:styleId="Numrodepage">
    <w:name w:val="page number"/>
    <w:basedOn w:val="Policepardfaut"/>
    <w:rsid w:val="00507DAA"/>
  </w:style>
  <w:style w:type="paragraph" w:styleId="Corpsdetexte2">
    <w:name w:val="Body Text 2"/>
    <w:basedOn w:val="Normal"/>
    <w:link w:val="Corpsdetexte2Car"/>
    <w:rsid w:val="00507DAA"/>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Retraitcorpsdetexte">
    <w:name w:val="Body Text Indent"/>
    <w:basedOn w:val="Normal"/>
    <w:rsid w:val="00744C00"/>
    <w:pPr>
      <w:spacing w:after="120"/>
      <w:ind w:left="283"/>
    </w:pPr>
  </w:style>
  <w:style w:type="paragraph" w:styleId="Retraitcorpsdetexte2">
    <w:name w:val="Body Text Indent 2"/>
    <w:basedOn w:val="Normal"/>
    <w:rsid w:val="001D0B38"/>
    <w:pPr>
      <w:spacing w:after="120" w:line="480" w:lineRule="auto"/>
      <w:ind w:left="283"/>
    </w:pPr>
  </w:style>
  <w:style w:type="paragraph" w:styleId="Retraitcorpsdetexte3">
    <w:name w:val="Body Text Indent 3"/>
    <w:basedOn w:val="Normal"/>
    <w:rsid w:val="00BC260D"/>
    <w:pPr>
      <w:spacing w:after="120"/>
      <w:ind w:left="283"/>
    </w:pPr>
    <w:rPr>
      <w:sz w:val="16"/>
      <w:szCs w:val="16"/>
    </w:rPr>
  </w:style>
  <w:style w:type="character" w:customStyle="1" w:styleId="PieddepageCar">
    <w:name w:val="Pied de page Car"/>
    <w:basedOn w:val="Policepardfaut"/>
    <w:link w:val="Pieddepage"/>
    <w:rsid w:val="00BC7CDA"/>
    <w:rPr>
      <w:rFonts w:ascii="New Century Schlbk" w:hAnsi="New Century Schlbk"/>
      <w:sz w:val="24"/>
      <w:lang w:val="fr-FR" w:eastAsia="fr-FR"/>
    </w:rPr>
  </w:style>
  <w:style w:type="character" w:styleId="Lienhypertexte">
    <w:name w:val="Hyperlink"/>
    <w:basedOn w:val="Policepardfaut"/>
    <w:uiPriority w:val="99"/>
    <w:unhideWhenUsed/>
    <w:rsid w:val="00BC7CDA"/>
    <w:rPr>
      <w:color w:val="0000FF" w:themeColor="hyperlink"/>
      <w:u w:val="single"/>
    </w:rPr>
  </w:style>
  <w:style w:type="paragraph" w:styleId="Paragraphedeliste">
    <w:name w:val="List Paragraph"/>
    <w:basedOn w:val="Normal"/>
    <w:link w:val="ParagraphedelisteCar"/>
    <w:uiPriority w:val="34"/>
    <w:qFormat/>
    <w:rsid w:val="000A210B"/>
    <w:pPr>
      <w:ind w:left="720"/>
      <w:contextualSpacing/>
    </w:pPr>
  </w:style>
  <w:style w:type="paragraph" w:styleId="Sansinterligne">
    <w:name w:val="No Spacing"/>
    <w:uiPriority w:val="1"/>
    <w:qFormat/>
    <w:rsid w:val="00FD522C"/>
    <w:rPr>
      <w:rFonts w:asciiTheme="minorHAnsi" w:eastAsiaTheme="minorEastAsia" w:hAnsiTheme="minorHAnsi" w:cstheme="minorBidi"/>
      <w:sz w:val="22"/>
      <w:szCs w:val="22"/>
    </w:rPr>
  </w:style>
  <w:style w:type="paragraph" w:styleId="Titre">
    <w:name w:val="Title"/>
    <w:basedOn w:val="Normal"/>
    <w:next w:val="Normal"/>
    <w:link w:val="TitreCar"/>
    <w:uiPriority w:val="1"/>
    <w:qFormat/>
    <w:rsid w:val="000B5201"/>
    <w:pPr>
      <w:autoSpaceDE w:val="0"/>
      <w:autoSpaceDN w:val="0"/>
      <w:adjustRightInd w:val="0"/>
      <w:ind w:left="285"/>
      <w:jc w:val="left"/>
    </w:pPr>
    <w:rPr>
      <w:rFonts w:ascii="Times New Roman" w:hAnsi="Times New Roman"/>
      <w:b/>
      <w:bCs/>
      <w:i/>
      <w:iCs/>
      <w:szCs w:val="24"/>
      <w:lang w:val="fr-CA" w:eastAsia="fr-CA"/>
    </w:rPr>
  </w:style>
  <w:style w:type="character" w:customStyle="1" w:styleId="TitreCar">
    <w:name w:val="Titre Car"/>
    <w:basedOn w:val="Policepardfaut"/>
    <w:link w:val="Titre"/>
    <w:uiPriority w:val="1"/>
    <w:rsid w:val="000B5201"/>
    <w:rPr>
      <w:rFonts w:ascii="Times New Roman" w:hAnsi="Times New Roman"/>
      <w:b/>
      <w:bCs/>
      <w:i/>
      <w:iCs/>
      <w:sz w:val="24"/>
      <w:szCs w:val="24"/>
    </w:rPr>
  </w:style>
  <w:style w:type="paragraph" w:customStyle="1" w:styleId="TableParagraph">
    <w:name w:val="Table Paragraph"/>
    <w:basedOn w:val="Normal"/>
    <w:uiPriority w:val="1"/>
    <w:qFormat/>
    <w:rsid w:val="000B5201"/>
    <w:pPr>
      <w:autoSpaceDE w:val="0"/>
      <w:autoSpaceDN w:val="0"/>
      <w:adjustRightInd w:val="0"/>
      <w:jc w:val="left"/>
    </w:pPr>
    <w:rPr>
      <w:rFonts w:ascii="Arial" w:hAnsi="Arial" w:cs="Arial"/>
      <w:szCs w:val="24"/>
      <w:lang w:val="fr-CA" w:eastAsia="fr-CA"/>
    </w:rPr>
  </w:style>
  <w:style w:type="character" w:styleId="Marquedecommentaire">
    <w:name w:val="annotation reference"/>
    <w:basedOn w:val="Policepardfaut"/>
    <w:uiPriority w:val="99"/>
    <w:semiHidden/>
    <w:unhideWhenUsed/>
    <w:rsid w:val="003A3C0D"/>
    <w:rPr>
      <w:sz w:val="16"/>
      <w:szCs w:val="16"/>
    </w:rPr>
  </w:style>
  <w:style w:type="paragraph" w:styleId="Commentaire">
    <w:name w:val="annotation text"/>
    <w:basedOn w:val="Normal"/>
    <w:link w:val="CommentaireCar"/>
    <w:uiPriority w:val="99"/>
    <w:unhideWhenUsed/>
    <w:rsid w:val="003A3C0D"/>
    <w:rPr>
      <w:sz w:val="20"/>
    </w:rPr>
  </w:style>
  <w:style w:type="character" w:customStyle="1" w:styleId="CommentaireCar">
    <w:name w:val="Commentaire Car"/>
    <w:basedOn w:val="Policepardfaut"/>
    <w:link w:val="Commentaire"/>
    <w:uiPriority w:val="99"/>
    <w:rsid w:val="003A3C0D"/>
    <w:rPr>
      <w:rFonts w:ascii="New Century Schlbk" w:hAnsi="New Century Schlbk"/>
      <w:lang w:val="fr-FR" w:eastAsia="fr-FR"/>
    </w:rPr>
  </w:style>
  <w:style w:type="paragraph" w:styleId="Objetducommentaire">
    <w:name w:val="annotation subject"/>
    <w:basedOn w:val="Commentaire"/>
    <w:next w:val="Commentaire"/>
    <w:link w:val="ObjetducommentaireCar"/>
    <w:uiPriority w:val="99"/>
    <w:semiHidden/>
    <w:unhideWhenUsed/>
    <w:rsid w:val="003A3C0D"/>
    <w:rPr>
      <w:b/>
      <w:bCs/>
    </w:rPr>
  </w:style>
  <w:style w:type="character" w:customStyle="1" w:styleId="ObjetducommentaireCar">
    <w:name w:val="Objet du commentaire Car"/>
    <w:basedOn w:val="CommentaireCar"/>
    <w:link w:val="Objetducommentaire"/>
    <w:uiPriority w:val="99"/>
    <w:semiHidden/>
    <w:rsid w:val="003A3C0D"/>
    <w:rPr>
      <w:rFonts w:ascii="New Century Schlbk" w:hAnsi="New Century Schlbk"/>
      <w:b/>
      <w:bCs/>
      <w:lang w:val="fr-FR" w:eastAsia="fr-FR"/>
    </w:rPr>
  </w:style>
  <w:style w:type="paragraph" w:styleId="NormalWeb">
    <w:name w:val="Normal (Web)"/>
    <w:basedOn w:val="Normal"/>
    <w:uiPriority w:val="99"/>
    <w:semiHidden/>
    <w:unhideWhenUsed/>
    <w:rsid w:val="00993E70"/>
    <w:pPr>
      <w:spacing w:before="100" w:beforeAutospacing="1" w:after="100" w:afterAutospacing="1"/>
      <w:jc w:val="left"/>
    </w:pPr>
    <w:rPr>
      <w:rFonts w:ascii="Times New Roman" w:hAnsi="Times New Roman"/>
      <w:szCs w:val="24"/>
      <w:lang w:val="fr-CA" w:eastAsia="fr-CA"/>
    </w:rPr>
  </w:style>
  <w:style w:type="table" w:styleId="Grilledutableau">
    <w:name w:val="Table Grid"/>
    <w:basedOn w:val="TableauNormal"/>
    <w:uiPriority w:val="59"/>
    <w:rsid w:val="001A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1044CB"/>
  </w:style>
  <w:style w:type="character" w:customStyle="1" w:styleId="eop">
    <w:name w:val="eop"/>
    <w:basedOn w:val="Policepardfaut"/>
    <w:rsid w:val="001044CB"/>
  </w:style>
  <w:style w:type="paragraph" w:styleId="Rvision">
    <w:name w:val="Revision"/>
    <w:hidden/>
    <w:uiPriority w:val="99"/>
    <w:semiHidden/>
    <w:rsid w:val="00DB2D45"/>
    <w:rPr>
      <w:rFonts w:ascii="New Century Schlbk" w:hAnsi="New Century Schlbk"/>
      <w:sz w:val="24"/>
      <w:lang w:val="fr-FR" w:eastAsia="fr-FR"/>
    </w:rPr>
  </w:style>
  <w:style w:type="character" w:customStyle="1" w:styleId="ParagraphedelisteCar">
    <w:name w:val="Paragraphe de liste Car"/>
    <w:basedOn w:val="Policepardfaut"/>
    <w:link w:val="Paragraphedeliste"/>
    <w:uiPriority w:val="34"/>
    <w:rsid w:val="00E840D4"/>
    <w:rPr>
      <w:rFonts w:ascii="New Century Schlbk" w:hAnsi="New Century Schlbk"/>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3561">
      <w:bodyDiv w:val="1"/>
      <w:marLeft w:val="0"/>
      <w:marRight w:val="0"/>
      <w:marTop w:val="0"/>
      <w:marBottom w:val="0"/>
      <w:divBdr>
        <w:top w:val="none" w:sz="0" w:space="0" w:color="auto"/>
        <w:left w:val="none" w:sz="0" w:space="0" w:color="auto"/>
        <w:bottom w:val="none" w:sz="0" w:space="0" w:color="auto"/>
        <w:right w:val="none" w:sz="0" w:space="0" w:color="auto"/>
      </w:divBdr>
    </w:div>
    <w:div w:id="195972785">
      <w:bodyDiv w:val="1"/>
      <w:marLeft w:val="0"/>
      <w:marRight w:val="0"/>
      <w:marTop w:val="0"/>
      <w:marBottom w:val="0"/>
      <w:divBdr>
        <w:top w:val="none" w:sz="0" w:space="0" w:color="auto"/>
        <w:left w:val="none" w:sz="0" w:space="0" w:color="auto"/>
        <w:bottom w:val="none" w:sz="0" w:space="0" w:color="auto"/>
        <w:right w:val="none" w:sz="0" w:space="0" w:color="auto"/>
      </w:divBdr>
    </w:div>
    <w:div w:id="713117288">
      <w:bodyDiv w:val="1"/>
      <w:marLeft w:val="0"/>
      <w:marRight w:val="0"/>
      <w:marTop w:val="0"/>
      <w:marBottom w:val="0"/>
      <w:divBdr>
        <w:top w:val="none" w:sz="0" w:space="0" w:color="auto"/>
        <w:left w:val="none" w:sz="0" w:space="0" w:color="auto"/>
        <w:bottom w:val="none" w:sz="0" w:space="0" w:color="auto"/>
        <w:right w:val="none" w:sz="0" w:space="0" w:color="auto"/>
      </w:divBdr>
    </w:div>
    <w:div w:id="1318799287">
      <w:bodyDiv w:val="1"/>
      <w:marLeft w:val="0"/>
      <w:marRight w:val="0"/>
      <w:marTop w:val="0"/>
      <w:marBottom w:val="0"/>
      <w:divBdr>
        <w:top w:val="none" w:sz="0" w:space="0" w:color="auto"/>
        <w:left w:val="none" w:sz="0" w:space="0" w:color="auto"/>
        <w:bottom w:val="none" w:sz="0" w:space="0" w:color="auto"/>
        <w:right w:val="none" w:sz="0" w:space="0" w:color="auto"/>
      </w:divBdr>
    </w:div>
    <w:div w:id="1364283222">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460033938">
      <w:bodyDiv w:val="1"/>
      <w:marLeft w:val="0"/>
      <w:marRight w:val="0"/>
      <w:marTop w:val="0"/>
      <w:marBottom w:val="0"/>
      <w:divBdr>
        <w:top w:val="none" w:sz="0" w:space="0" w:color="auto"/>
        <w:left w:val="none" w:sz="0" w:space="0" w:color="auto"/>
        <w:bottom w:val="none" w:sz="0" w:space="0" w:color="auto"/>
        <w:right w:val="none" w:sz="0" w:space="0" w:color="auto"/>
      </w:divBdr>
    </w:div>
    <w:div w:id="1463189192">
      <w:bodyDiv w:val="1"/>
      <w:marLeft w:val="0"/>
      <w:marRight w:val="0"/>
      <w:marTop w:val="0"/>
      <w:marBottom w:val="0"/>
      <w:divBdr>
        <w:top w:val="none" w:sz="0" w:space="0" w:color="auto"/>
        <w:left w:val="none" w:sz="0" w:space="0" w:color="auto"/>
        <w:bottom w:val="none" w:sz="0" w:space="0" w:color="auto"/>
        <w:right w:val="none" w:sz="0" w:space="0" w:color="auto"/>
      </w:divBdr>
    </w:div>
    <w:div w:id="1610623327">
      <w:bodyDiv w:val="1"/>
      <w:marLeft w:val="0"/>
      <w:marRight w:val="0"/>
      <w:marTop w:val="0"/>
      <w:marBottom w:val="0"/>
      <w:divBdr>
        <w:top w:val="none" w:sz="0" w:space="0" w:color="auto"/>
        <w:left w:val="none" w:sz="0" w:space="0" w:color="auto"/>
        <w:bottom w:val="none" w:sz="0" w:space="0" w:color="auto"/>
        <w:right w:val="none" w:sz="0" w:space="0" w:color="auto"/>
      </w:divBdr>
    </w:div>
    <w:div w:id="1638753561">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728607126">
      <w:bodyDiv w:val="1"/>
      <w:marLeft w:val="0"/>
      <w:marRight w:val="0"/>
      <w:marTop w:val="0"/>
      <w:marBottom w:val="0"/>
      <w:divBdr>
        <w:top w:val="none" w:sz="0" w:space="0" w:color="auto"/>
        <w:left w:val="none" w:sz="0" w:space="0" w:color="auto"/>
        <w:bottom w:val="none" w:sz="0" w:space="0" w:color="auto"/>
        <w:right w:val="none" w:sz="0" w:space="0" w:color="auto"/>
      </w:divBdr>
    </w:div>
    <w:div w:id="1730881467">
      <w:bodyDiv w:val="1"/>
      <w:marLeft w:val="0"/>
      <w:marRight w:val="0"/>
      <w:marTop w:val="0"/>
      <w:marBottom w:val="0"/>
      <w:divBdr>
        <w:top w:val="none" w:sz="0" w:space="0" w:color="auto"/>
        <w:left w:val="none" w:sz="0" w:space="0" w:color="auto"/>
        <w:bottom w:val="none" w:sz="0" w:space="0" w:color="auto"/>
        <w:right w:val="none" w:sz="0" w:space="0" w:color="auto"/>
      </w:divBdr>
    </w:div>
    <w:div w:id="1889876000">
      <w:bodyDiv w:val="1"/>
      <w:marLeft w:val="0"/>
      <w:marRight w:val="0"/>
      <w:marTop w:val="0"/>
      <w:marBottom w:val="0"/>
      <w:divBdr>
        <w:top w:val="none" w:sz="0" w:space="0" w:color="auto"/>
        <w:left w:val="none" w:sz="0" w:space="0" w:color="auto"/>
        <w:bottom w:val="none" w:sz="0" w:space="0" w:color="auto"/>
        <w:right w:val="none" w:sz="0" w:space="0" w:color="auto"/>
      </w:divBdr>
    </w:div>
    <w:div w:id="1910533746">
      <w:bodyDiv w:val="1"/>
      <w:marLeft w:val="0"/>
      <w:marRight w:val="0"/>
      <w:marTop w:val="0"/>
      <w:marBottom w:val="0"/>
      <w:divBdr>
        <w:top w:val="none" w:sz="0" w:space="0" w:color="auto"/>
        <w:left w:val="none" w:sz="0" w:space="0" w:color="auto"/>
        <w:bottom w:val="none" w:sz="0" w:space="0" w:color="auto"/>
        <w:right w:val="none" w:sz="0" w:space="0" w:color="auto"/>
      </w:divBdr>
    </w:div>
    <w:div w:id="2048749211">
      <w:bodyDiv w:val="1"/>
      <w:marLeft w:val="0"/>
      <w:marRight w:val="0"/>
      <w:marTop w:val="0"/>
      <w:marBottom w:val="0"/>
      <w:divBdr>
        <w:top w:val="none" w:sz="0" w:space="0" w:color="auto"/>
        <w:left w:val="none" w:sz="0" w:space="0" w:color="auto"/>
        <w:bottom w:val="none" w:sz="0" w:space="0" w:color="auto"/>
        <w:right w:val="none" w:sz="0" w:space="0" w:color="auto"/>
      </w:divBdr>
    </w:div>
    <w:div w:id="2069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egepmontpetit.c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areussite.cegepmontpetit.ca/cegep/mon-parcours/"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areussite.cegepmontpetit.ca/cege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B432F93C3B94BB3F25C9480817943" ma:contentTypeVersion="2" ma:contentTypeDescription="Crée un document." ma:contentTypeScope="" ma:versionID="1394922cea51079d8988141701f3e742">
  <xsd:schema xmlns:xsd="http://www.w3.org/2001/XMLSchema" xmlns:xs="http://www.w3.org/2001/XMLSchema" xmlns:p="http://schemas.microsoft.com/office/2006/metadata/properties" xmlns:ns2="cc440543-04ab-4df5-9213-513c84c3cf7d" targetNamespace="http://schemas.microsoft.com/office/2006/metadata/properties" ma:root="true" ma:fieldsID="cd6b584f84f5f26b8025fb3b7a0ad229" ns2:_="">
    <xsd:import namespace="cc440543-04ab-4df5-9213-513c84c3c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40543-04ab-4df5-9213-513c84c3c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ADF71-501E-4803-9778-47D8916B8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40543-04ab-4df5-9213-513c84c3c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10A6E-575A-4127-B5FD-B528FA6483C4}">
  <ds:schemaRefs>
    <ds:schemaRef ds:uri="http://schemas.openxmlformats.org/officeDocument/2006/bibliography"/>
  </ds:schemaRefs>
</ds:datastoreItem>
</file>

<file path=customXml/itemProps3.xml><?xml version="1.0" encoding="utf-8"?>
<ds:datastoreItem xmlns:ds="http://schemas.openxmlformats.org/officeDocument/2006/customXml" ds:itemID="{B315070F-A909-46EB-93E2-2EC8DB739E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30CFFE-CE76-4DCD-B0A5-2A0813D12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17</Pages>
  <Words>5839</Words>
  <Characters>32116</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Laramee</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dc:creator>
  <cp:keywords/>
  <cp:lastModifiedBy>Mailloux-Hébert Claudia</cp:lastModifiedBy>
  <cp:revision>54</cp:revision>
  <cp:lastPrinted>2024-02-27T16:49:00Z</cp:lastPrinted>
  <dcterms:created xsi:type="dcterms:W3CDTF">2024-02-26T21:11:00Z</dcterms:created>
  <dcterms:modified xsi:type="dcterms:W3CDTF">2024-02-27T16:49:00Z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0x0101004A3B432F93C3B94BB3F25C9480817943</vt:lpwstr>
  </property>
</Properties>
</file>