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rPr>
          <w:rFonts w:ascii="Times New Roman"/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536"/>
        <w:gridCol w:w="744"/>
        <w:gridCol w:w="931"/>
        <w:gridCol w:w="1052"/>
        <w:gridCol w:w="3406"/>
      </w:tblGrid>
      <w:tr>
        <w:trPr>
          <w:trHeight w:val="376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5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34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Mathématiques</w:t>
            </w:r>
          </w:p>
        </w:tc>
        <w:tc>
          <w:tcPr>
            <w:tcW w:w="613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6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1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201115EM</w:t>
              <w:tab/>
              <w:t>Math appliquées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aéronautique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tabs>
                <w:tab w:pos="2752" w:val="left" w:leader="none"/>
              </w:tabs>
              <w:spacing w:before="3"/>
              <w:ind w:left="1347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3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25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4"/>
              <w:rPr>
                <w:sz w:val="22"/>
              </w:rPr>
            </w:pPr>
            <w:r>
              <w:rPr>
                <w:sz w:val="22"/>
              </w:rPr>
              <w:t>Giguère, Véronique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15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5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24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Giguère, Véronique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15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5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Giguère, Véronique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15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5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Robidoux, Evelyne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15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5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Robidoux, Evelyne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spacing w:before="14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25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4"/>
              <w:ind w:left="364"/>
              <w:rPr>
                <w:sz w:val="22"/>
              </w:rPr>
            </w:pPr>
            <w:r>
              <w:rPr>
                <w:sz w:val="22"/>
              </w:rPr>
              <w:t>Robidoux, Evelyne</w:t>
            </w:r>
          </w:p>
        </w:tc>
      </w:tr>
      <w:tr>
        <w:trPr>
          <w:trHeight w:val="335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56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3070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5"/>
              <w:rPr>
                <w:sz w:val="22"/>
              </w:rPr>
            </w:pPr>
            <w:r>
              <w:rPr>
                <w:sz w:val="22"/>
              </w:rPr>
              <w:t>Dufour, Natasha</w:t>
            </w:r>
          </w:p>
        </w:tc>
      </w:tr>
      <w:tr>
        <w:trPr>
          <w:trHeight w:val="673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1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2011A5EM</w:t>
              <w:tab/>
              <w:t>Applied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mathematics</w:t>
            </w:r>
          </w:p>
          <w:p>
            <w:pPr>
              <w:pStyle w:val="TableParagraph"/>
              <w:tabs>
                <w:tab w:pos="2752" w:val="left" w:leader="none"/>
              </w:tabs>
              <w:spacing w:before="45"/>
              <w:ind w:left="1347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19:00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16 ét</w:t>
            </w:r>
          </w:p>
        </w:tc>
        <w:tc>
          <w:tcPr>
            <w:tcW w:w="34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Bolduc, Jonathan</w:t>
            </w:r>
          </w:p>
        </w:tc>
      </w:tr>
      <w:tr>
        <w:trPr>
          <w:trHeight w:val="335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753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55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4"/>
              <w:rPr>
                <w:sz w:val="22"/>
              </w:rPr>
            </w:pPr>
            <w:r>
              <w:rPr>
                <w:sz w:val="22"/>
              </w:rPr>
              <w:t>Bolduc, Jonathan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9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201NYA05</w:t>
              <w:tab/>
              <w:t>Calcul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différentiel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</w:tcPr>
          <w:p>
            <w:pPr>
              <w:pStyle w:val="TableParagraph"/>
              <w:tabs>
                <w:tab w:pos="2752" w:val="left" w:leader="none"/>
              </w:tabs>
              <w:spacing w:line="244" w:lineRule="exact" w:before="3"/>
              <w:ind w:left="1347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19:00</w:t>
            </w:r>
          </w:p>
        </w:tc>
        <w:tc>
          <w:tcPr>
            <w:tcW w:w="744" w:type="dxa"/>
          </w:tcPr>
          <w:p>
            <w:pPr>
              <w:pStyle w:val="TableParagraph"/>
              <w:spacing w:line="244" w:lineRule="exact" w:before="3"/>
              <w:ind w:left="55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</w:tcPr>
          <w:p>
            <w:pPr>
              <w:pStyle w:val="TableParagraph"/>
              <w:spacing w:line="244" w:lineRule="exact" w:before="3"/>
              <w:ind w:left="230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6" w:type="dxa"/>
          </w:tcPr>
          <w:p>
            <w:pPr>
              <w:pStyle w:val="TableParagraph"/>
              <w:spacing w:line="244" w:lineRule="exact" w:before="3"/>
              <w:ind w:left="364"/>
              <w:rPr>
                <w:sz w:val="22"/>
              </w:rPr>
            </w:pPr>
            <w:r>
              <w:rPr>
                <w:sz w:val="22"/>
              </w:rPr>
              <w:t>Turbis, Pascal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35" w:footer="513" w:top="1740" w:bottom="700" w:left="260" w:right="540"/>
          <w:pgNumType w:start="6"/>
        </w:sectPr>
      </w:pPr>
    </w:p>
    <w:p>
      <w:pPr>
        <w:pStyle w:val="BodyText"/>
        <w:spacing w:line="240" w:lineRule="auto" w:before="7"/>
        <w:rPr>
          <w:rFonts w:ascii="Times New Roman"/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3177"/>
        <w:gridCol w:w="859"/>
        <w:gridCol w:w="930"/>
        <w:gridCol w:w="1051"/>
        <w:gridCol w:w="3405"/>
      </w:tblGrid>
      <w:tr>
        <w:trPr>
          <w:trHeight w:val="673" w:hRule="atLeast"/>
        </w:trPr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280113EM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Définition de composants I</w:t>
            </w:r>
          </w:p>
          <w:p>
            <w:pPr>
              <w:pStyle w:val="TableParagraph"/>
              <w:tabs>
                <w:tab w:pos="1510" w:val="left" w:leader="none"/>
              </w:tabs>
              <w:spacing w:before="46"/>
              <w:ind w:left="105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08:00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218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218"/>
              <w:rPr>
                <w:sz w:val="22"/>
              </w:rPr>
            </w:pPr>
            <w:r>
              <w:rPr>
                <w:sz w:val="22"/>
              </w:rPr>
              <w:t>C24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218"/>
              <w:rPr>
                <w:sz w:val="22"/>
              </w:rPr>
            </w:pPr>
            <w:r>
              <w:rPr>
                <w:sz w:val="22"/>
              </w:rPr>
              <w:t>C24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334" w:hRule="atLeast"/>
        </w:trPr>
        <w:tc>
          <w:tcPr>
            <w:tcW w:w="17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18"/>
              <w:rPr>
                <w:sz w:val="22"/>
              </w:rPr>
            </w:pPr>
            <w:r>
              <w:rPr>
                <w:sz w:val="22"/>
              </w:rPr>
              <w:t>C20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16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673" w:hRule="atLeast"/>
        </w:trPr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280183EM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Lecture plan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maintenance</w:t>
            </w:r>
          </w:p>
          <w:p>
            <w:pPr>
              <w:pStyle w:val="TableParagraph"/>
              <w:tabs>
                <w:tab w:pos="1510" w:val="left" w:leader="none"/>
              </w:tabs>
              <w:spacing w:before="47"/>
              <w:ind w:left="105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16:00 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19:00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30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Grenier, Denis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4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4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4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4"/>
              <w:ind w:left="234"/>
              <w:rPr>
                <w:sz w:val="22"/>
              </w:rPr>
            </w:pPr>
            <w:r>
              <w:rPr>
                <w:sz w:val="22"/>
              </w:rPr>
              <w:t>25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4"/>
              <w:ind w:left="368"/>
              <w:rPr>
                <w:sz w:val="22"/>
              </w:rPr>
            </w:pPr>
            <w:r>
              <w:rPr>
                <w:sz w:val="22"/>
              </w:rPr>
              <w:t>Grenier, Denis</w:t>
            </w:r>
          </w:p>
        </w:tc>
      </w:tr>
      <w:tr>
        <w:trPr>
          <w:trHeight w:val="335" w:hRule="atLeast"/>
        </w:trPr>
        <w:tc>
          <w:tcPr>
            <w:tcW w:w="17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4"/>
              <w:rPr>
                <w:sz w:val="22"/>
              </w:rPr>
            </w:pPr>
            <w:r>
              <w:rPr>
                <w:sz w:val="22"/>
              </w:rPr>
              <w:t>30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9"/>
              <w:rPr>
                <w:sz w:val="22"/>
              </w:rPr>
            </w:pPr>
            <w:r>
              <w:rPr>
                <w:sz w:val="22"/>
              </w:rPr>
              <w:t>Grenier, Denis</w:t>
            </w:r>
          </w:p>
        </w:tc>
      </w:tr>
      <w:tr>
        <w:trPr>
          <w:trHeight w:val="673" w:hRule="atLeast"/>
        </w:trPr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280184TH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Théorie ‐ Lecture 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plans</w:t>
            </w:r>
          </w:p>
          <w:p>
            <w:pPr>
              <w:pStyle w:val="TableParagraph"/>
              <w:tabs>
                <w:tab w:pos="1510" w:val="left" w:leader="none"/>
              </w:tabs>
              <w:spacing w:before="46"/>
              <w:ind w:left="105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08:00 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18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Lavallée, Andrée</w:t>
            </w:r>
          </w:p>
        </w:tc>
      </w:tr>
      <w:tr>
        <w:trPr>
          <w:trHeight w:val="333" w:hRule="atLeast"/>
        </w:trPr>
        <w:tc>
          <w:tcPr>
            <w:tcW w:w="1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8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34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68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664" w:hRule="atLeast"/>
        </w:trPr>
        <w:tc>
          <w:tcPr>
            <w:tcW w:w="1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2801A3EM</w:t>
            </w:r>
          </w:p>
        </w:tc>
        <w:tc>
          <w:tcPr>
            <w:tcW w:w="317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Aircraft blueprint reading</w:t>
            </w:r>
          </w:p>
          <w:p>
            <w:pPr>
              <w:pStyle w:val="TableParagraph"/>
              <w:tabs>
                <w:tab w:pos="1510" w:val="left" w:leader="none"/>
              </w:tabs>
              <w:spacing w:before="47"/>
              <w:ind w:left="105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19:00</w:t>
            </w:r>
          </w:p>
        </w:tc>
        <w:tc>
          <w:tcPr>
            <w:tcW w:w="8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Vachon, Pierre‐Luc</w:t>
            </w:r>
          </w:p>
        </w:tc>
      </w:tr>
      <w:tr>
        <w:trPr>
          <w:trHeight w:val="669" w:hRule="atLeast"/>
        </w:trPr>
        <w:tc>
          <w:tcPr>
            <w:tcW w:w="1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2801A4LB</w:t>
            </w:r>
          </w:p>
        </w:tc>
        <w:tc>
          <w:tcPr>
            <w:tcW w:w="3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labo du cours 2801A4</w:t>
            </w:r>
          </w:p>
          <w:p>
            <w:pPr>
              <w:pStyle w:val="TableParagraph"/>
              <w:tabs>
                <w:tab w:pos="1510" w:val="left" w:leader="none"/>
              </w:tabs>
              <w:spacing w:before="47"/>
              <w:ind w:left="105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14:00</w:t>
            </w:r>
          </w:p>
        </w:tc>
        <w:tc>
          <w:tcPr>
            <w:tcW w:w="8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4010</w:t>
            </w:r>
          </w:p>
        </w:tc>
        <w:tc>
          <w:tcPr>
            <w:tcW w:w="10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34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Mercier, Julien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172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10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8"/>
              <w:rPr>
                <w:sz w:val="22"/>
              </w:rPr>
            </w:pPr>
            <w:r>
              <w:rPr>
                <w:sz w:val="22"/>
              </w:rPr>
              <w:t>Mercier, Julien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4050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4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4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4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4070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4"/>
              <w:ind w:left="234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4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340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6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6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6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4080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6"/>
              <w:ind w:left="234"/>
              <w:rPr>
                <w:sz w:val="22"/>
              </w:rPr>
            </w:pPr>
            <w:r>
              <w:rPr>
                <w:sz w:val="22"/>
              </w:rPr>
              <w:t>9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6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334" w:hRule="atLeast"/>
        </w:trPr>
        <w:tc>
          <w:tcPr>
            <w:tcW w:w="17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4090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69"/>
              <w:rPr>
                <w:sz w:val="22"/>
              </w:rPr>
            </w:pPr>
            <w:r>
              <w:rPr>
                <w:sz w:val="22"/>
              </w:rPr>
              <w:t>Couturier, Guillaume</w:t>
            </w:r>
          </w:p>
        </w:tc>
      </w:tr>
      <w:tr>
        <w:trPr>
          <w:trHeight w:val="673" w:hRule="atLeast"/>
        </w:trPr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2801A4TH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Th.Trait.&amp; trans.mat.d'aéro I</w:t>
            </w:r>
          </w:p>
          <w:p>
            <w:pPr>
              <w:pStyle w:val="TableParagraph"/>
              <w:tabs>
                <w:tab w:pos="1510" w:val="left" w:leader="none"/>
              </w:tabs>
              <w:spacing w:before="47"/>
              <w:ind w:left="105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14:00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72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sz w:val="22"/>
              </w:rPr>
              <w:t>Mercier, Julien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4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4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4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4"/>
              <w:ind w:left="234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4"/>
              <w:ind w:left="369"/>
              <w:rPr>
                <w:sz w:val="22"/>
              </w:rPr>
            </w:pPr>
            <w:r>
              <w:rPr>
                <w:sz w:val="22"/>
              </w:rPr>
              <w:t>Vachon, Pierre‐Luc</w:t>
            </w:r>
          </w:p>
        </w:tc>
      </w:tr>
      <w:tr>
        <w:trPr>
          <w:trHeight w:val="340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3530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26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9"/>
              <w:rPr>
                <w:sz w:val="22"/>
              </w:rPr>
            </w:pPr>
            <w:r>
              <w:rPr>
                <w:sz w:val="22"/>
              </w:rPr>
              <w:t>Vachon, Pierre‐Luc</w:t>
            </w:r>
          </w:p>
        </w:tc>
      </w:tr>
      <w:tr>
        <w:trPr>
          <w:trHeight w:val="334" w:hRule="atLeast"/>
        </w:trPr>
        <w:tc>
          <w:tcPr>
            <w:tcW w:w="17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449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73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3540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4"/>
              <w:rPr>
                <w:sz w:val="22"/>
              </w:rPr>
            </w:pPr>
            <w:r>
              <w:rPr>
                <w:sz w:val="22"/>
              </w:rPr>
              <w:t>22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9"/>
              <w:rPr>
                <w:sz w:val="22"/>
              </w:rPr>
            </w:pPr>
            <w:r>
              <w:rPr>
                <w:sz w:val="22"/>
              </w:rPr>
              <w:t>Vachon, Pierre‐Luc</w:t>
            </w:r>
          </w:p>
        </w:tc>
      </w:tr>
      <w:tr>
        <w:trPr>
          <w:trHeight w:val="673" w:hRule="atLeast"/>
        </w:trPr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280235TH</w:t>
            </w:r>
          </w:p>
        </w:tc>
        <w:tc>
          <w:tcPr>
            <w:tcW w:w="31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Th.Usin. pieces mach. conv.</w:t>
            </w:r>
          </w:p>
          <w:p>
            <w:pPr>
              <w:pStyle w:val="TableParagraph"/>
              <w:tabs>
                <w:tab w:pos="1510" w:val="left" w:leader="none"/>
              </w:tabs>
              <w:spacing w:before="46"/>
              <w:ind w:left="105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8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17"/>
              <w:rPr>
                <w:sz w:val="22"/>
              </w:rPr>
            </w:pPr>
            <w:r>
              <w:rPr>
                <w:sz w:val="22"/>
              </w:rPr>
              <w:t>C24</w:t>
            </w: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sz w:val="22"/>
              </w:rPr>
              <w:t>33 ét</w:t>
            </w: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Richard, Jean‐Philippe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217"/>
              <w:rPr>
                <w:sz w:val="22"/>
              </w:rPr>
            </w:pPr>
            <w:r>
              <w:rPr>
                <w:sz w:val="22"/>
              </w:rPr>
              <w:t>C19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30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7"/>
              <w:rPr>
                <w:sz w:val="22"/>
              </w:rPr>
            </w:pPr>
            <w:r>
              <w:rPr>
                <w:sz w:val="22"/>
              </w:rPr>
              <w:t>Richard, Jean‐Philippe</w:t>
            </w:r>
          </w:p>
        </w:tc>
      </w:tr>
      <w:tr>
        <w:trPr>
          <w:trHeight w:val="33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before="15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59" w:type="dxa"/>
          </w:tcPr>
          <w:p>
            <w:pPr>
              <w:pStyle w:val="TableParagraph"/>
              <w:spacing w:before="15"/>
              <w:ind w:left="217"/>
              <w:rPr>
                <w:sz w:val="22"/>
              </w:rPr>
            </w:pPr>
            <w:r>
              <w:rPr>
                <w:sz w:val="22"/>
              </w:rPr>
              <w:t>C20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3530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4"/>
              <w:rPr>
                <w:sz w:val="22"/>
              </w:rPr>
            </w:pPr>
            <w:r>
              <w:rPr>
                <w:sz w:val="22"/>
              </w:rPr>
              <w:t>31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67"/>
              <w:rPr>
                <w:sz w:val="22"/>
              </w:rPr>
            </w:pPr>
            <w:r>
              <w:rPr>
                <w:sz w:val="22"/>
              </w:rPr>
              <w:t>Richard, Jean‐Philippe</w:t>
            </w:r>
          </w:p>
        </w:tc>
      </w:tr>
      <w:tr>
        <w:trPr>
          <w:trHeight w:val="279" w:hRule="atLeast"/>
        </w:trPr>
        <w:tc>
          <w:tcPr>
            <w:tcW w:w="17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7" w:type="dxa"/>
          </w:tcPr>
          <w:p>
            <w:pPr>
              <w:pStyle w:val="TableParagraph"/>
              <w:spacing w:line="244" w:lineRule="exact" w:before="14"/>
              <w:ind w:right="450"/>
              <w:jc w:val="right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59" w:type="dxa"/>
          </w:tcPr>
          <w:p>
            <w:pPr>
              <w:pStyle w:val="TableParagraph"/>
              <w:spacing w:line="244" w:lineRule="exact" w:before="14"/>
              <w:ind w:left="217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0" w:type="dxa"/>
          </w:tcPr>
          <w:p>
            <w:pPr>
              <w:pStyle w:val="TableParagraph"/>
              <w:spacing w:line="244" w:lineRule="exact" w:before="14"/>
              <w:ind w:right="227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3540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4"/>
              <w:ind w:left="234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5" w:type="dxa"/>
          </w:tcPr>
          <w:p>
            <w:pPr>
              <w:pStyle w:val="TableParagraph"/>
              <w:spacing w:line="244" w:lineRule="exact" w:before="14"/>
              <w:ind w:left="367"/>
              <w:rPr>
                <w:sz w:val="22"/>
              </w:rPr>
            </w:pPr>
            <w:r>
              <w:rPr>
                <w:sz w:val="22"/>
              </w:rPr>
              <w:t>Richard, Jean‐Philippe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7"/>
          <w:footerReference w:type="default" r:id="rId8"/>
          <w:pgSz w:w="12240" w:h="15840"/>
          <w:pgMar w:header="435" w:footer="513" w:top="2280" w:bottom="700" w:left="260" w:right="540"/>
          <w:pgNumType w:start="7"/>
        </w:sectPr>
      </w:pPr>
    </w:p>
    <w:p>
      <w:pPr>
        <w:pStyle w:val="BodyText"/>
        <w:spacing w:line="240" w:lineRule="auto" w:before="7"/>
        <w:rPr>
          <w:rFonts w:ascii="Times New Roman"/>
          <w:sz w:val="4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1"/>
        <w:gridCol w:w="1268"/>
        <w:gridCol w:w="1834"/>
        <w:gridCol w:w="880"/>
        <w:gridCol w:w="931"/>
        <w:gridCol w:w="1052"/>
        <w:gridCol w:w="3406"/>
      </w:tblGrid>
      <w:tr>
        <w:trPr>
          <w:trHeight w:val="346" w:hRule="atLeast"/>
        </w:trPr>
        <w:tc>
          <w:tcPr>
            <w:tcW w:w="18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280303EM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Définition de composants III</w:t>
            </w:r>
          </w:p>
        </w:tc>
        <w:tc>
          <w:tcPr>
            <w:tcW w:w="6269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tabs>
                <w:tab w:pos="1454" w:val="left" w:leader="none"/>
              </w:tabs>
              <w:spacing w:before="3"/>
              <w:ind w:left="49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9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Duguay‐Gosselin, Audrée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16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Duguay‐Gosselin, Audrée</w:t>
            </w:r>
          </w:p>
        </w:tc>
      </w:tr>
      <w:tr>
        <w:trPr>
          <w:trHeight w:val="333" w:hRule="atLeast"/>
        </w:trPr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C35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3060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43" w:hRule="atLeast"/>
        </w:trPr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280313EM</w:t>
            </w:r>
          </w:p>
        </w:tc>
        <w:tc>
          <w:tcPr>
            <w:tcW w:w="31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Analyse fonctionnelle</w:t>
            </w:r>
          </w:p>
        </w:tc>
        <w:tc>
          <w:tcPr>
            <w:tcW w:w="8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tabs>
                <w:tab w:pos="1454" w:val="left" w:leader="none"/>
              </w:tabs>
              <w:spacing w:before="3"/>
              <w:ind w:left="49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08:00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4"/>
              <w:ind w:left="1455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4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6"/>
              <w:ind w:left="1455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6"/>
              <w:ind w:left="171" w:right="232"/>
              <w:jc w:val="center"/>
              <w:rPr>
                <w:sz w:val="22"/>
              </w:rPr>
            </w:pPr>
            <w:r>
              <w:rPr>
                <w:sz w:val="22"/>
              </w:rPr>
              <w:t>C24</w:t>
            </w:r>
          </w:p>
        </w:tc>
        <w:tc>
          <w:tcPr>
            <w:tcW w:w="931" w:type="dxa"/>
          </w:tcPr>
          <w:p>
            <w:pPr>
              <w:pStyle w:val="TableParagraph"/>
              <w:spacing w:before="1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6"/>
              <w:ind w:left="365"/>
              <w:rPr>
                <w:sz w:val="22"/>
              </w:rPr>
            </w:pPr>
            <w:r>
              <w:rPr>
                <w:sz w:val="22"/>
              </w:rPr>
              <w:t>Jouffreau, Frédéric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4"/>
              <w:ind w:left="1455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4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C35</w:t>
            </w:r>
          </w:p>
        </w:tc>
        <w:tc>
          <w:tcPr>
            <w:tcW w:w="931" w:type="dxa"/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3040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18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4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336" w:hRule="atLeast"/>
        </w:trPr>
        <w:tc>
          <w:tcPr>
            <w:tcW w:w="18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3050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672" w:hRule="atLeast"/>
        </w:trPr>
        <w:tc>
          <w:tcPr>
            <w:tcW w:w="18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280523EM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Conception d'outillage I</w:t>
            </w:r>
          </w:p>
          <w:p>
            <w:pPr>
              <w:pStyle w:val="TableParagraph"/>
              <w:tabs>
                <w:tab w:pos="1454" w:val="left" w:leader="none"/>
              </w:tabs>
              <w:spacing w:before="45"/>
              <w:ind w:left="49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15:00</w:t>
            </w:r>
          </w:p>
        </w:tc>
        <w:tc>
          <w:tcPr>
            <w:tcW w:w="8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333" w:hRule="atLeast"/>
        </w:trPr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20 ét</w:t>
            </w: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343" w:hRule="atLeast"/>
        </w:trPr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280538DE</w:t>
            </w:r>
          </w:p>
        </w:tc>
        <w:tc>
          <w:tcPr>
            <w:tcW w:w="31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280538‐Dessin</w:t>
            </w:r>
          </w:p>
        </w:tc>
        <w:tc>
          <w:tcPr>
            <w:tcW w:w="8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tabs>
                <w:tab w:pos="1454" w:val="left" w:leader="none"/>
              </w:tabs>
              <w:spacing w:before="3"/>
              <w:ind w:left="49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16:00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5"/>
              <w:rPr>
                <w:sz w:val="22"/>
              </w:rPr>
            </w:pPr>
            <w:r>
              <w:rPr>
                <w:sz w:val="22"/>
              </w:rPr>
              <w:t>Scheed, Laurent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Scheed, Laurent</w:t>
            </w:r>
          </w:p>
        </w:tc>
      </w:tr>
      <w:tr>
        <w:trPr>
          <w:trHeight w:val="339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spacing w:before="15"/>
              <w:ind w:left="1455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15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4030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Scheed, Laurent</w:t>
            </w:r>
          </w:p>
        </w:tc>
      </w:tr>
      <w:tr>
        <w:trPr>
          <w:trHeight w:val="333" w:hRule="atLeast"/>
        </w:trPr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455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4040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65"/>
              <w:rPr>
                <w:sz w:val="22"/>
              </w:rPr>
            </w:pPr>
            <w:r>
              <w:rPr>
                <w:sz w:val="22"/>
              </w:rPr>
              <w:t>Scheed, Laurent</w:t>
            </w:r>
          </w:p>
        </w:tc>
      </w:tr>
      <w:tr>
        <w:trPr>
          <w:trHeight w:val="343" w:hRule="atLeast"/>
        </w:trPr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280538TH</w:t>
            </w:r>
          </w:p>
        </w:tc>
        <w:tc>
          <w:tcPr>
            <w:tcW w:w="31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Th. Planif &amp; produc. en série</w:t>
            </w:r>
          </w:p>
        </w:tc>
        <w:tc>
          <w:tcPr>
            <w:tcW w:w="88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</w:tcPr>
          <w:p>
            <w:pPr>
              <w:pStyle w:val="TableParagraph"/>
              <w:tabs>
                <w:tab w:pos="1454" w:val="left" w:leader="none"/>
              </w:tabs>
              <w:spacing w:before="3"/>
              <w:ind w:left="49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C23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4"/>
              <w:rPr>
                <w:sz w:val="22"/>
              </w:rPr>
            </w:pPr>
            <w:r>
              <w:rPr>
                <w:sz w:val="22"/>
              </w:rPr>
              <w:t>Léveillée, Ghislain</w:t>
            </w:r>
          </w:p>
        </w:tc>
      </w:tr>
      <w:tr>
        <w:trPr>
          <w:trHeight w:val="335" w:hRule="atLeast"/>
        </w:trPr>
        <w:tc>
          <w:tcPr>
            <w:tcW w:w="185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2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455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364"/>
              <w:rPr>
                <w:sz w:val="22"/>
              </w:rPr>
            </w:pPr>
            <w:r>
              <w:rPr>
                <w:sz w:val="22"/>
              </w:rPr>
              <w:t>Léveillée, Ghislain</w:t>
            </w:r>
          </w:p>
        </w:tc>
      </w:tr>
      <w:tr>
        <w:trPr>
          <w:trHeight w:val="345" w:hRule="atLeast"/>
        </w:trPr>
        <w:tc>
          <w:tcPr>
            <w:tcW w:w="11222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280556TH</w:t>
              <w:tab/>
              <w:t>Th.Conc &amp; planif.pièces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compo</w:t>
            </w:r>
          </w:p>
        </w:tc>
      </w:tr>
      <w:tr>
        <w:trPr>
          <w:trHeight w:val="326" w:hRule="atLeast"/>
        </w:trPr>
        <w:tc>
          <w:tcPr>
            <w:tcW w:w="3119" w:type="dxa"/>
            <w:gridSpan w:val="2"/>
          </w:tcPr>
          <w:p>
            <w:pPr>
              <w:pStyle w:val="TableParagraph"/>
              <w:spacing w:before="2"/>
              <w:ind w:left="1900"/>
              <w:rPr>
                <w:sz w:val="22"/>
              </w:rPr>
            </w:pPr>
            <w:r>
              <w:rPr>
                <w:sz w:val="22"/>
              </w:rPr>
              <w:t>2021‐12‐21</w:t>
            </w:r>
          </w:p>
        </w:tc>
        <w:tc>
          <w:tcPr>
            <w:tcW w:w="1834" w:type="dxa"/>
          </w:tcPr>
          <w:p>
            <w:pPr>
              <w:pStyle w:val="TableParagraph"/>
              <w:spacing w:before="2"/>
              <w:ind w:left="187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2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2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2"/>
              <w:ind w:left="230"/>
              <w:rPr>
                <w:sz w:val="22"/>
              </w:rPr>
            </w:pPr>
            <w:r>
              <w:rPr>
                <w:sz w:val="22"/>
              </w:rPr>
              <w:t>31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2"/>
              <w:ind w:left="365"/>
              <w:rPr>
                <w:sz w:val="22"/>
              </w:rPr>
            </w:pPr>
            <w:r>
              <w:rPr>
                <w:sz w:val="22"/>
              </w:rPr>
              <w:t>Girardot, Jean D.</w:t>
            </w:r>
          </w:p>
        </w:tc>
      </w:tr>
      <w:tr>
        <w:trPr>
          <w:trHeight w:val="334" w:hRule="atLeast"/>
        </w:trPr>
        <w:tc>
          <w:tcPr>
            <w:tcW w:w="3119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87"/>
              <w:rPr>
                <w:sz w:val="22"/>
              </w:rPr>
            </w:pPr>
            <w:r>
              <w:rPr>
                <w:sz w:val="22"/>
              </w:rPr>
              <w:t>16:00 à 19:00</w:t>
            </w:r>
          </w:p>
        </w:tc>
        <w:tc>
          <w:tcPr>
            <w:tcW w:w="8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72" w:right="231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Girardot, Jean D.</w:t>
            </w:r>
          </w:p>
        </w:tc>
      </w:tr>
      <w:tr>
        <w:trPr>
          <w:trHeight w:val="342" w:hRule="atLeast"/>
        </w:trPr>
        <w:tc>
          <w:tcPr>
            <w:tcW w:w="11222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7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280603EM</w:t>
              <w:tab/>
              <w:t>Conception d'outillage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</w:t>
            </w:r>
          </w:p>
        </w:tc>
      </w:tr>
      <w:tr>
        <w:trPr>
          <w:trHeight w:val="322" w:hRule="atLeast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900"/>
              <w:rPr>
                <w:sz w:val="22"/>
              </w:rPr>
            </w:pPr>
            <w:r>
              <w:rPr>
                <w:sz w:val="22"/>
              </w:rPr>
              <w:t>2021‐12‐09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87"/>
              <w:rPr>
                <w:sz w:val="22"/>
              </w:rPr>
            </w:pPr>
            <w:r>
              <w:rPr>
                <w:sz w:val="22"/>
              </w:rPr>
              <w:t>12:00 à 15:00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69" w:right="232"/>
              <w:jc w:val="center"/>
              <w:rPr>
                <w:sz w:val="22"/>
              </w:rPr>
            </w:pPr>
            <w:r>
              <w:rPr>
                <w:sz w:val="22"/>
              </w:rPr>
              <w:t>C33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230"/>
              <w:rPr>
                <w:sz w:val="22"/>
              </w:rPr>
            </w:pPr>
            <w:r>
              <w:rPr>
                <w:sz w:val="22"/>
              </w:rPr>
              <w:t>2 ét</w:t>
            </w:r>
          </w:p>
        </w:tc>
        <w:tc>
          <w:tcPr>
            <w:tcW w:w="3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364"/>
              <w:rPr>
                <w:sz w:val="22"/>
              </w:rPr>
            </w:pPr>
            <w:r>
              <w:rPr>
                <w:sz w:val="22"/>
              </w:rPr>
              <w:t>Pelletier, François</w:t>
            </w:r>
          </w:p>
        </w:tc>
      </w:tr>
      <w:tr>
        <w:trPr>
          <w:trHeight w:val="346" w:hRule="atLeast"/>
        </w:trPr>
        <w:tc>
          <w:tcPr>
            <w:tcW w:w="11222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280635EM</w:t>
              <w:tab/>
              <w:t>Gestion de 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qualité</w:t>
            </w:r>
          </w:p>
        </w:tc>
      </w:tr>
      <w:tr>
        <w:trPr>
          <w:trHeight w:val="327" w:hRule="atLeast"/>
        </w:trPr>
        <w:tc>
          <w:tcPr>
            <w:tcW w:w="3119" w:type="dxa"/>
            <w:gridSpan w:val="2"/>
          </w:tcPr>
          <w:p>
            <w:pPr>
              <w:pStyle w:val="TableParagraph"/>
              <w:spacing w:before="3"/>
              <w:ind w:left="1900"/>
              <w:rPr>
                <w:sz w:val="22"/>
              </w:rPr>
            </w:pPr>
            <w:r>
              <w:rPr>
                <w:sz w:val="22"/>
              </w:rPr>
              <w:t>2021‐12‐20</w:t>
            </w:r>
          </w:p>
        </w:tc>
        <w:tc>
          <w:tcPr>
            <w:tcW w:w="1834" w:type="dxa"/>
          </w:tcPr>
          <w:p>
            <w:pPr>
              <w:pStyle w:val="TableParagraph"/>
              <w:spacing w:before="3"/>
              <w:ind w:left="187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ind w:left="172" w:right="232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3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ind w:left="230"/>
              <w:rPr>
                <w:sz w:val="22"/>
              </w:rPr>
            </w:pPr>
            <w:r>
              <w:rPr>
                <w:sz w:val="22"/>
              </w:rPr>
              <w:t>26 ét</w:t>
            </w:r>
          </w:p>
        </w:tc>
        <w:tc>
          <w:tcPr>
            <w:tcW w:w="3406" w:type="dxa"/>
          </w:tcPr>
          <w:p>
            <w:pPr>
              <w:pStyle w:val="TableParagraph"/>
              <w:spacing w:before="3"/>
              <w:ind w:left="364"/>
              <w:rPr>
                <w:sz w:val="22"/>
              </w:rPr>
            </w:pPr>
            <w:r>
              <w:rPr>
                <w:sz w:val="22"/>
              </w:rPr>
              <w:t>Duguay‐Gosselin, Audrée</w:t>
            </w:r>
          </w:p>
        </w:tc>
      </w:tr>
      <w:tr>
        <w:trPr>
          <w:trHeight w:val="279" w:hRule="atLeast"/>
        </w:trPr>
        <w:tc>
          <w:tcPr>
            <w:tcW w:w="311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4" w:lineRule="exact" w:before="15"/>
              <w:ind w:left="187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880" w:type="dxa"/>
          </w:tcPr>
          <w:p>
            <w:pPr>
              <w:pStyle w:val="TableParagraph"/>
              <w:spacing w:line="244" w:lineRule="exact" w:before="15"/>
              <w:ind w:left="172" w:right="232"/>
              <w:jc w:val="center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2" w:type="dxa"/>
          </w:tcPr>
          <w:p>
            <w:pPr>
              <w:pStyle w:val="TableParagraph"/>
              <w:spacing w:line="244" w:lineRule="exact" w:before="15"/>
              <w:ind w:left="231"/>
              <w:rPr>
                <w:sz w:val="22"/>
              </w:rPr>
            </w:pPr>
            <w:r>
              <w:rPr>
                <w:sz w:val="22"/>
              </w:rPr>
              <w:t>35 ét</w:t>
            </w:r>
          </w:p>
        </w:tc>
        <w:tc>
          <w:tcPr>
            <w:tcW w:w="3406" w:type="dxa"/>
          </w:tcPr>
          <w:p>
            <w:pPr>
              <w:pStyle w:val="TableParagraph"/>
              <w:spacing w:line="244" w:lineRule="exact" w:before="15"/>
              <w:ind w:left="364"/>
              <w:rPr>
                <w:sz w:val="22"/>
              </w:rPr>
            </w:pPr>
            <w:r>
              <w:rPr>
                <w:sz w:val="22"/>
              </w:rPr>
              <w:t>Grenier, Denis</w:t>
            </w:r>
          </w:p>
        </w:tc>
      </w:tr>
    </w:tbl>
    <w:p>
      <w:pPr>
        <w:spacing w:after="0" w:line="244" w:lineRule="exact"/>
        <w:rPr>
          <w:sz w:val="22"/>
        </w:rPr>
        <w:sectPr>
          <w:footerReference w:type="default" r:id="rId9"/>
          <w:pgSz w:w="12240" w:h="15840"/>
          <w:pgMar w:footer="513" w:header="435" w:top="2280" w:bottom="700" w:left="260" w:right="540"/>
        </w:sectPr>
      </w:pPr>
    </w:p>
    <w:p>
      <w:pPr>
        <w:pStyle w:val="BodyText"/>
        <w:spacing w:line="240" w:lineRule="auto" w:before="2"/>
        <w:rPr>
          <w:rFonts w:ascii="Times New Roman"/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544"/>
        <w:gridCol w:w="737"/>
        <w:gridCol w:w="932"/>
        <w:gridCol w:w="1053"/>
        <w:gridCol w:w="3407"/>
      </w:tblGrid>
      <w:tr>
        <w:trPr>
          <w:trHeight w:val="376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5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34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Pré‐Envol</w:t>
            </w:r>
          </w:p>
        </w:tc>
        <w:tc>
          <w:tcPr>
            <w:tcW w:w="612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10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280314LB</w:t>
              <w:tab/>
              <w:t>Labo. du cours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Aérodynamique</w:t>
            </w:r>
          </w:p>
          <w:p>
            <w:pPr>
              <w:pStyle w:val="TableParagraph"/>
              <w:tabs>
                <w:tab w:pos="2752" w:val="left" w:leader="none"/>
              </w:tabs>
              <w:spacing w:before="46"/>
              <w:ind w:left="1347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14:00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4030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15 ét</w:t>
            </w:r>
          </w:p>
        </w:tc>
        <w:tc>
          <w:tcPr>
            <w:tcW w:w="3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2"/>
              <w:rPr>
                <w:sz w:val="22"/>
              </w:rPr>
            </w:pPr>
            <w:r>
              <w:rPr>
                <w:sz w:val="22"/>
              </w:rPr>
              <w:t>Leblanc, Roger D.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15"/>
              <w:ind w:right="574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5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</w:tcPr>
          <w:p>
            <w:pPr>
              <w:pStyle w:val="TableParagraph"/>
              <w:spacing w:before="15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4040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5"/>
              <w:ind w:left="229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5"/>
              <w:ind w:left="362"/>
              <w:rPr>
                <w:sz w:val="22"/>
              </w:rPr>
            </w:pPr>
            <w:r>
              <w:rPr>
                <w:sz w:val="22"/>
              </w:rPr>
              <w:t>Leblanc, Roger D.</w:t>
            </w:r>
          </w:p>
        </w:tc>
      </w:tr>
      <w:tr>
        <w:trPr>
          <w:trHeight w:val="334" w:hRule="atLeast"/>
        </w:trPr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574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4050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29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62"/>
              <w:rPr>
                <w:sz w:val="22"/>
              </w:rPr>
            </w:pPr>
            <w:r>
              <w:rPr>
                <w:sz w:val="22"/>
              </w:rPr>
              <w:t>Leblanc, Roger D.</w:t>
            </w:r>
          </w:p>
        </w:tc>
      </w:tr>
      <w:tr>
        <w:trPr>
          <w:trHeight w:val="668" w:hRule="atLeast"/>
        </w:trPr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5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280376TH</w:t>
              <w:tab/>
              <w:t>Théorie Rép.structure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métal.</w:t>
            </w:r>
          </w:p>
          <w:p>
            <w:pPr>
              <w:pStyle w:val="TableParagraph"/>
              <w:tabs>
                <w:tab w:pos="2752" w:val="left" w:leader="none"/>
              </w:tabs>
              <w:spacing w:before="47"/>
              <w:ind w:left="1347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08:00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7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z w:val="22"/>
              </w:rPr>
              <w:t>Goudreault, Éric</w:t>
            </w:r>
          </w:p>
        </w:tc>
      </w:tr>
      <w:tr>
        <w:trPr>
          <w:trHeight w:val="333" w:hRule="atLeast"/>
        </w:trPr>
        <w:tc>
          <w:tcPr>
            <w:tcW w:w="5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7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47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29"/>
              <w:rPr>
                <w:sz w:val="22"/>
              </w:rPr>
            </w:pPr>
            <w:r>
              <w:rPr>
                <w:sz w:val="22"/>
              </w:rPr>
              <w:t>30 ét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61"/>
              <w:rPr>
                <w:sz w:val="22"/>
              </w:rPr>
            </w:pPr>
            <w:r>
              <w:rPr>
                <w:sz w:val="22"/>
              </w:rPr>
              <w:t>Goudreault, Éric</w:t>
            </w:r>
          </w:p>
        </w:tc>
      </w:tr>
      <w:tr>
        <w:trPr>
          <w:trHeight w:val="670" w:hRule="atLeast"/>
        </w:trPr>
        <w:tc>
          <w:tcPr>
            <w:tcW w:w="5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90" w:val="left" w:leader="none"/>
              </w:tabs>
              <w:spacing w:before="7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280514EM</w:t>
              <w:tab/>
              <w:t>Fonctionnement des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systèmes</w:t>
            </w:r>
          </w:p>
          <w:p>
            <w:pPr>
              <w:pStyle w:val="TableParagraph"/>
              <w:tabs>
                <w:tab w:pos="2752" w:val="left" w:leader="none"/>
              </w:tabs>
              <w:spacing w:before="46"/>
              <w:ind w:left="1347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08:00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28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sz w:val="22"/>
              </w:rPr>
              <w:t>Potel, Simon</w:t>
            </w:r>
          </w:p>
        </w:tc>
      </w:tr>
      <w:tr>
        <w:trPr>
          <w:trHeight w:val="339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spacing w:before="14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37" w:type="dxa"/>
          </w:tcPr>
          <w:p>
            <w:pPr>
              <w:pStyle w:val="TableParagraph"/>
              <w:spacing w:before="14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</w:tcPr>
          <w:p>
            <w:pPr>
              <w:pStyle w:val="TableParagraph"/>
              <w:spacing w:before="14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4"/>
              <w:ind w:left="229"/>
              <w:rPr>
                <w:sz w:val="22"/>
              </w:rPr>
            </w:pPr>
            <w:r>
              <w:rPr>
                <w:sz w:val="22"/>
              </w:rPr>
              <w:t>21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4"/>
              <w:ind w:left="361"/>
              <w:rPr>
                <w:sz w:val="22"/>
              </w:rPr>
            </w:pPr>
            <w:r>
              <w:rPr>
                <w:sz w:val="22"/>
              </w:rPr>
              <w:t>Potel, Simon</w:t>
            </w:r>
          </w:p>
        </w:tc>
      </w:tr>
      <w:tr>
        <w:trPr>
          <w:trHeight w:val="335" w:hRule="atLeast"/>
        </w:trPr>
        <w:tc>
          <w:tcPr>
            <w:tcW w:w="5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08:00 à 11:00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29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1"/>
              <w:rPr>
                <w:sz w:val="22"/>
              </w:rPr>
            </w:pPr>
            <w:r>
              <w:rPr>
                <w:sz w:val="22"/>
              </w:rPr>
              <w:t>Potel, Simon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4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35" w:val="left" w:leader="none"/>
              </w:tabs>
              <w:spacing w:before="9"/>
              <w:ind w:right="5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2805A4EM</w:t>
              <w:tab/>
              <w:t>Aircraft system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4" w:type="dxa"/>
          </w:tcPr>
          <w:p>
            <w:pPr>
              <w:pStyle w:val="TableParagraph"/>
              <w:tabs>
                <w:tab w:pos="1405" w:val="left" w:leader="none"/>
              </w:tabs>
              <w:spacing w:line="244" w:lineRule="exact" w:before="3"/>
              <w:ind w:right="575"/>
              <w:jc w:val="right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08:00 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11:00</w:t>
            </w:r>
          </w:p>
        </w:tc>
        <w:tc>
          <w:tcPr>
            <w:tcW w:w="737" w:type="dxa"/>
          </w:tcPr>
          <w:p>
            <w:pPr>
              <w:pStyle w:val="TableParagraph"/>
              <w:spacing w:line="244" w:lineRule="exact" w:before="3"/>
              <w:ind w:left="48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2" w:type="dxa"/>
          </w:tcPr>
          <w:p>
            <w:pPr>
              <w:pStyle w:val="TableParagraph"/>
              <w:spacing w:line="244" w:lineRule="exact" w:before="3"/>
              <w:ind w:right="23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3" w:type="dxa"/>
          </w:tcPr>
          <w:p>
            <w:pPr>
              <w:pStyle w:val="TableParagraph"/>
              <w:spacing w:line="244" w:lineRule="exact" w:before="3"/>
              <w:ind w:left="228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7" w:type="dxa"/>
          </w:tcPr>
          <w:p>
            <w:pPr>
              <w:pStyle w:val="TableParagraph"/>
              <w:spacing w:line="244" w:lineRule="exact" w:before="3"/>
              <w:ind w:left="361"/>
              <w:rPr>
                <w:sz w:val="22"/>
              </w:rPr>
            </w:pPr>
            <w:r>
              <w:rPr>
                <w:sz w:val="22"/>
              </w:rPr>
              <w:t>Potel, Simon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0"/>
          <w:footerReference w:type="default" r:id="rId11"/>
          <w:pgSz w:w="12240" w:h="15840"/>
          <w:pgMar w:header="435" w:footer="513" w:top="1740" w:bottom="700" w:left="260" w:right="540"/>
          <w:pgNumType w:start="4"/>
        </w:sectPr>
      </w:pPr>
    </w:p>
    <w:p>
      <w:pPr>
        <w:pStyle w:val="BodyText"/>
        <w:spacing w:line="240" w:lineRule="auto" w:before="2"/>
        <w:rPr>
          <w:rFonts w:ascii="Times New Roman"/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524"/>
        <w:gridCol w:w="1747"/>
        <w:gridCol w:w="966"/>
        <w:gridCol w:w="930"/>
        <w:gridCol w:w="1051"/>
        <w:gridCol w:w="3405"/>
      </w:tblGrid>
      <w:tr>
        <w:trPr>
          <w:trHeight w:val="376" w:hRule="atLeast"/>
        </w:trPr>
        <w:tc>
          <w:tcPr>
            <w:tcW w:w="5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5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284</w:t>
            </w:r>
          </w:p>
        </w:tc>
        <w:tc>
          <w:tcPr>
            <w:tcW w:w="427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334" w:lineRule="exact"/>
              <w:ind w:left="160"/>
              <w:rPr>
                <w:b/>
                <w:sz w:val="32"/>
              </w:rPr>
            </w:pPr>
            <w:r>
              <w:rPr>
                <w:b/>
                <w:sz w:val="32"/>
              </w:rPr>
              <w:t>Avionique</w:t>
            </w:r>
          </w:p>
        </w:tc>
        <w:tc>
          <w:tcPr>
            <w:tcW w:w="6352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6" w:hRule="atLeast"/>
        </w:trPr>
        <w:tc>
          <w:tcPr>
            <w:tcW w:w="5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1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280354TH</w:t>
              <w:tab/>
              <w:t>Théorie Avionique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continu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1" w:type="dxa"/>
            <w:gridSpan w:val="2"/>
          </w:tcPr>
          <w:p>
            <w:pPr>
              <w:pStyle w:val="TableParagraph"/>
              <w:tabs>
                <w:tab w:pos="2712" w:val="left" w:leader="none"/>
              </w:tabs>
              <w:spacing w:before="3"/>
              <w:ind w:left="1307"/>
              <w:rPr>
                <w:sz w:val="22"/>
              </w:rPr>
            </w:pPr>
            <w:r>
              <w:rPr>
                <w:sz w:val="22"/>
              </w:rPr>
              <w:t>2021‐12‐09</w:t>
              <w:tab/>
              <w:t>08:00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10:00</w:t>
            </w:r>
          </w:p>
        </w:tc>
        <w:tc>
          <w:tcPr>
            <w:tcW w:w="966" w:type="dxa"/>
          </w:tcPr>
          <w:p>
            <w:pPr>
              <w:pStyle w:val="TableParagraph"/>
              <w:spacing w:before="3"/>
              <w:ind w:right="2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3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ind w:left="234"/>
              <w:rPr>
                <w:sz w:val="22"/>
              </w:rPr>
            </w:pPr>
            <w:r>
              <w:rPr>
                <w:sz w:val="22"/>
              </w:rPr>
              <w:t>28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3"/>
              <w:ind w:left="370"/>
              <w:rPr>
                <w:sz w:val="22"/>
              </w:rPr>
            </w:pPr>
            <w:r>
              <w:rPr>
                <w:sz w:val="22"/>
              </w:rPr>
              <w:t>Lavallée, Éric</w:t>
            </w:r>
          </w:p>
        </w:tc>
      </w:tr>
      <w:tr>
        <w:trPr>
          <w:trHeight w:val="339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1" w:type="dxa"/>
            <w:gridSpan w:val="2"/>
          </w:tcPr>
          <w:p>
            <w:pPr>
              <w:pStyle w:val="TableParagraph"/>
              <w:spacing w:before="15"/>
              <w:ind w:left="2713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966" w:type="dxa"/>
          </w:tcPr>
          <w:p>
            <w:pPr>
              <w:pStyle w:val="TableParagraph"/>
              <w:spacing w:before="15"/>
              <w:ind w:right="2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15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"/>
              <w:ind w:left="235"/>
              <w:rPr>
                <w:sz w:val="22"/>
              </w:rPr>
            </w:pPr>
            <w:r>
              <w:rPr>
                <w:sz w:val="22"/>
              </w:rPr>
              <w:t>27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15"/>
              <w:ind w:left="370"/>
              <w:rPr>
                <w:sz w:val="22"/>
              </w:rPr>
            </w:pPr>
            <w:r>
              <w:rPr>
                <w:sz w:val="22"/>
              </w:rPr>
              <w:t>Lavallée, Éric</w:t>
            </w:r>
          </w:p>
        </w:tc>
      </w:tr>
      <w:tr>
        <w:trPr>
          <w:trHeight w:val="334" w:hRule="atLeast"/>
        </w:trPr>
        <w:tc>
          <w:tcPr>
            <w:tcW w:w="5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713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3530</w:t>
            </w:r>
          </w:p>
        </w:tc>
        <w:tc>
          <w:tcPr>
            <w:tcW w:w="10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235"/>
              <w:rPr>
                <w:sz w:val="22"/>
              </w:rPr>
            </w:pPr>
            <w:r>
              <w:rPr>
                <w:sz w:val="22"/>
              </w:rPr>
              <w:t>19 ét</w:t>
            </w:r>
          </w:p>
        </w:tc>
        <w:tc>
          <w:tcPr>
            <w:tcW w:w="34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70"/>
              <w:rPr>
                <w:sz w:val="22"/>
              </w:rPr>
            </w:pPr>
            <w:r>
              <w:rPr>
                <w:sz w:val="22"/>
              </w:rPr>
              <w:t>Sonokpon, Kofi</w:t>
            </w:r>
          </w:p>
        </w:tc>
      </w:tr>
      <w:tr>
        <w:trPr>
          <w:trHeight w:val="342" w:hRule="atLeast"/>
        </w:trPr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1" w:type="dxa"/>
            <w:gridSpan w:val="2"/>
          </w:tcPr>
          <w:p>
            <w:pPr>
              <w:pStyle w:val="TableParagraph"/>
              <w:tabs>
                <w:tab w:pos="1350" w:val="left" w:leader="none"/>
              </w:tabs>
              <w:spacing w:before="5"/>
              <w:ind w:left="6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2803D4TH</w:t>
              <w:tab/>
              <w:t>Theory ‐ Direct Current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Avion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900"/>
              <w:rPr>
                <w:sz w:val="22"/>
              </w:rPr>
            </w:pPr>
            <w:r>
              <w:rPr>
                <w:sz w:val="22"/>
              </w:rPr>
              <w:t>2021‐12‐09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z w:val="22"/>
              </w:rPr>
              <w:t>08:00 à 10:00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34"/>
              <w:rPr>
                <w:sz w:val="22"/>
              </w:rPr>
            </w:pPr>
            <w:r>
              <w:rPr>
                <w:sz w:val="22"/>
              </w:rPr>
              <w:t>32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70"/>
              <w:rPr>
                <w:sz w:val="22"/>
              </w:rPr>
            </w:pPr>
            <w:r>
              <w:rPr>
                <w:sz w:val="22"/>
              </w:rPr>
              <w:t>Gagnon, Marie‐Hélène</w:t>
            </w:r>
          </w:p>
        </w:tc>
      </w:tr>
      <w:tr>
        <w:trPr>
          <w:trHeight w:val="345" w:hRule="atLeast"/>
        </w:trPr>
        <w:tc>
          <w:tcPr>
            <w:tcW w:w="11216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2805B4TH</w:t>
              <w:tab/>
              <w:t>Theory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280‐5B4</w:t>
            </w:r>
          </w:p>
        </w:tc>
      </w:tr>
      <w:tr>
        <w:trPr>
          <w:trHeight w:val="323" w:hRule="atLeast"/>
        </w:trPr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900"/>
              <w:rPr>
                <w:sz w:val="22"/>
              </w:rPr>
            </w:pPr>
            <w:r>
              <w:rPr>
                <w:sz w:val="22"/>
              </w:rPr>
              <w:t>2021‐12‐20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4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34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370"/>
              <w:rPr>
                <w:sz w:val="22"/>
              </w:rPr>
            </w:pPr>
            <w:r>
              <w:rPr>
                <w:sz w:val="22"/>
              </w:rPr>
              <w:t>Levasseur, Jacques</w:t>
            </w:r>
          </w:p>
        </w:tc>
      </w:tr>
      <w:tr>
        <w:trPr>
          <w:trHeight w:val="345" w:hRule="atLeast"/>
        </w:trPr>
        <w:tc>
          <w:tcPr>
            <w:tcW w:w="11216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10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280606EM</w:t>
              <w:tab/>
              <w:t>Dépannage et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soutien</w:t>
            </w:r>
          </w:p>
        </w:tc>
      </w:tr>
      <w:tr>
        <w:trPr>
          <w:trHeight w:val="327" w:hRule="atLeast"/>
        </w:trPr>
        <w:tc>
          <w:tcPr>
            <w:tcW w:w="3117" w:type="dxa"/>
            <w:gridSpan w:val="2"/>
          </w:tcPr>
          <w:p>
            <w:pPr>
              <w:pStyle w:val="TableParagraph"/>
              <w:spacing w:before="2"/>
              <w:ind w:left="1900"/>
              <w:rPr>
                <w:sz w:val="22"/>
              </w:rPr>
            </w:pPr>
            <w:r>
              <w:rPr>
                <w:sz w:val="22"/>
              </w:rPr>
              <w:t>2021‐12‐20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2"/>
              <w:ind w:left="189"/>
              <w:rPr>
                <w:sz w:val="22"/>
              </w:rPr>
            </w:pPr>
            <w:r>
              <w:rPr>
                <w:sz w:val="22"/>
              </w:rPr>
              <w:t>12:10 à 18:10</w:t>
            </w:r>
          </w:p>
        </w:tc>
        <w:tc>
          <w:tcPr>
            <w:tcW w:w="966" w:type="dxa"/>
          </w:tcPr>
          <w:p>
            <w:pPr>
              <w:pStyle w:val="TableParagraph"/>
              <w:spacing w:before="2"/>
              <w:ind w:right="29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A53</w:t>
            </w:r>
          </w:p>
        </w:tc>
        <w:tc>
          <w:tcPr>
            <w:tcW w:w="930" w:type="dxa"/>
          </w:tcPr>
          <w:p>
            <w:pPr>
              <w:pStyle w:val="TableParagraph"/>
              <w:spacing w:before="2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3010</w:t>
            </w:r>
          </w:p>
        </w:tc>
        <w:tc>
          <w:tcPr>
            <w:tcW w:w="1051" w:type="dxa"/>
          </w:tcPr>
          <w:p>
            <w:pPr>
              <w:pStyle w:val="TableParagraph"/>
              <w:spacing w:before="2"/>
              <w:ind w:left="234"/>
              <w:rPr>
                <w:sz w:val="22"/>
              </w:rPr>
            </w:pPr>
            <w:r>
              <w:rPr>
                <w:sz w:val="22"/>
              </w:rPr>
              <w:t>7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2"/>
              <w:ind w:left="369"/>
              <w:rPr>
                <w:sz w:val="22"/>
              </w:rPr>
            </w:pPr>
            <w:r>
              <w:rPr>
                <w:sz w:val="22"/>
              </w:rPr>
              <w:t>Parenteau, Martin</w:t>
            </w:r>
          </w:p>
        </w:tc>
      </w:tr>
      <w:tr>
        <w:trPr>
          <w:trHeight w:val="335" w:hRule="atLeast"/>
        </w:trPr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900"/>
              <w:rPr>
                <w:sz w:val="22"/>
              </w:rPr>
            </w:pPr>
            <w:r>
              <w:rPr>
                <w:sz w:val="22"/>
              </w:rPr>
              <w:t>2021‐12‐21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89"/>
              <w:rPr>
                <w:sz w:val="22"/>
              </w:rPr>
            </w:pPr>
            <w:r>
              <w:rPr>
                <w:sz w:val="22"/>
              </w:rPr>
              <w:t>12:00 à 18:00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9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A53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3020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4"/>
              <w:rPr>
                <w:sz w:val="22"/>
              </w:rPr>
            </w:pPr>
            <w:r>
              <w:rPr>
                <w:sz w:val="22"/>
              </w:rPr>
              <w:t>6 ét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9"/>
              <w:rPr>
                <w:sz w:val="22"/>
              </w:rPr>
            </w:pPr>
            <w:r>
              <w:rPr>
                <w:sz w:val="22"/>
              </w:rPr>
              <w:t>Desruisseaux, Benoit</w:t>
            </w:r>
          </w:p>
        </w:tc>
      </w:tr>
      <w:tr>
        <w:trPr>
          <w:trHeight w:val="345" w:hRule="atLeast"/>
        </w:trPr>
        <w:tc>
          <w:tcPr>
            <w:tcW w:w="11216" w:type="dxa"/>
            <w:gridSpan w:val="7"/>
          </w:tcPr>
          <w:p>
            <w:pPr>
              <w:pStyle w:val="TableParagraph"/>
              <w:tabs>
                <w:tab w:pos="1943" w:val="left" w:leader="none"/>
              </w:tabs>
              <w:spacing w:before="9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280644TH</w:t>
              <w:tab/>
              <w:t>Théorie du cours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280‐644‐EM</w:t>
            </w:r>
          </w:p>
        </w:tc>
      </w:tr>
      <w:tr>
        <w:trPr>
          <w:trHeight w:val="328" w:hRule="atLeast"/>
        </w:trPr>
        <w:tc>
          <w:tcPr>
            <w:tcW w:w="3117" w:type="dxa"/>
            <w:gridSpan w:val="2"/>
          </w:tcPr>
          <w:p>
            <w:pPr>
              <w:pStyle w:val="TableParagraph"/>
              <w:spacing w:before="3"/>
              <w:ind w:left="1900"/>
              <w:rPr>
                <w:sz w:val="22"/>
              </w:rPr>
            </w:pPr>
            <w:r>
              <w:rPr>
                <w:sz w:val="22"/>
              </w:rPr>
              <w:t>2021‐12‐20</w:t>
            </w:r>
          </w:p>
        </w:tc>
        <w:tc>
          <w:tcPr>
            <w:tcW w:w="1747" w:type="dxa"/>
          </w:tcPr>
          <w:p>
            <w:pPr>
              <w:pStyle w:val="TableParagraph"/>
              <w:spacing w:before="3"/>
              <w:ind w:left="189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966" w:type="dxa"/>
          </w:tcPr>
          <w:p>
            <w:pPr>
              <w:pStyle w:val="TableParagraph"/>
              <w:spacing w:before="3"/>
              <w:ind w:right="2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before="3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3510</w:t>
            </w:r>
          </w:p>
        </w:tc>
        <w:tc>
          <w:tcPr>
            <w:tcW w:w="1051" w:type="dxa"/>
          </w:tcPr>
          <w:p>
            <w:pPr>
              <w:pStyle w:val="TableParagraph"/>
              <w:spacing w:before="3"/>
              <w:ind w:left="234"/>
              <w:rPr>
                <w:sz w:val="22"/>
              </w:rPr>
            </w:pPr>
            <w:r>
              <w:rPr>
                <w:sz w:val="22"/>
              </w:rPr>
              <w:t>27 ét</w:t>
            </w:r>
          </w:p>
        </w:tc>
        <w:tc>
          <w:tcPr>
            <w:tcW w:w="3405" w:type="dxa"/>
          </w:tcPr>
          <w:p>
            <w:pPr>
              <w:pStyle w:val="TableParagraph"/>
              <w:spacing w:before="3"/>
              <w:ind w:left="370"/>
              <w:rPr>
                <w:sz w:val="22"/>
              </w:rPr>
            </w:pPr>
            <w:r>
              <w:rPr>
                <w:sz w:val="22"/>
              </w:rPr>
              <w:t>Sonokpon, Kofi</w:t>
            </w:r>
          </w:p>
        </w:tc>
      </w:tr>
      <w:tr>
        <w:trPr>
          <w:trHeight w:val="280" w:hRule="atLeast"/>
        </w:trPr>
        <w:tc>
          <w:tcPr>
            <w:tcW w:w="31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7" w:type="dxa"/>
          </w:tcPr>
          <w:p>
            <w:pPr>
              <w:pStyle w:val="TableParagraph"/>
              <w:spacing w:line="244" w:lineRule="exact" w:before="16"/>
              <w:ind w:left="189"/>
              <w:rPr>
                <w:sz w:val="22"/>
              </w:rPr>
            </w:pPr>
            <w:r>
              <w:rPr>
                <w:sz w:val="22"/>
              </w:rPr>
              <w:t>16:00 à 18:00</w:t>
            </w:r>
          </w:p>
        </w:tc>
        <w:tc>
          <w:tcPr>
            <w:tcW w:w="966" w:type="dxa"/>
          </w:tcPr>
          <w:p>
            <w:pPr>
              <w:pStyle w:val="TableParagraph"/>
              <w:spacing w:line="244" w:lineRule="exact" w:before="16"/>
              <w:ind w:right="24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GYM</w:t>
            </w:r>
          </w:p>
        </w:tc>
        <w:tc>
          <w:tcPr>
            <w:tcW w:w="930" w:type="dxa"/>
          </w:tcPr>
          <w:p>
            <w:pPr>
              <w:pStyle w:val="TableParagraph"/>
              <w:spacing w:line="244" w:lineRule="exact" w:before="16"/>
              <w:ind w:right="226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3520</w:t>
            </w:r>
          </w:p>
        </w:tc>
        <w:tc>
          <w:tcPr>
            <w:tcW w:w="1051" w:type="dxa"/>
          </w:tcPr>
          <w:p>
            <w:pPr>
              <w:pStyle w:val="TableParagraph"/>
              <w:spacing w:line="244" w:lineRule="exact" w:before="16"/>
              <w:ind w:left="235"/>
              <w:rPr>
                <w:sz w:val="22"/>
              </w:rPr>
            </w:pPr>
            <w:r>
              <w:rPr>
                <w:sz w:val="22"/>
              </w:rPr>
              <w:t>23 ét</w:t>
            </w:r>
          </w:p>
        </w:tc>
        <w:tc>
          <w:tcPr>
            <w:tcW w:w="3405" w:type="dxa"/>
          </w:tcPr>
          <w:p>
            <w:pPr>
              <w:pStyle w:val="TableParagraph"/>
              <w:spacing w:line="244" w:lineRule="exact" w:before="16"/>
              <w:ind w:left="370"/>
              <w:rPr>
                <w:sz w:val="22"/>
              </w:rPr>
            </w:pPr>
            <w:r>
              <w:rPr>
                <w:sz w:val="22"/>
              </w:rPr>
              <w:t>Sonokpon, Kofi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40" w:h="15840"/>
          <w:pgMar w:header="435" w:footer="513" w:top="1740" w:bottom="700" w:left="260" w:right="540"/>
        </w:sectPr>
      </w:pPr>
    </w:p>
    <w:p>
      <w:pPr>
        <w:pStyle w:val="BodyText"/>
        <w:spacing w:line="240" w:lineRule="auto" w:before="2"/>
        <w:rPr>
          <w:rFonts w:ascii="Times New Roman"/>
          <w:sz w:val="19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4406"/>
        <w:gridCol w:w="828"/>
        <w:gridCol w:w="931"/>
        <w:gridCol w:w="1053"/>
        <w:gridCol w:w="3407"/>
      </w:tblGrid>
      <w:tr>
        <w:trPr>
          <w:trHeight w:val="376" w:hRule="atLeast"/>
        </w:trPr>
        <w:tc>
          <w:tcPr>
            <w:tcW w:w="5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85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285</w:t>
            </w:r>
          </w:p>
        </w:tc>
        <w:tc>
          <w:tcPr>
            <w:tcW w:w="4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34" w:lineRule="exact"/>
              <w:ind w:left="154"/>
              <w:rPr>
                <w:b/>
                <w:sz w:val="32"/>
              </w:rPr>
            </w:pPr>
            <w:r>
              <w:rPr>
                <w:b/>
                <w:sz w:val="32"/>
              </w:rPr>
              <w:t>Propulseur</w:t>
            </w:r>
          </w:p>
        </w:tc>
        <w:tc>
          <w:tcPr>
            <w:tcW w:w="6219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3" w:hRule="atLeast"/>
        </w:trPr>
        <w:tc>
          <w:tcPr>
            <w:tcW w:w="5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44" w:val="left" w:leader="none"/>
              </w:tabs>
              <w:spacing w:before="1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280185LB</w:t>
              <w:tab/>
              <w:t>280185‐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Labo</w:t>
            </w:r>
          </w:p>
          <w:p>
            <w:pPr>
              <w:pStyle w:val="TableParagraph"/>
              <w:tabs>
                <w:tab w:pos="2706" w:val="left" w:leader="none"/>
              </w:tabs>
              <w:spacing w:before="46"/>
              <w:ind w:left="1301"/>
              <w:rPr>
                <w:sz w:val="22"/>
              </w:rPr>
            </w:pPr>
            <w:r>
              <w:rPr>
                <w:sz w:val="22"/>
              </w:rPr>
              <w:t>2021‐12‐21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14:00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4020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9 ét</w:t>
            </w:r>
          </w:p>
        </w:tc>
        <w:tc>
          <w:tcPr>
            <w:tcW w:w="3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33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before="15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5"/>
              <w:ind w:left="140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4030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33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before="15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5"/>
              <w:ind w:left="140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4040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10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33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before="15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5"/>
              <w:ind w:left="141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4050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11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33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before="15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28" w:type="dxa"/>
          </w:tcPr>
          <w:p>
            <w:pPr>
              <w:pStyle w:val="TableParagraph"/>
              <w:spacing w:before="15"/>
              <w:ind w:left="141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5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4060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5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5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333" w:hRule="atLeast"/>
        </w:trPr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482"/>
              <w:jc w:val="right"/>
              <w:rPr>
                <w:sz w:val="22"/>
              </w:rPr>
            </w:pPr>
            <w:r>
              <w:rPr>
                <w:sz w:val="22"/>
              </w:rPr>
              <w:t>12:00 à 14:00</w:t>
            </w:r>
          </w:p>
        </w:tc>
        <w:tc>
          <w:tcPr>
            <w:tcW w:w="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41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2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4070</w:t>
            </w:r>
          </w:p>
        </w:tc>
        <w:tc>
          <w:tcPr>
            <w:tcW w:w="1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10 ét</w:t>
            </w:r>
          </w:p>
        </w:tc>
        <w:tc>
          <w:tcPr>
            <w:tcW w:w="3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365"/>
              <w:rPr>
                <w:sz w:val="22"/>
              </w:rPr>
            </w:pPr>
            <w:r>
              <w:rPr>
                <w:sz w:val="22"/>
              </w:rPr>
              <w:t>Michel, Vincent</w:t>
            </w:r>
          </w:p>
        </w:tc>
      </w:tr>
      <w:tr>
        <w:trPr>
          <w:trHeight w:val="670" w:hRule="atLeast"/>
        </w:trPr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44" w:val="left" w:leader="none"/>
              </w:tabs>
              <w:spacing w:before="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280526LB</w:t>
              <w:tab/>
              <w:t>Laboratoire du cours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280‐526</w:t>
            </w:r>
          </w:p>
          <w:p>
            <w:pPr>
              <w:pStyle w:val="TableParagraph"/>
              <w:tabs>
                <w:tab w:pos="2706" w:val="left" w:leader="none"/>
              </w:tabs>
              <w:spacing w:before="46"/>
              <w:ind w:left="1301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Champagne, Robert</w:t>
            </w:r>
          </w:p>
        </w:tc>
      </w:tr>
      <w:tr>
        <w:trPr>
          <w:trHeight w:val="339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before="14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12:00 à 14:30</w:t>
            </w:r>
          </w:p>
        </w:tc>
        <w:tc>
          <w:tcPr>
            <w:tcW w:w="828" w:type="dxa"/>
          </w:tcPr>
          <w:p>
            <w:pPr>
              <w:pStyle w:val="TableParagraph"/>
              <w:spacing w:before="14"/>
              <w:ind w:left="139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before="14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4030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4"/>
              <w:ind w:left="231"/>
              <w:rPr>
                <w:sz w:val="22"/>
              </w:rPr>
            </w:pPr>
            <w:r>
              <w:rPr>
                <w:sz w:val="22"/>
              </w:rPr>
              <w:t>13 ét</w:t>
            </w:r>
          </w:p>
        </w:tc>
        <w:tc>
          <w:tcPr>
            <w:tcW w:w="3407" w:type="dxa"/>
          </w:tcPr>
          <w:p>
            <w:pPr>
              <w:pStyle w:val="TableParagraph"/>
              <w:spacing w:before="14"/>
              <w:ind w:left="363"/>
              <w:rPr>
                <w:sz w:val="22"/>
              </w:rPr>
            </w:pPr>
            <w:r>
              <w:rPr>
                <w:sz w:val="22"/>
              </w:rPr>
              <w:t>Champagne, Robert</w:t>
            </w:r>
          </w:p>
        </w:tc>
      </w:tr>
      <w:tr>
        <w:trPr>
          <w:trHeight w:val="335" w:hRule="atLeast"/>
        </w:trPr>
        <w:tc>
          <w:tcPr>
            <w:tcW w:w="59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12:00 à 14:30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39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4040</w:t>
            </w: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231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363"/>
              <w:rPr>
                <w:sz w:val="22"/>
              </w:rPr>
            </w:pPr>
            <w:r>
              <w:rPr>
                <w:sz w:val="22"/>
              </w:rPr>
              <w:t>Champagne, Robert</w:t>
            </w:r>
          </w:p>
        </w:tc>
      </w:tr>
      <w:tr>
        <w:trPr>
          <w:trHeight w:val="673" w:hRule="atLeast"/>
        </w:trPr>
        <w:tc>
          <w:tcPr>
            <w:tcW w:w="5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06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344" w:val="left" w:leader="none"/>
              </w:tabs>
              <w:spacing w:before="9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2805A6LB</w:t>
              <w:tab/>
              <w:t>Labo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280‐5A6</w:t>
            </w:r>
          </w:p>
          <w:p>
            <w:pPr>
              <w:pStyle w:val="TableParagraph"/>
              <w:tabs>
                <w:tab w:pos="2706" w:val="left" w:leader="none"/>
              </w:tabs>
              <w:spacing w:before="46"/>
              <w:ind w:left="1301"/>
              <w:rPr>
                <w:sz w:val="22"/>
              </w:rPr>
            </w:pPr>
            <w:r>
              <w:rPr>
                <w:sz w:val="22"/>
              </w:rPr>
              <w:t>2021‐12‐20</w:t>
              <w:tab/>
              <w:t>12:00 à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14:30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4010</w:t>
            </w:r>
          </w:p>
        </w:tc>
        <w:tc>
          <w:tcPr>
            <w:tcW w:w="10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230"/>
              <w:rPr>
                <w:sz w:val="22"/>
              </w:rPr>
            </w:pPr>
            <w:r>
              <w:rPr>
                <w:sz w:val="22"/>
              </w:rPr>
              <w:t>12 ét</w:t>
            </w:r>
          </w:p>
        </w:tc>
        <w:tc>
          <w:tcPr>
            <w:tcW w:w="34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3"/>
              <w:rPr>
                <w:sz w:val="22"/>
              </w:rPr>
            </w:pPr>
            <w:r>
              <w:rPr>
                <w:sz w:val="22"/>
              </w:rPr>
              <w:t>Champagne, Robert</w:t>
            </w:r>
          </w:p>
        </w:tc>
      </w:tr>
      <w:tr>
        <w:trPr>
          <w:trHeight w:val="280" w:hRule="atLeast"/>
        </w:trPr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6" w:type="dxa"/>
          </w:tcPr>
          <w:p>
            <w:pPr>
              <w:pStyle w:val="TableParagraph"/>
              <w:spacing w:line="244" w:lineRule="exact" w:before="16"/>
              <w:ind w:right="483"/>
              <w:jc w:val="right"/>
              <w:rPr>
                <w:sz w:val="22"/>
              </w:rPr>
            </w:pPr>
            <w:r>
              <w:rPr>
                <w:sz w:val="22"/>
              </w:rPr>
              <w:t>12:00 à 14:30</w:t>
            </w:r>
          </w:p>
        </w:tc>
        <w:tc>
          <w:tcPr>
            <w:tcW w:w="828" w:type="dxa"/>
          </w:tcPr>
          <w:p>
            <w:pPr>
              <w:pStyle w:val="TableParagraph"/>
              <w:spacing w:line="244" w:lineRule="exact" w:before="16"/>
              <w:ind w:left="139"/>
              <w:rPr>
                <w:sz w:val="22"/>
              </w:rPr>
            </w:pPr>
            <w:r>
              <w:rPr>
                <w:sz w:val="22"/>
              </w:rPr>
              <w:t>GYM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 w:before="16"/>
              <w:ind w:right="23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4020</w:t>
            </w:r>
          </w:p>
        </w:tc>
        <w:tc>
          <w:tcPr>
            <w:tcW w:w="1053" w:type="dxa"/>
          </w:tcPr>
          <w:p>
            <w:pPr>
              <w:pStyle w:val="TableParagraph"/>
              <w:spacing w:line="244" w:lineRule="exact" w:before="16"/>
              <w:ind w:left="231"/>
              <w:rPr>
                <w:sz w:val="22"/>
              </w:rPr>
            </w:pPr>
            <w:r>
              <w:rPr>
                <w:sz w:val="22"/>
              </w:rPr>
              <w:t>14 ét</w:t>
            </w:r>
          </w:p>
        </w:tc>
        <w:tc>
          <w:tcPr>
            <w:tcW w:w="3407" w:type="dxa"/>
          </w:tcPr>
          <w:p>
            <w:pPr>
              <w:pStyle w:val="TableParagraph"/>
              <w:spacing w:line="244" w:lineRule="exact" w:before="16"/>
              <w:ind w:left="363"/>
              <w:rPr>
                <w:sz w:val="22"/>
              </w:rPr>
            </w:pPr>
            <w:r>
              <w:rPr>
                <w:sz w:val="22"/>
              </w:rPr>
              <w:t>Champagne, Robert</w:t>
            </w:r>
          </w:p>
        </w:tc>
      </w:tr>
    </w:tbl>
    <w:sectPr>
      <w:pgSz w:w="12240" w:h="15840"/>
      <w:pgMar w:header="435" w:footer="513" w:top="1740" w:bottom="700" w:left="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145pt;margin-top:755.342346pt;width:96.3pt;height:13pt;mso-position-horizontal-relative:page;mso-position-vertical-relative:page;z-index:-54592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2021‐11‐23 13:22: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23.402222pt;margin-top:755.342346pt;width:56.05pt;height:13pt;mso-position-horizontal-relative:page;mso-position-vertical-relative:page;z-index:-5456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1 sur 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90735pt;margin-top:755.343018pt;width:96.3pt;height:13pt;mso-position-horizontal-relative:page;mso-position-vertical-relative:page;z-index:-544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2021‐11‐23 13:22: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23.408813pt;margin-top:755.343018pt;width:56.05pt;height:13pt;mso-position-horizontal-relative:page;mso-position-vertical-relative:page;z-index:-544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2 sur 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7439pt;margin-top:755.342529pt;width:95.3pt;height:13pt;mso-position-horizontal-relative:page;mso-position-vertical-relative:page;z-index:-544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2021‐11‐23 13:22:07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5518pt;margin-top:755.342529pt;width:56.05pt;height:13pt;mso-position-horizontal-relative:page;mso-position-vertical-relative:page;z-index:-543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3 sur 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784145pt;margin-top:755.342346pt;width:95.3pt;height:13pt;mso-position-horizontal-relative:page;mso-position-vertical-relative:page;z-index:-5430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2021‐11‐23 13:22:07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402222pt;margin-top:755.341248pt;width:56.05pt;height:13pt;mso-position-horizontal-relative:page;mso-position-vertical-relative:page;z-index:-5428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> sur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815">
          <wp:simplePos x="0" y="0"/>
          <wp:positionH relativeFrom="page">
            <wp:posOffset>371856</wp:posOffset>
          </wp:positionH>
          <wp:positionV relativeFrom="page">
            <wp:posOffset>421386</wp:posOffset>
          </wp:positionV>
          <wp:extent cx="2344635" cy="512064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635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5pt;margin-top:20.735149pt;width:211.6pt;height:67.4pt;mso-position-horizontal-relative:page;mso-position-vertical-relative:page;z-index:-54616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30" w:firstLine="0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21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Automne</w:t>
                </w:r>
                <w:r>
                  <w:rPr>
                    <w:b/>
                    <w:spacing w:val="-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9, 20 et 21 décembre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29" w:firstLine="0"/>
                  <w:jc w:val="righ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ÉNA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0911">
          <wp:simplePos x="0" y="0"/>
          <wp:positionH relativeFrom="page">
            <wp:posOffset>371856</wp:posOffset>
          </wp:positionH>
          <wp:positionV relativeFrom="page">
            <wp:posOffset>421386</wp:posOffset>
          </wp:positionV>
          <wp:extent cx="2344635" cy="512064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635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6.5pt;margin-top:20.735149pt;width:211.6pt;height:67.4pt;mso-position-horizontal-relative:page;mso-position-vertical-relative:page;z-index:-54520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30" w:firstLine="0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21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Automne</w:t>
                </w:r>
                <w:r>
                  <w:rPr>
                    <w:b/>
                    <w:spacing w:val="-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9, 20 et 21 décembre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29" w:firstLine="0"/>
                  <w:jc w:val="righ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ÉNA</w:t>
                </w:r>
              </w:p>
            </w:txbxContent>
          </v:textbox>
          <w10:wrap type="none"/>
        </v:shape>
      </w:pict>
    </w:r>
    <w:r>
      <w:rPr/>
      <w:pict>
        <v:shape style="position:absolute;margin-left:20.6pt;margin-top:97.175148pt;width:23.25pt;height:16pt;mso-position-horizontal-relative:page;mso-position-vertical-relative:page;z-index:-54496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68pt;margin-top:97.597328pt;width:119.3pt;height:18pt;mso-position-horizontal-relative:page;mso-position-vertical-relative:page;z-index:-5447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Génie aérospatial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1103">
          <wp:simplePos x="0" y="0"/>
          <wp:positionH relativeFrom="page">
            <wp:posOffset>371856</wp:posOffset>
          </wp:positionH>
          <wp:positionV relativeFrom="page">
            <wp:posOffset>421386</wp:posOffset>
          </wp:positionV>
          <wp:extent cx="2344635" cy="512064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635" cy="512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66.5pt;margin-top:20.735149pt;width:211.6pt;height:67.4pt;mso-position-horizontal-relative:page;mso-position-vertical-relative:page;z-index:-54328" type="#_x0000_t202" filled="false" stroked="false">
          <v:textbox inset="0,0,0,0">
            <w:txbxContent>
              <w:p>
                <w:pPr>
                  <w:spacing w:line="305" w:lineRule="exact" w:before="0"/>
                  <w:ind w:left="0" w:right="30" w:firstLine="0"/>
                  <w:jc w:val="righ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HORAIRE DES EXAMENS</w:t>
                </w:r>
                <w:r>
                  <w:rPr>
                    <w:b/>
                    <w:spacing w:val="-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COMMUNS</w:t>
                </w:r>
              </w:p>
              <w:p>
                <w:pPr>
                  <w:spacing w:before="54"/>
                  <w:ind w:left="0" w:right="21" w:firstLine="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Automne</w:t>
                </w:r>
                <w:r>
                  <w:rPr>
                    <w:b/>
                    <w:spacing w:val="-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18" w:firstLine="0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9, 20 et 21 décembre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z w:val="24"/>
                  </w:rPr>
                  <w:t>2021</w:t>
                </w:r>
              </w:p>
              <w:p>
                <w:pPr>
                  <w:spacing w:before="47"/>
                  <w:ind w:left="0" w:right="29" w:firstLine="0"/>
                  <w:jc w:val="righ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ÉNA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line="244" w:lineRule="exact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l.beliveau-michaud</dc:creator>
  <dc:title>SH - Horaire examen par cours</dc:title>
  <dcterms:created xsi:type="dcterms:W3CDTF">2021-11-25T18:39:24Z</dcterms:created>
  <dcterms:modified xsi:type="dcterms:W3CDTF">2021-11-25T18:39:24Z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2021-11-25T00:00:00Z</vt:filetime>
  </property>
</Properties>
</file>