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A50" w:rsidRDefault="00581A50" w:rsidP="00581A50">
      <w:pPr>
        <w:jc w:val="right"/>
        <w:rPr>
          <w:rFonts w:ascii="Arial" w:hAnsi="Arial" w:cs="Arial"/>
          <w:b/>
          <w:i/>
          <w:sz w:val="26"/>
          <w:szCs w:val="26"/>
        </w:rPr>
      </w:pPr>
      <w:bookmarkStart w:id="0" w:name="_GoBack"/>
      <w:bookmarkEnd w:id="0"/>
      <w:r>
        <w:rPr>
          <w:rFonts w:ascii="Arial" w:hAnsi="Arial" w:cs="Arial"/>
          <w:b/>
          <w:i/>
          <w:sz w:val="26"/>
          <w:szCs w:val="26"/>
        </w:rPr>
        <w:t>CAHIER DE PROGRAMME</w:t>
      </w:r>
    </w:p>
    <w:p w:rsidR="00581A50" w:rsidRPr="00C47D22" w:rsidRDefault="00581A50" w:rsidP="00581A50">
      <w:pPr>
        <w:jc w:val="right"/>
        <w:rPr>
          <w:rFonts w:ascii="Arial" w:hAnsi="Arial" w:cs="Arial"/>
          <w:b/>
          <w:i/>
          <w:sz w:val="12"/>
          <w:szCs w:val="12"/>
        </w:rPr>
      </w:pPr>
    </w:p>
    <w:p w:rsidR="00D0467E" w:rsidRDefault="000A03AC" w:rsidP="008A58C2">
      <w:pPr>
        <w:jc w:val="right"/>
        <w:rPr>
          <w:rFonts w:ascii="Arial" w:hAnsi="Arial" w:cs="Arial"/>
          <w:b/>
          <w:sz w:val="26"/>
          <w:szCs w:val="26"/>
        </w:rPr>
      </w:pPr>
      <w:r>
        <w:rPr>
          <w:rFonts w:ascii="Arial" w:hAnsi="Arial" w:cs="Arial"/>
          <w:b/>
          <w:i/>
          <w:sz w:val="26"/>
          <w:szCs w:val="26"/>
        </w:rPr>
        <w:t>DOUBLE DEC – Sciences humaines (profil Monde) et</w:t>
      </w:r>
    </w:p>
    <w:p w:rsidR="0076394B" w:rsidRDefault="00146B72" w:rsidP="0076394B">
      <w:pPr>
        <w:jc w:val="right"/>
        <w:rPr>
          <w:rFonts w:ascii="Arial" w:hAnsi="Arial" w:cs="Arial"/>
          <w:b/>
          <w:i/>
          <w:sz w:val="26"/>
          <w:szCs w:val="26"/>
        </w:rPr>
      </w:pPr>
      <w:r>
        <w:rPr>
          <w:rFonts w:ascii="Arial" w:hAnsi="Arial" w:cs="Arial"/>
          <w:b/>
          <w:i/>
          <w:sz w:val="26"/>
          <w:szCs w:val="26"/>
        </w:rPr>
        <w:t xml:space="preserve">Arts, </w:t>
      </w:r>
      <w:r w:rsidR="000A03AC">
        <w:rPr>
          <w:rFonts w:ascii="Arial" w:hAnsi="Arial" w:cs="Arial"/>
          <w:b/>
          <w:i/>
          <w:sz w:val="26"/>
          <w:szCs w:val="26"/>
        </w:rPr>
        <w:t>lettres</w:t>
      </w:r>
      <w:r>
        <w:rPr>
          <w:rFonts w:ascii="Arial" w:hAnsi="Arial" w:cs="Arial"/>
          <w:b/>
          <w:i/>
          <w:sz w:val="26"/>
          <w:szCs w:val="26"/>
        </w:rPr>
        <w:t xml:space="preserve"> et communication</w:t>
      </w:r>
      <w:r w:rsidR="000A03AC">
        <w:rPr>
          <w:rFonts w:ascii="Arial" w:hAnsi="Arial" w:cs="Arial"/>
          <w:b/>
          <w:i/>
          <w:sz w:val="26"/>
          <w:szCs w:val="26"/>
        </w:rPr>
        <w:t> (</w:t>
      </w:r>
      <w:r w:rsidR="00C90D55" w:rsidRPr="00062FBA">
        <w:rPr>
          <w:rFonts w:ascii="Arial" w:hAnsi="Arial" w:cs="Arial"/>
          <w:b/>
          <w:i/>
          <w:sz w:val="26"/>
          <w:szCs w:val="26"/>
        </w:rPr>
        <w:t>option</w:t>
      </w:r>
      <w:r w:rsidR="000A03AC" w:rsidRPr="00062FBA">
        <w:rPr>
          <w:rFonts w:ascii="Arial" w:hAnsi="Arial" w:cs="Arial"/>
          <w:b/>
          <w:i/>
          <w:sz w:val="26"/>
          <w:szCs w:val="26"/>
        </w:rPr>
        <w:t xml:space="preserve"> </w:t>
      </w:r>
      <w:r w:rsidR="00E21918">
        <w:rPr>
          <w:rFonts w:ascii="Arial" w:hAnsi="Arial" w:cs="Arial"/>
          <w:b/>
          <w:i/>
          <w:sz w:val="26"/>
          <w:szCs w:val="26"/>
        </w:rPr>
        <w:t>langues</w:t>
      </w:r>
      <w:r w:rsidR="000A03AC">
        <w:rPr>
          <w:rFonts w:ascii="Arial" w:hAnsi="Arial" w:cs="Arial"/>
          <w:b/>
          <w:i/>
          <w:sz w:val="26"/>
          <w:szCs w:val="26"/>
        </w:rPr>
        <w:t>)</w:t>
      </w:r>
      <w:r w:rsidR="00E21918">
        <w:rPr>
          <w:rFonts w:ascii="Arial" w:hAnsi="Arial" w:cs="Arial"/>
          <w:b/>
          <w:i/>
          <w:sz w:val="26"/>
          <w:szCs w:val="26"/>
        </w:rPr>
        <w:t xml:space="preserve"> (</w:t>
      </w:r>
      <w:r w:rsidR="00E21918" w:rsidRPr="00291957">
        <w:rPr>
          <w:rFonts w:ascii="Arial" w:hAnsi="Arial" w:cs="Arial"/>
          <w:b/>
          <w:i/>
          <w:sz w:val="26"/>
          <w:szCs w:val="26"/>
        </w:rPr>
        <w:t>300.16</w:t>
      </w:r>
      <w:r w:rsidR="0076394B" w:rsidRPr="008C0322">
        <w:rPr>
          <w:rFonts w:ascii="Arial" w:hAnsi="Arial" w:cs="Arial"/>
          <w:b/>
          <w:i/>
          <w:sz w:val="26"/>
          <w:szCs w:val="26"/>
        </w:rPr>
        <w:t>)</w:t>
      </w:r>
    </w:p>
    <w:p w:rsidR="00E21918" w:rsidRPr="00C47D22" w:rsidRDefault="00E21918" w:rsidP="0076394B">
      <w:pPr>
        <w:jc w:val="right"/>
        <w:rPr>
          <w:rFonts w:ascii="Arial" w:hAnsi="Arial" w:cs="Arial"/>
          <w:b/>
          <w:i/>
          <w:sz w:val="12"/>
          <w:szCs w:val="12"/>
        </w:rPr>
      </w:pPr>
    </w:p>
    <w:p w:rsidR="00867804" w:rsidRPr="00512C9B" w:rsidRDefault="00867804" w:rsidP="009C75CA">
      <w:pPr>
        <w:jc w:val="right"/>
        <w:rPr>
          <w:rFonts w:ascii="Arial" w:hAnsi="Arial" w:cs="Arial"/>
          <w:b/>
          <w:i/>
          <w:sz w:val="4"/>
          <w:szCs w:val="4"/>
        </w:rPr>
      </w:pPr>
    </w:p>
    <w:p w:rsidR="000E48F8" w:rsidRPr="0061526C" w:rsidRDefault="000E48F8" w:rsidP="00A6763E">
      <w:pPr>
        <w:pBdr>
          <w:top w:val="double" w:sz="4" w:space="6" w:color="auto" w:shadow="1"/>
          <w:left w:val="double" w:sz="4" w:space="12" w:color="auto" w:shadow="1"/>
          <w:bottom w:val="double" w:sz="4" w:space="6" w:color="auto" w:shadow="1"/>
          <w:right w:val="double" w:sz="4" w:space="12" w:color="auto" w:shadow="1"/>
        </w:pBdr>
        <w:tabs>
          <w:tab w:val="left" w:pos="720"/>
        </w:tabs>
        <w:spacing w:before="120"/>
        <w:ind w:left="284" w:right="191"/>
        <w:jc w:val="center"/>
        <w:rPr>
          <w:rFonts w:ascii="Arial" w:hAnsi="Arial" w:cs="Arial"/>
          <w:sz w:val="16"/>
          <w:szCs w:val="16"/>
        </w:rPr>
      </w:pPr>
    </w:p>
    <w:p w:rsidR="000E48F8" w:rsidRPr="00DD6B1E" w:rsidRDefault="000E48F8" w:rsidP="000E48F8">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rsidR="000E48F8" w:rsidRPr="00DD6B1E" w:rsidRDefault="000E48F8" w:rsidP="000E48F8">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rsidR="000E48F8" w:rsidRPr="00DD6B1E" w:rsidRDefault="000E48F8" w:rsidP="000E48F8">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rsidR="000E48F8" w:rsidRPr="00DD6B1E" w:rsidRDefault="000E48F8" w:rsidP="000E48F8">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rsidR="000E48F8" w:rsidRPr="00DD6B1E" w:rsidRDefault="000E48F8" w:rsidP="000E48F8">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w:t>
      </w:r>
      <w:proofErr w:type="gramStart"/>
      <w:r w:rsidRPr="00DD6B1E">
        <w:rPr>
          <w:rFonts w:ascii="Arial" w:hAnsi="Arial" w:cs="Arial"/>
          <w:sz w:val="22"/>
          <w:szCs w:val="22"/>
        </w:rPr>
        <w:t>un(</w:t>
      </w:r>
      <w:proofErr w:type="gramEnd"/>
      <w:r w:rsidRPr="00DD6B1E">
        <w:rPr>
          <w:rFonts w:ascii="Arial" w:hAnsi="Arial" w:cs="Arial"/>
          <w:sz w:val="22"/>
          <w:szCs w:val="22"/>
        </w:rPr>
        <w:t xml:space="preserve">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w:t>
      </w:r>
      <w:r w:rsidR="0019614C">
        <w:rPr>
          <w:rFonts w:ascii="Arial" w:hAnsi="Arial" w:cs="Arial"/>
          <w:sz w:val="22"/>
          <w:szCs w:val="22"/>
        </w:rPr>
        <w:t>ale complémentaire. » (Article 5</w:t>
      </w:r>
      <w:r w:rsidRPr="00DD6B1E">
        <w:rPr>
          <w:rFonts w:ascii="Arial" w:hAnsi="Arial" w:cs="Arial"/>
          <w:sz w:val="22"/>
          <w:szCs w:val="22"/>
        </w:rPr>
        <w:t>.4.3)</w:t>
      </w:r>
    </w:p>
    <w:p w:rsidR="000E48F8" w:rsidRPr="000E48F8" w:rsidRDefault="000E48F8" w:rsidP="00A6763E">
      <w:pPr>
        <w:pBdr>
          <w:top w:val="double" w:sz="4" w:space="6" w:color="auto" w:shadow="1"/>
          <w:left w:val="double" w:sz="4" w:space="12" w:color="auto" w:shadow="1"/>
          <w:bottom w:val="double" w:sz="4" w:space="6" w:color="auto" w:shadow="1"/>
          <w:right w:val="double" w:sz="4" w:space="12" w:color="auto" w:shadow="1"/>
        </w:pBdr>
        <w:spacing w:after="240"/>
        <w:ind w:left="284" w:right="191"/>
        <w:jc w:val="center"/>
        <w:rPr>
          <w:sz w:val="12"/>
          <w:szCs w:val="12"/>
        </w:rPr>
      </w:pPr>
    </w:p>
    <w:p w:rsidR="000E48F8" w:rsidRPr="00C47D22" w:rsidRDefault="000E48F8" w:rsidP="000E48F8">
      <w:pPr>
        <w:rPr>
          <w:rFonts w:ascii="Arial" w:hAnsi="Arial" w:cs="Arial"/>
          <w:sz w:val="4"/>
          <w:szCs w:val="4"/>
        </w:rPr>
      </w:pPr>
    </w:p>
    <w:p w:rsidR="000E48F8" w:rsidRPr="0061526C" w:rsidRDefault="000E48F8" w:rsidP="00A6763E">
      <w:pPr>
        <w:pBdr>
          <w:top w:val="double" w:sz="4" w:space="6" w:color="auto" w:shadow="1"/>
          <w:left w:val="double" w:sz="4" w:space="12" w:color="auto" w:shadow="1"/>
          <w:bottom w:val="double" w:sz="4" w:space="6" w:color="auto" w:shadow="1"/>
          <w:right w:val="double" w:sz="4" w:space="12" w:color="auto" w:shadow="1"/>
        </w:pBdr>
        <w:spacing w:before="120"/>
        <w:ind w:left="284" w:right="191"/>
        <w:jc w:val="center"/>
        <w:rPr>
          <w:rFonts w:ascii="Arial" w:hAnsi="Arial" w:cs="Arial"/>
          <w:caps/>
          <w:sz w:val="16"/>
          <w:szCs w:val="16"/>
        </w:rPr>
      </w:pPr>
    </w:p>
    <w:p w:rsidR="000E48F8" w:rsidRPr="00DD6B1E" w:rsidRDefault="000E48F8" w:rsidP="000E48F8">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rsidR="000E48F8" w:rsidRDefault="000E48F8" w:rsidP="000E48F8">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b/>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rsidR="000E48F8" w:rsidRPr="000E48F8" w:rsidRDefault="000E48F8" w:rsidP="00A6763E">
      <w:pPr>
        <w:pBdr>
          <w:top w:val="double" w:sz="4" w:space="6" w:color="auto" w:shadow="1"/>
          <w:left w:val="double" w:sz="4" w:space="12" w:color="auto" w:shadow="1"/>
          <w:bottom w:val="double" w:sz="4" w:space="6" w:color="auto" w:shadow="1"/>
          <w:right w:val="double" w:sz="4" w:space="12" w:color="auto" w:shadow="1"/>
        </w:pBdr>
        <w:spacing w:after="240"/>
        <w:ind w:left="284" w:right="191"/>
        <w:jc w:val="center"/>
        <w:rPr>
          <w:sz w:val="12"/>
          <w:szCs w:val="12"/>
        </w:rPr>
      </w:pPr>
    </w:p>
    <w:p w:rsidR="000E48F8" w:rsidRPr="00C47D22" w:rsidRDefault="000E48F8" w:rsidP="000E48F8">
      <w:pPr>
        <w:rPr>
          <w:rFonts w:ascii="Arial" w:hAnsi="Arial" w:cs="Arial"/>
          <w:sz w:val="4"/>
          <w:szCs w:val="4"/>
        </w:rPr>
      </w:pPr>
    </w:p>
    <w:p w:rsidR="000E48F8" w:rsidRPr="00C82F40" w:rsidRDefault="000E48F8" w:rsidP="00A6763E">
      <w:pPr>
        <w:pStyle w:val="Pieddepage"/>
        <w:spacing w:before="720"/>
        <w:rPr>
          <w:rFonts w:ascii="Arial" w:hAnsi="Arial" w:cs="Arial"/>
          <w:b/>
          <w:sz w:val="16"/>
          <w:szCs w:val="16"/>
          <w:lang w:val="fr-CA"/>
        </w:rPr>
      </w:pPr>
      <w:r w:rsidRPr="00C82F40">
        <w:rPr>
          <w:rFonts w:ascii="Arial" w:hAnsi="Arial" w:cs="Arial"/>
          <w:b/>
          <w:sz w:val="16"/>
          <w:szCs w:val="16"/>
          <w:lang w:val="fr-CA"/>
        </w:rPr>
        <w:t>Service de l’organisation scolaire</w:t>
      </w:r>
    </w:p>
    <w:p w:rsidR="00664E7C" w:rsidRDefault="001B24D0">
      <w:pPr>
        <w:jc w:val="left"/>
        <w:rPr>
          <w:rFonts w:ascii="Arial" w:hAnsi="Arial"/>
          <w:b/>
          <w:sz w:val="16"/>
          <w:szCs w:val="16"/>
          <w:lang w:val="fr-CA"/>
        </w:rPr>
      </w:pPr>
      <w:r>
        <w:rPr>
          <w:rFonts w:ascii="Arial" w:hAnsi="Arial"/>
          <w:b/>
          <w:sz w:val="16"/>
          <w:szCs w:val="16"/>
          <w:lang w:val="fr-CA"/>
        </w:rPr>
        <w:t>2019-03-05</w:t>
      </w:r>
    </w:p>
    <w:p w:rsidR="00664E7C" w:rsidRDefault="00664E7C">
      <w:pPr>
        <w:jc w:val="left"/>
        <w:rPr>
          <w:rFonts w:ascii="Arial" w:hAnsi="Arial"/>
          <w:b/>
          <w:sz w:val="16"/>
          <w:szCs w:val="16"/>
          <w:lang w:val="fr-CA"/>
        </w:rPr>
      </w:pPr>
    </w:p>
    <w:p w:rsidR="007B1B79" w:rsidRDefault="007B1B79" w:rsidP="000E48F8">
      <w:pPr>
        <w:jc w:val="left"/>
        <w:rPr>
          <w:rFonts w:ascii="Arial" w:hAnsi="Arial"/>
          <w:b/>
          <w:sz w:val="16"/>
          <w:szCs w:val="16"/>
          <w:lang w:val="fr-CA"/>
        </w:rPr>
        <w:sectPr w:rsidR="007B1B79" w:rsidSect="00FB1D4B">
          <w:footerReference w:type="default" r:id="rId8"/>
          <w:headerReference w:type="first" r:id="rId9"/>
          <w:pgSz w:w="12240" w:h="15840" w:code="1"/>
          <w:pgMar w:top="864" w:right="864" w:bottom="810" w:left="864" w:header="562" w:footer="562" w:gutter="0"/>
          <w:cols w:space="720"/>
          <w:titlePg/>
        </w:sectPr>
      </w:pPr>
    </w:p>
    <w:p w:rsidR="00EB0383" w:rsidRDefault="00E86562" w:rsidP="00A00864">
      <w:pPr>
        <w:jc w:val="center"/>
        <w:rPr>
          <w:rFonts w:ascii="Arial" w:hAnsi="Arial"/>
          <w:b/>
          <w:sz w:val="16"/>
          <w:szCs w:val="16"/>
          <w:lang w:val="fr-CA"/>
        </w:rPr>
      </w:pPr>
      <w:r w:rsidRPr="00E86562">
        <w:rPr>
          <w:noProof/>
          <w:lang w:val="fr-CA" w:eastAsia="fr-CA"/>
        </w:rPr>
        <w:lastRenderedPageBreak/>
        <w:drawing>
          <wp:anchor distT="0" distB="0" distL="114300" distR="114300" simplePos="0" relativeHeight="251658240" behindDoc="0" locked="0" layoutInCell="1" allowOverlap="1">
            <wp:simplePos x="0" y="0"/>
            <wp:positionH relativeFrom="margin">
              <wp:posOffset>461010</wp:posOffset>
            </wp:positionH>
            <wp:positionV relativeFrom="paragraph">
              <wp:posOffset>-339090</wp:posOffset>
            </wp:positionV>
            <wp:extent cx="6115050" cy="9199354"/>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2469" cy="9210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17BD" w:rsidRDefault="008C17BD">
      <w:pPr>
        <w:jc w:val="left"/>
        <w:rPr>
          <w:rFonts w:ascii="Arial" w:hAnsi="Arial"/>
          <w:b/>
          <w:sz w:val="16"/>
          <w:szCs w:val="16"/>
          <w:lang w:val="fr-CA"/>
        </w:rPr>
      </w:pPr>
      <w:r>
        <w:rPr>
          <w:rFonts w:ascii="Arial" w:hAnsi="Arial"/>
          <w:b/>
          <w:sz w:val="16"/>
          <w:szCs w:val="16"/>
          <w:lang w:val="fr-CA"/>
        </w:rPr>
        <w:br w:type="page"/>
      </w:r>
    </w:p>
    <w:p w:rsidR="00512C9B" w:rsidRDefault="00512C9B" w:rsidP="00512C9B">
      <w:pPr>
        <w:jc w:val="center"/>
        <w:rPr>
          <w:rFonts w:ascii="Arial" w:hAnsi="Arial"/>
          <w:b/>
          <w:sz w:val="16"/>
          <w:szCs w:val="16"/>
          <w:lang w:val="fr-CA"/>
        </w:rPr>
      </w:pPr>
    </w:p>
    <w:tbl>
      <w:tblPr>
        <w:tblW w:w="10530" w:type="dxa"/>
        <w:tblInd w:w="10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shd w:val="clear" w:color="auto" w:fill="FFFF99"/>
        <w:tblLook w:val="01E0" w:firstRow="1" w:lastRow="1" w:firstColumn="1" w:lastColumn="1" w:noHBand="0" w:noVBand="0"/>
      </w:tblPr>
      <w:tblGrid>
        <w:gridCol w:w="10530"/>
      </w:tblGrid>
      <w:tr w:rsidR="004F18A4" w:rsidRPr="00E127BE" w:rsidTr="00C422BB">
        <w:tc>
          <w:tcPr>
            <w:tcW w:w="10530" w:type="dxa"/>
            <w:shd w:val="clear" w:color="auto" w:fill="FFC000"/>
          </w:tcPr>
          <w:p w:rsidR="004F18A4" w:rsidRPr="00E127BE" w:rsidRDefault="00661117" w:rsidP="00A6763E">
            <w:pPr>
              <w:pStyle w:val="Titre2"/>
              <w:tabs>
                <w:tab w:val="clear" w:pos="9639"/>
              </w:tabs>
              <w:spacing w:before="60" w:after="60" w:line="240" w:lineRule="auto"/>
              <w:ind w:right="14"/>
              <w:jc w:val="left"/>
              <w:rPr>
                <w:rFonts w:ascii="Arial" w:hAnsi="Arial" w:cs="Arial"/>
                <w:caps w:val="0"/>
                <w:sz w:val="21"/>
                <w:szCs w:val="21"/>
              </w:rPr>
            </w:pPr>
            <w:r w:rsidRPr="00E127BE">
              <w:rPr>
                <w:rFonts w:ascii="Arial" w:hAnsi="Arial" w:cs="Arial"/>
                <w:caps w:val="0"/>
                <w:sz w:val="21"/>
                <w:szCs w:val="21"/>
              </w:rPr>
              <w:br w:type="page"/>
            </w:r>
            <w:r w:rsidRPr="00E127BE">
              <w:rPr>
                <w:rFonts w:ascii="Arial" w:hAnsi="Arial" w:cs="Arial"/>
                <w:caps w:val="0"/>
                <w:sz w:val="21"/>
                <w:szCs w:val="21"/>
              </w:rPr>
              <w:br w:type="page"/>
            </w:r>
            <w:r w:rsidR="00A02FCE" w:rsidRPr="00E127BE">
              <w:rPr>
                <w:rFonts w:ascii="Arial" w:hAnsi="Arial" w:cs="Arial"/>
                <w:caps w:val="0"/>
                <w:sz w:val="21"/>
                <w:szCs w:val="21"/>
              </w:rPr>
              <w:t>MÉTHODOLOGIE DES SCI</w:t>
            </w:r>
            <w:r w:rsidR="004F18A4" w:rsidRPr="00E127BE">
              <w:rPr>
                <w:rFonts w:ascii="Arial" w:hAnsi="Arial" w:cs="Arial"/>
                <w:caps w:val="0"/>
                <w:sz w:val="21"/>
                <w:szCs w:val="21"/>
              </w:rPr>
              <w:t>ENCES HUMAINES</w:t>
            </w:r>
          </w:p>
        </w:tc>
      </w:tr>
    </w:tbl>
    <w:p w:rsidR="00037584" w:rsidRPr="00E127BE" w:rsidRDefault="004F18A4" w:rsidP="00A6763E">
      <w:pPr>
        <w:keepNext/>
        <w:tabs>
          <w:tab w:val="left" w:pos="1440"/>
          <w:tab w:val="right" w:pos="10440"/>
        </w:tabs>
        <w:spacing w:before="120"/>
        <w:rPr>
          <w:rFonts w:ascii="Arial" w:hAnsi="Arial" w:cs="Arial"/>
          <w:b/>
          <w:sz w:val="21"/>
          <w:szCs w:val="21"/>
        </w:rPr>
      </w:pPr>
      <w:r w:rsidRPr="00E127BE">
        <w:rPr>
          <w:rFonts w:ascii="Arial" w:hAnsi="Arial" w:cs="Arial"/>
          <w:b/>
          <w:sz w:val="21"/>
          <w:szCs w:val="21"/>
        </w:rPr>
        <w:t>3</w:t>
      </w:r>
      <w:r w:rsidR="00037584" w:rsidRPr="00E127BE">
        <w:rPr>
          <w:rFonts w:ascii="Arial" w:hAnsi="Arial" w:cs="Arial"/>
          <w:b/>
          <w:sz w:val="21"/>
          <w:szCs w:val="21"/>
        </w:rPr>
        <w:t>00-300-RE</w:t>
      </w:r>
      <w:r w:rsidR="00037584" w:rsidRPr="00E127BE">
        <w:rPr>
          <w:rFonts w:ascii="Arial" w:hAnsi="Arial" w:cs="Arial"/>
          <w:b/>
          <w:sz w:val="21"/>
          <w:szCs w:val="21"/>
        </w:rPr>
        <w:tab/>
        <w:t>Initiation pratique à la méthodologie en sciences humaines (IPMSH)</w:t>
      </w:r>
      <w:r w:rsidR="00037584" w:rsidRPr="00E127BE">
        <w:rPr>
          <w:rFonts w:ascii="Arial" w:hAnsi="Arial" w:cs="Arial"/>
          <w:b/>
          <w:sz w:val="21"/>
          <w:szCs w:val="21"/>
        </w:rPr>
        <w:tab/>
        <w:t>2-2-2</w:t>
      </w:r>
    </w:p>
    <w:p w:rsidR="00037584" w:rsidRPr="00E127BE" w:rsidRDefault="00037584" w:rsidP="00A6763E">
      <w:pPr>
        <w:pStyle w:val="Sous-titre"/>
        <w:keepNext/>
        <w:tabs>
          <w:tab w:val="right" w:pos="10440"/>
        </w:tabs>
        <w:spacing w:before="60"/>
        <w:rPr>
          <w:rFonts w:ascii="Arial" w:hAnsi="Arial" w:cs="Arial"/>
          <w:b w:val="0"/>
          <w:sz w:val="21"/>
          <w:szCs w:val="21"/>
        </w:rPr>
      </w:pPr>
      <w:r w:rsidRPr="00E127BE">
        <w:rPr>
          <w:rFonts w:ascii="Arial" w:hAnsi="Arial" w:cs="Arial"/>
          <w:b w:val="0"/>
          <w:sz w:val="21"/>
          <w:szCs w:val="21"/>
        </w:rPr>
        <w:t>Grâce à la réalisation d’une expérience concrète de recherche, ce cours a pour but d’assurer le développement des habiletés nécessaires à l’élaboration d’un travail de recherche structuré et complet. L’étudiant sera initié aux méthodes et aux techniques de recherche en sciences humaines. L’expérience concrète de recherche réalisée dans ce cours se fera en partie individuellement et en partie en équipe. Elle favorisera ainsi le développement d’habiletés comme le sens de l’organisation et des responsabilités, la division des tâches, le travail en équipe, la planification du temps</w:t>
      </w:r>
      <w:r w:rsidR="007E133A" w:rsidRPr="00E127BE">
        <w:rPr>
          <w:rFonts w:ascii="Arial" w:hAnsi="Arial" w:cs="Arial"/>
          <w:b w:val="0"/>
          <w:sz w:val="21"/>
          <w:szCs w:val="21"/>
        </w:rPr>
        <w:t xml:space="preserve"> et la rigueur intellectuelle. </w:t>
      </w:r>
      <w:r w:rsidRPr="00E127BE">
        <w:rPr>
          <w:rFonts w:ascii="Arial" w:hAnsi="Arial" w:cs="Arial"/>
          <w:b w:val="0"/>
          <w:sz w:val="21"/>
          <w:szCs w:val="21"/>
        </w:rPr>
        <w:t xml:space="preserve">Au plan pédagogique, ce cours est avant tout pratique, les exposés magistraux sont peu fréquents et le professeur est plutôt une personne-ressource qui encadre les équipes de recherche. Il indique les lectures obligatoires et peut </w:t>
      </w:r>
      <w:r w:rsidR="007E133A" w:rsidRPr="00E127BE">
        <w:rPr>
          <w:rFonts w:ascii="Arial" w:hAnsi="Arial" w:cs="Arial"/>
          <w:b w:val="0"/>
          <w:sz w:val="21"/>
          <w:szCs w:val="21"/>
        </w:rPr>
        <w:t>diriger des ateliers en classe.</w:t>
      </w:r>
    </w:p>
    <w:p w:rsidR="00037584" w:rsidRPr="00E127BE" w:rsidRDefault="00037584" w:rsidP="008040BD">
      <w:pPr>
        <w:tabs>
          <w:tab w:val="left" w:pos="1440"/>
          <w:tab w:val="right" w:pos="10440"/>
        </w:tabs>
        <w:spacing w:before="120"/>
        <w:rPr>
          <w:rFonts w:ascii="Arial" w:hAnsi="Arial" w:cs="Arial"/>
          <w:b/>
          <w:sz w:val="21"/>
          <w:szCs w:val="21"/>
        </w:rPr>
      </w:pPr>
      <w:r w:rsidRPr="00E127BE">
        <w:rPr>
          <w:rFonts w:ascii="Arial" w:hAnsi="Arial" w:cs="Arial"/>
          <w:b/>
          <w:sz w:val="21"/>
          <w:szCs w:val="21"/>
        </w:rPr>
        <w:t>300-301-RE</w:t>
      </w:r>
      <w:r w:rsidRPr="00E127BE">
        <w:rPr>
          <w:rFonts w:ascii="Arial" w:hAnsi="Arial" w:cs="Arial"/>
          <w:b/>
          <w:sz w:val="21"/>
          <w:szCs w:val="21"/>
        </w:rPr>
        <w:tab/>
        <w:t>Démarche d’intégration des acquis en sciences humaines (DIASH)</w:t>
      </w:r>
      <w:r w:rsidRPr="00E127BE">
        <w:rPr>
          <w:rFonts w:ascii="Arial" w:hAnsi="Arial" w:cs="Arial"/>
          <w:b/>
          <w:sz w:val="21"/>
          <w:szCs w:val="21"/>
        </w:rPr>
        <w:tab/>
        <w:t>1-2-3</w:t>
      </w:r>
    </w:p>
    <w:p w:rsidR="00915124" w:rsidRPr="00E127BE" w:rsidRDefault="00915124" w:rsidP="00876CA7">
      <w:pPr>
        <w:tabs>
          <w:tab w:val="right" w:pos="10440"/>
        </w:tabs>
        <w:spacing w:before="60"/>
        <w:rPr>
          <w:rFonts w:ascii="Arial" w:hAnsi="Arial" w:cs="Arial"/>
          <w:sz w:val="21"/>
          <w:szCs w:val="21"/>
          <w:lang w:val="fr-CA"/>
        </w:rPr>
      </w:pPr>
      <w:r w:rsidRPr="00E127BE">
        <w:rPr>
          <w:rFonts w:ascii="Arial" w:hAnsi="Arial" w:cs="Arial"/>
          <w:sz w:val="21"/>
          <w:szCs w:val="21"/>
          <w:lang w:val="fr-CA"/>
        </w:rPr>
        <w:t xml:space="preserve">Cette activité d’intégration, réalisée à la dernière session du programme, amène l’étudiant à réaliser un projet d’intégration multidisciplinaire. Cette démarche favorise le transfert des acquis à l’analyse d’une situation nouvelle et significative. Au </w:t>
      </w:r>
      <w:r w:rsidR="00F57AF3">
        <w:rPr>
          <w:rFonts w:ascii="Arial" w:hAnsi="Arial" w:cs="Arial"/>
          <w:sz w:val="21"/>
          <w:szCs w:val="21"/>
          <w:lang w:val="fr-CA"/>
        </w:rPr>
        <w:t>Cégep</w:t>
      </w:r>
      <w:r w:rsidRPr="00E127BE">
        <w:rPr>
          <w:rFonts w:ascii="Arial" w:hAnsi="Arial" w:cs="Arial"/>
          <w:sz w:val="21"/>
          <w:szCs w:val="21"/>
          <w:lang w:val="fr-CA"/>
        </w:rPr>
        <w:t>, les formules de projet varient selon les profils. Il peut s’agir d’un projet personnel, d’un court stage, de la réalisation d’un court documentaire ou d’un site Web, etc. Ce cours est porteur de l</w:t>
      </w:r>
      <w:r w:rsidR="00FF637D" w:rsidRPr="00E127BE">
        <w:rPr>
          <w:rFonts w:ascii="Arial" w:hAnsi="Arial" w:cs="Arial"/>
          <w:sz w:val="21"/>
          <w:szCs w:val="21"/>
          <w:lang w:val="fr-CA"/>
        </w:rPr>
        <w:t>’épreuve synthèse de programme.</w:t>
      </w:r>
    </w:p>
    <w:p w:rsidR="00037584" w:rsidRPr="00E127BE" w:rsidRDefault="00037584" w:rsidP="008040BD">
      <w:pPr>
        <w:tabs>
          <w:tab w:val="left" w:pos="1440"/>
          <w:tab w:val="right" w:pos="10440"/>
        </w:tabs>
        <w:spacing w:before="120"/>
        <w:rPr>
          <w:rFonts w:ascii="Arial" w:hAnsi="Arial" w:cs="Arial"/>
          <w:b/>
          <w:sz w:val="21"/>
          <w:szCs w:val="21"/>
        </w:rPr>
      </w:pPr>
      <w:r w:rsidRPr="00E127BE">
        <w:rPr>
          <w:rFonts w:ascii="Arial" w:hAnsi="Arial" w:cs="Arial"/>
          <w:b/>
          <w:sz w:val="21"/>
          <w:szCs w:val="21"/>
        </w:rPr>
        <w:t>360-300-RE</w:t>
      </w:r>
      <w:r w:rsidRPr="00E127BE">
        <w:rPr>
          <w:rFonts w:ascii="Arial" w:hAnsi="Arial" w:cs="Arial"/>
          <w:b/>
          <w:sz w:val="21"/>
          <w:szCs w:val="21"/>
        </w:rPr>
        <w:tab/>
        <w:t>Méthodes quantitatives (MQ)</w:t>
      </w:r>
      <w:r w:rsidRPr="00E127BE">
        <w:rPr>
          <w:rFonts w:ascii="Arial" w:hAnsi="Arial" w:cs="Arial"/>
          <w:b/>
          <w:sz w:val="21"/>
          <w:szCs w:val="21"/>
        </w:rPr>
        <w:tab/>
        <w:t>2-2-2</w:t>
      </w:r>
    </w:p>
    <w:p w:rsidR="007B3F17" w:rsidRPr="00E127BE" w:rsidRDefault="007B3F17" w:rsidP="00A6763E">
      <w:pPr>
        <w:tabs>
          <w:tab w:val="right" w:pos="10440"/>
        </w:tabs>
        <w:spacing w:before="60" w:after="240"/>
        <w:rPr>
          <w:rFonts w:ascii="Arial" w:hAnsi="Arial" w:cs="Arial"/>
          <w:sz w:val="21"/>
          <w:szCs w:val="21"/>
          <w:lang w:val="fr-CA"/>
        </w:rPr>
      </w:pPr>
      <w:r w:rsidRPr="00E127BE">
        <w:rPr>
          <w:rFonts w:ascii="Arial" w:hAnsi="Arial" w:cs="Arial"/>
          <w:sz w:val="21"/>
          <w:szCs w:val="21"/>
          <w:lang w:val="fr-CA"/>
        </w:rPr>
        <w:t>Ce cours s’inscrit dans une séquence d’appren</w:t>
      </w:r>
      <w:r w:rsidR="00613D36" w:rsidRPr="00E127BE">
        <w:rPr>
          <w:rFonts w:ascii="Arial" w:hAnsi="Arial" w:cs="Arial"/>
          <w:sz w:val="21"/>
          <w:szCs w:val="21"/>
          <w:lang w:val="fr-CA"/>
        </w:rPr>
        <w:t>tissage de la méthodologie des s</w:t>
      </w:r>
      <w:r w:rsidRPr="00E127BE">
        <w:rPr>
          <w:rFonts w:ascii="Arial" w:hAnsi="Arial" w:cs="Arial"/>
          <w:sz w:val="21"/>
          <w:szCs w:val="21"/>
          <w:lang w:val="fr-CA"/>
        </w:rPr>
        <w:t xml:space="preserve">ciences humaines. Le but premier du cours est de donner à l’étudiant les connaissances lui permettant de maîtriser les méthodes statistiques élémentaires les plus aptes à aider à l’interprétation des données en </w:t>
      </w:r>
      <w:r w:rsidR="00613D36" w:rsidRPr="00E127BE">
        <w:rPr>
          <w:rFonts w:ascii="Arial" w:hAnsi="Arial" w:cs="Arial"/>
          <w:sz w:val="21"/>
          <w:szCs w:val="21"/>
          <w:lang w:val="fr-CA"/>
        </w:rPr>
        <w:t>s</w:t>
      </w:r>
      <w:r w:rsidRPr="00E127BE">
        <w:rPr>
          <w:rFonts w:ascii="Arial" w:hAnsi="Arial" w:cs="Arial"/>
          <w:sz w:val="21"/>
          <w:szCs w:val="21"/>
          <w:lang w:val="fr-CA"/>
        </w:rPr>
        <w:t>ciences humaines. Nous aborderons les méthodes d’échantillonnage, le traitement des résultats sous forme de tableaux et de graphiques, l’étude de liens éventuels entre deux variables et finalement, une introduction à l’estimation des paramètres. Un deuxième but, tout aussi important, est l’apprentissage des outils informatiques permettant de réaliser efficacement les analyses et de présenter avantageusement les résultats.</w:t>
      </w: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FFFF99"/>
        <w:tblLook w:val="01E0" w:firstRow="1" w:lastRow="1" w:firstColumn="1" w:lastColumn="1" w:noHBand="0" w:noVBand="0"/>
      </w:tblPr>
      <w:tblGrid>
        <w:gridCol w:w="10314"/>
      </w:tblGrid>
      <w:tr w:rsidR="00EE4136" w:rsidRPr="00E127BE" w:rsidTr="00C422BB">
        <w:tc>
          <w:tcPr>
            <w:tcW w:w="10544" w:type="dxa"/>
            <w:shd w:val="clear" w:color="auto" w:fill="FFC000"/>
          </w:tcPr>
          <w:p w:rsidR="00EE4136" w:rsidRPr="00E127BE" w:rsidRDefault="00EE4136" w:rsidP="001E4B2D">
            <w:pPr>
              <w:pStyle w:val="Titre2"/>
              <w:tabs>
                <w:tab w:val="clear" w:pos="9639"/>
              </w:tabs>
              <w:spacing w:before="60" w:after="60" w:line="240" w:lineRule="auto"/>
              <w:ind w:right="14"/>
              <w:jc w:val="left"/>
              <w:rPr>
                <w:rFonts w:ascii="Arial" w:hAnsi="Arial" w:cs="Arial"/>
                <w:caps w:val="0"/>
                <w:sz w:val="21"/>
                <w:szCs w:val="21"/>
              </w:rPr>
            </w:pPr>
            <w:r w:rsidRPr="00E127BE">
              <w:rPr>
                <w:rFonts w:ascii="Arial" w:hAnsi="Arial" w:cs="Arial"/>
                <w:caps w:val="0"/>
                <w:sz w:val="21"/>
                <w:szCs w:val="21"/>
              </w:rPr>
              <w:t>GÉOGRAPHIE</w:t>
            </w:r>
          </w:p>
        </w:tc>
      </w:tr>
    </w:tbl>
    <w:p w:rsidR="00037584" w:rsidRPr="00E127BE" w:rsidRDefault="00037584" w:rsidP="008040BD">
      <w:pPr>
        <w:tabs>
          <w:tab w:val="left" w:pos="1440"/>
          <w:tab w:val="right" w:pos="10440"/>
        </w:tabs>
        <w:spacing w:before="120"/>
        <w:rPr>
          <w:rFonts w:ascii="Arial" w:hAnsi="Arial" w:cs="Arial"/>
          <w:b/>
          <w:sz w:val="21"/>
          <w:szCs w:val="21"/>
        </w:rPr>
      </w:pPr>
      <w:r w:rsidRPr="00E127BE">
        <w:rPr>
          <w:rFonts w:ascii="Arial" w:hAnsi="Arial" w:cs="Arial"/>
          <w:b/>
          <w:sz w:val="21"/>
          <w:szCs w:val="21"/>
        </w:rPr>
        <w:t>320-223-EM</w:t>
      </w:r>
      <w:r w:rsidRPr="00E127BE">
        <w:rPr>
          <w:rFonts w:ascii="Arial" w:hAnsi="Arial" w:cs="Arial"/>
          <w:b/>
          <w:sz w:val="21"/>
          <w:szCs w:val="21"/>
        </w:rPr>
        <w:tab/>
        <w:t>Les espaces mondiaux</w:t>
      </w:r>
      <w:r w:rsidRPr="00E127BE">
        <w:rPr>
          <w:rFonts w:ascii="Arial" w:hAnsi="Arial" w:cs="Arial"/>
          <w:b/>
          <w:sz w:val="21"/>
          <w:szCs w:val="21"/>
        </w:rPr>
        <w:tab/>
        <w:t>2-1-3</w:t>
      </w:r>
    </w:p>
    <w:p w:rsidR="00037584" w:rsidRPr="00E127BE" w:rsidRDefault="00037584" w:rsidP="00876CA7">
      <w:pPr>
        <w:tabs>
          <w:tab w:val="right" w:pos="10440"/>
        </w:tabs>
        <w:spacing w:before="60"/>
        <w:rPr>
          <w:rFonts w:ascii="Arial" w:hAnsi="Arial" w:cs="Arial"/>
          <w:sz w:val="21"/>
          <w:szCs w:val="21"/>
        </w:rPr>
      </w:pPr>
      <w:r w:rsidRPr="00E127BE">
        <w:rPr>
          <w:rFonts w:ascii="Arial" w:hAnsi="Arial" w:cs="Arial"/>
          <w:sz w:val="21"/>
          <w:szCs w:val="21"/>
        </w:rPr>
        <w:t>L’espace physique en li</w:t>
      </w:r>
      <w:r w:rsidR="00251101" w:rsidRPr="00E127BE">
        <w:rPr>
          <w:rFonts w:ascii="Arial" w:hAnsi="Arial" w:cs="Arial"/>
          <w:sz w:val="21"/>
          <w:szCs w:val="21"/>
        </w:rPr>
        <w:t>en avec les populations </w:t>
      </w:r>
      <w:r w:rsidRPr="00E127BE">
        <w:rPr>
          <w:rFonts w:ascii="Arial" w:hAnsi="Arial" w:cs="Arial"/>
          <w:sz w:val="21"/>
          <w:szCs w:val="21"/>
        </w:rPr>
        <w:t>: s</w:t>
      </w:r>
      <w:r w:rsidR="00251101" w:rsidRPr="00E127BE">
        <w:rPr>
          <w:rFonts w:ascii="Arial" w:hAnsi="Arial" w:cs="Arial"/>
          <w:sz w:val="21"/>
          <w:szCs w:val="21"/>
        </w:rPr>
        <w:t xml:space="preserve">éismes, climats et végétation. </w:t>
      </w:r>
      <w:r w:rsidRPr="00E127BE">
        <w:rPr>
          <w:rFonts w:ascii="Arial" w:hAnsi="Arial" w:cs="Arial"/>
          <w:sz w:val="21"/>
          <w:szCs w:val="21"/>
        </w:rPr>
        <w:t>Les divisions régionales et aires culturelles. Les dispari</w:t>
      </w:r>
      <w:r w:rsidR="0045462E" w:rsidRPr="00E127BE">
        <w:rPr>
          <w:rFonts w:ascii="Arial" w:hAnsi="Arial" w:cs="Arial"/>
          <w:sz w:val="21"/>
          <w:szCs w:val="21"/>
        </w:rPr>
        <w:t>tés socio-économiques mondiales </w:t>
      </w:r>
      <w:r w:rsidRPr="00E127BE">
        <w:rPr>
          <w:rFonts w:ascii="Arial" w:hAnsi="Arial" w:cs="Arial"/>
          <w:sz w:val="21"/>
          <w:szCs w:val="21"/>
        </w:rPr>
        <w:t>: pays «</w:t>
      </w:r>
      <w:r w:rsidR="0045462E" w:rsidRPr="00E127BE">
        <w:rPr>
          <w:rFonts w:ascii="Arial" w:hAnsi="Arial" w:cs="Arial"/>
          <w:sz w:val="21"/>
          <w:szCs w:val="21"/>
        </w:rPr>
        <w:t> </w:t>
      </w:r>
      <w:r w:rsidRPr="00E127BE">
        <w:rPr>
          <w:rFonts w:ascii="Arial" w:hAnsi="Arial" w:cs="Arial"/>
          <w:sz w:val="21"/>
          <w:szCs w:val="21"/>
        </w:rPr>
        <w:t>industrialisés</w:t>
      </w:r>
      <w:r w:rsidR="0045462E" w:rsidRPr="00E127BE">
        <w:rPr>
          <w:rFonts w:ascii="Arial" w:hAnsi="Arial" w:cs="Arial"/>
          <w:sz w:val="21"/>
          <w:szCs w:val="21"/>
        </w:rPr>
        <w:t> </w:t>
      </w:r>
      <w:r w:rsidRPr="00E127BE">
        <w:rPr>
          <w:rFonts w:ascii="Arial" w:hAnsi="Arial" w:cs="Arial"/>
          <w:sz w:val="21"/>
          <w:szCs w:val="21"/>
        </w:rPr>
        <w:t>», Tiers-mondes; divers indicateurs dont l’indicateur de développement humain. La popul</w:t>
      </w:r>
      <w:r w:rsidR="0045462E" w:rsidRPr="00E127BE">
        <w:rPr>
          <w:rFonts w:ascii="Arial" w:hAnsi="Arial" w:cs="Arial"/>
          <w:sz w:val="21"/>
          <w:szCs w:val="21"/>
        </w:rPr>
        <w:t>ation </w:t>
      </w:r>
      <w:r w:rsidRPr="00E127BE">
        <w:rPr>
          <w:rFonts w:ascii="Arial" w:hAnsi="Arial" w:cs="Arial"/>
          <w:sz w:val="21"/>
          <w:szCs w:val="21"/>
        </w:rPr>
        <w:t>: théorie de la transition démographi</w:t>
      </w:r>
      <w:r w:rsidR="0045462E" w:rsidRPr="00E127BE">
        <w:rPr>
          <w:rFonts w:ascii="Arial" w:hAnsi="Arial" w:cs="Arial"/>
          <w:sz w:val="21"/>
          <w:szCs w:val="21"/>
        </w:rPr>
        <w:t xml:space="preserve">que, évolution et répartition. </w:t>
      </w:r>
      <w:r w:rsidRPr="00E127BE">
        <w:rPr>
          <w:rFonts w:ascii="Arial" w:hAnsi="Arial" w:cs="Arial"/>
          <w:sz w:val="21"/>
          <w:szCs w:val="21"/>
        </w:rPr>
        <w:t xml:space="preserve">L’urbanisation </w:t>
      </w:r>
      <w:r w:rsidR="0045462E" w:rsidRPr="00E127BE">
        <w:rPr>
          <w:rFonts w:ascii="Arial" w:hAnsi="Arial" w:cs="Arial"/>
          <w:spacing w:val="-3"/>
          <w:sz w:val="21"/>
          <w:szCs w:val="21"/>
        </w:rPr>
        <w:t>dans le monde </w:t>
      </w:r>
      <w:r w:rsidRPr="00E127BE">
        <w:rPr>
          <w:rFonts w:ascii="Arial" w:hAnsi="Arial" w:cs="Arial"/>
          <w:spacing w:val="-3"/>
          <w:sz w:val="21"/>
          <w:szCs w:val="21"/>
        </w:rPr>
        <w:t xml:space="preserve">: </w:t>
      </w:r>
      <w:r w:rsidRPr="00E127BE">
        <w:rPr>
          <w:rFonts w:ascii="Arial" w:hAnsi="Arial" w:cs="Arial"/>
          <w:sz w:val="21"/>
          <w:szCs w:val="21"/>
        </w:rPr>
        <w:t>historique, réseaux u</w:t>
      </w:r>
      <w:r w:rsidR="0045462E" w:rsidRPr="00E127BE">
        <w:rPr>
          <w:rFonts w:ascii="Arial" w:hAnsi="Arial" w:cs="Arial"/>
          <w:sz w:val="21"/>
          <w:szCs w:val="21"/>
        </w:rPr>
        <w:t xml:space="preserve">rbains, villes du Tiers-Monde. </w:t>
      </w:r>
      <w:r w:rsidRPr="00E127BE">
        <w:rPr>
          <w:rFonts w:ascii="Arial" w:hAnsi="Arial" w:cs="Arial"/>
          <w:sz w:val="21"/>
          <w:szCs w:val="21"/>
        </w:rPr>
        <w:t>L’organisation d</w:t>
      </w:r>
      <w:r w:rsidR="0045462E" w:rsidRPr="00E127BE">
        <w:rPr>
          <w:rFonts w:ascii="Arial" w:hAnsi="Arial" w:cs="Arial"/>
          <w:sz w:val="21"/>
          <w:szCs w:val="21"/>
        </w:rPr>
        <w:t>e l’espace urbain dans le monde </w:t>
      </w:r>
      <w:r w:rsidRPr="00E127BE">
        <w:rPr>
          <w:rFonts w:ascii="Arial" w:hAnsi="Arial" w:cs="Arial"/>
          <w:sz w:val="21"/>
          <w:szCs w:val="21"/>
        </w:rPr>
        <w:t>: formes urbani</w:t>
      </w:r>
      <w:r w:rsidR="0045462E" w:rsidRPr="00E127BE">
        <w:rPr>
          <w:rFonts w:ascii="Arial" w:hAnsi="Arial" w:cs="Arial"/>
          <w:sz w:val="21"/>
          <w:szCs w:val="21"/>
        </w:rPr>
        <w:t xml:space="preserve">stiques et utilisation du sol. </w:t>
      </w:r>
      <w:r w:rsidRPr="00E127BE">
        <w:rPr>
          <w:rFonts w:ascii="Arial" w:hAnsi="Arial" w:cs="Arial"/>
          <w:sz w:val="21"/>
          <w:szCs w:val="21"/>
        </w:rPr>
        <w:t>Des travaux pratiques aident à visualiser ces éléments physiques et humains de la carte du monde et une excursion aura lieu afin d’identifier les caractéristiques locales de l’organisation urbaine.</w:t>
      </w:r>
    </w:p>
    <w:p w:rsidR="00037584" w:rsidRPr="00E127BE" w:rsidRDefault="00037584" w:rsidP="008040BD">
      <w:pPr>
        <w:tabs>
          <w:tab w:val="left" w:pos="1440"/>
          <w:tab w:val="right" w:pos="10440"/>
        </w:tabs>
        <w:spacing w:before="120"/>
        <w:rPr>
          <w:rFonts w:ascii="Arial" w:hAnsi="Arial" w:cs="Arial"/>
          <w:b/>
          <w:sz w:val="21"/>
          <w:szCs w:val="21"/>
        </w:rPr>
      </w:pPr>
      <w:r w:rsidRPr="00E127BE">
        <w:rPr>
          <w:rFonts w:ascii="Arial" w:hAnsi="Arial" w:cs="Arial"/>
          <w:b/>
          <w:sz w:val="21"/>
          <w:szCs w:val="21"/>
        </w:rPr>
        <w:t xml:space="preserve">320-324-EM </w:t>
      </w:r>
      <w:r w:rsidRPr="00E127BE">
        <w:rPr>
          <w:rFonts w:ascii="Arial" w:hAnsi="Arial" w:cs="Arial"/>
          <w:b/>
          <w:sz w:val="21"/>
          <w:szCs w:val="21"/>
        </w:rPr>
        <w:tab/>
        <w:t>Défis mondiaux et régionaux</w:t>
      </w:r>
      <w:r w:rsidRPr="00E127BE">
        <w:rPr>
          <w:rFonts w:ascii="Arial" w:hAnsi="Arial" w:cs="Arial"/>
          <w:b/>
          <w:sz w:val="21"/>
          <w:szCs w:val="21"/>
        </w:rPr>
        <w:tab/>
        <w:t>2-2-2</w:t>
      </w:r>
    </w:p>
    <w:p w:rsidR="001211BF" w:rsidRDefault="00037584" w:rsidP="00A6763E">
      <w:pPr>
        <w:spacing w:before="60" w:after="240"/>
        <w:rPr>
          <w:rFonts w:ascii="Arial" w:hAnsi="Arial" w:cs="Arial"/>
          <w:spacing w:val="-3"/>
          <w:sz w:val="21"/>
          <w:szCs w:val="21"/>
        </w:rPr>
      </w:pPr>
      <w:r w:rsidRPr="00E127BE">
        <w:rPr>
          <w:rFonts w:ascii="Arial" w:hAnsi="Arial" w:cs="Arial"/>
          <w:sz w:val="21"/>
          <w:szCs w:val="21"/>
        </w:rPr>
        <w:t>Analyse géographique de certains problèmes environnementaux, enjeux socio-économiques, urb</w:t>
      </w:r>
      <w:r w:rsidR="00251101" w:rsidRPr="00E127BE">
        <w:rPr>
          <w:rFonts w:ascii="Arial" w:hAnsi="Arial" w:cs="Arial"/>
          <w:sz w:val="21"/>
          <w:szCs w:val="21"/>
        </w:rPr>
        <w:t xml:space="preserve">ains et géopolitiques actuels. </w:t>
      </w:r>
      <w:r w:rsidRPr="00E127BE">
        <w:rPr>
          <w:rFonts w:ascii="Arial" w:hAnsi="Arial" w:cs="Arial"/>
          <w:sz w:val="21"/>
          <w:szCs w:val="21"/>
        </w:rPr>
        <w:t>Les changements climatiques (réchauffement de la planète et dégradation de la couche d’ozone), la d</w:t>
      </w:r>
      <w:r w:rsidRPr="00E127BE">
        <w:rPr>
          <w:rFonts w:ascii="Arial" w:hAnsi="Arial" w:cs="Arial"/>
          <w:spacing w:val="-3"/>
          <w:sz w:val="21"/>
          <w:szCs w:val="21"/>
        </w:rPr>
        <w:t>ésertification, des m</w:t>
      </w:r>
      <w:r w:rsidRPr="00E127BE">
        <w:rPr>
          <w:rFonts w:ascii="Arial" w:hAnsi="Arial" w:cs="Arial"/>
          <w:sz w:val="21"/>
          <w:szCs w:val="21"/>
        </w:rPr>
        <w:t>enaces à la biodiversité (défores</w:t>
      </w:r>
      <w:r w:rsidR="00251101" w:rsidRPr="00E127BE">
        <w:rPr>
          <w:rFonts w:ascii="Arial" w:hAnsi="Arial" w:cs="Arial"/>
          <w:sz w:val="21"/>
          <w:szCs w:val="21"/>
        </w:rPr>
        <w:t xml:space="preserve">tation et pollution des eaux). </w:t>
      </w:r>
      <w:r w:rsidRPr="00E127BE">
        <w:rPr>
          <w:rFonts w:ascii="Arial" w:hAnsi="Arial" w:cs="Arial"/>
          <w:sz w:val="21"/>
          <w:szCs w:val="21"/>
        </w:rPr>
        <w:t>L’eau (</w:t>
      </w:r>
      <w:r w:rsidR="00160C31" w:rsidRPr="00E127BE">
        <w:rPr>
          <w:rFonts w:ascii="Arial" w:hAnsi="Arial" w:cs="Arial"/>
          <w:sz w:val="21"/>
          <w:szCs w:val="21"/>
          <w:lang w:val="en-US"/>
        </w:rPr>
        <w:fldChar w:fldCharType="begin"/>
      </w:r>
      <w:r w:rsidRPr="00E127BE">
        <w:rPr>
          <w:rFonts w:ascii="Arial" w:hAnsi="Arial" w:cs="Arial"/>
          <w:sz w:val="21"/>
          <w:szCs w:val="21"/>
          <w:lang w:val="fr-CA"/>
        </w:rPr>
        <w:instrText xml:space="preserve">SEQ niveau0 \h \r0 </w:instrText>
      </w:r>
      <w:r w:rsidR="00160C31" w:rsidRPr="00E127BE">
        <w:rPr>
          <w:rFonts w:ascii="Arial" w:hAnsi="Arial" w:cs="Arial"/>
          <w:sz w:val="21"/>
          <w:szCs w:val="21"/>
          <w:lang w:val="en-US"/>
        </w:rPr>
        <w:fldChar w:fldCharType="end"/>
      </w:r>
      <w:r w:rsidR="00160C31" w:rsidRPr="00E127BE">
        <w:rPr>
          <w:rFonts w:ascii="Arial" w:hAnsi="Arial" w:cs="Arial"/>
          <w:sz w:val="21"/>
          <w:szCs w:val="21"/>
          <w:lang w:val="en-US"/>
        </w:rPr>
        <w:fldChar w:fldCharType="begin"/>
      </w:r>
      <w:r w:rsidRPr="00E127BE">
        <w:rPr>
          <w:rFonts w:ascii="Arial" w:hAnsi="Arial" w:cs="Arial"/>
          <w:sz w:val="21"/>
          <w:szCs w:val="21"/>
          <w:lang w:val="fr-CA"/>
        </w:rPr>
        <w:instrText xml:space="preserve">SEQ niveau1 \h \r0 </w:instrText>
      </w:r>
      <w:r w:rsidR="00160C31" w:rsidRPr="00E127BE">
        <w:rPr>
          <w:rFonts w:ascii="Arial" w:hAnsi="Arial" w:cs="Arial"/>
          <w:sz w:val="21"/>
          <w:szCs w:val="21"/>
          <w:lang w:val="en-US"/>
        </w:rPr>
        <w:fldChar w:fldCharType="end"/>
      </w:r>
      <w:r w:rsidR="00160C31" w:rsidRPr="00E127BE">
        <w:rPr>
          <w:rFonts w:ascii="Arial" w:hAnsi="Arial" w:cs="Arial"/>
          <w:sz w:val="21"/>
          <w:szCs w:val="21"/>
          <w:lang w:val="en-US"/>
        </w:rPr>
        <w:fldChar w:fldCharType="begin"/>
      </w:r>
      <w:r w:rsidRPr="00E127BE">
        <w:rPr>
          <w:rFonts w:ascii="Arial" w:hAnsi="Arial" w:cs="Arial"/>
          <w:sz w:val="21"/>
          <w:szCs w:val="21"/>
          <w:lang w:val="fr-CA"/>
        </w:rPr>
        <w:instrText xml:space="preserve">SEQ niveau2 \h \r0 </w:instrText>
      </w:r>
      <w:r w:rsidR="00160C31" w:rsidRPr="00E127BE">
        <w:rPr>
          <w:rFonts w:ascii="Arial" w:hAnsi="Arial" w:cs="Arial"/>
          <w:sz w:val="21"/>
          <w:szCs w:val="21"/>
          <w:lang w:val="en-US"/>
        </w:rPr>
        <w:fldChar w:fldCharType="end"/>
      </w:r>
      <w:r w:rsidR="00160C31" w:rsidRPr="00E127BE">
        <w:rPr>
          <w:rFonts w:ascii="Arial" w:hAnsi="Arial" w:cs="Arial"/>
          <w:sz w:val="21"/>
          <w:szCs w:val="21"/>
          <w:lang w:val="en-US"/>
        </w:rPr>
        <w:fldChar w:fldCharType="begin"/>
      </w:r>
      <w:r w:rsidRPr="00E127BE">
        <w:rPr>
          <w:rFonts w:ascii="Arial" w:hAnsi="Arial" w:cs="Arial"/>
          <w:sz w:val="21"/>
          <w:szCs w:val="21"/>
          <w:lang w:val="fr-CA"/>
        </w:rPr>
        <w:instrText xml:space="preserve">SEQ niveau3 \h \r0 </w:instrText>
      </w:r>
      <w:r w:rsidR="00160C31" w:rsidRPr="00E127BE">
        <w:rPr>
          <w:rFonts w:ascii="Arial" w:hAnsi="Arial" w:cs="Arial"/>
          <w:sz w:val="21"/>
          <w:szCs w:val="21"/>
          <w:lang w:val="en-US"/>
        </w:rPr>
        <w:fldChar w:fldCharType="end"/>
      </w:r>
      <w:r w:rsidR="00160C31" w:rsidRPr="00E127BE">
        <w:rPr>
          <w:rFonts w:ascii="Arial" w:hAnsi="Arial" w:cs="Arial"/>
          <w:sz w:val="21"/>
          <w:szCs w:val="21"/>
          <w:lang w:val="en-US"/>
        </w:rPr>
        <w:fldChar w:fldCharType="begin"/>
      </w:r>
      <w:r w:rsidRPr="00E127BE">
        <w:rPr>
          <w:rFonts w:ascii="Arial" w:hAnsi="Arial" w:cs="Arial"/>
          <w:sz w:val="21"/>
          <w:szCs w:val="21"/>
          <w:lang w:val="fr-CA"/>
        </w:rPr>
        <w:instrText xml:space="preserve">SEQ niveau4 \h \r0 </w:instrText>
      </w:r>
      <w:r w:rsidR="00160C31" w:rsidRPr="00E127BE">
        <w:rPr>
          <w:rFonts w:ascii="Arial" w:hAnsi="Arial" w:cs="Arial"/>
          <w:sz w:val="21"/>
          <w:szCs w:val="21"/>
          <w:lang w:val="en-US"/>
        </w:rPr>
        <w:fldChar w:fldCharType="end"/>
      </w:r>
      <w:r w:rsidR="00160C31" w:rsidRPr="00E127BE">
        <w:rPr>
          <w:rFonts w:ascii="Arial" w:hAnsi="Arial" w:cs="Arial"/>
          <w:sz w:val="21"/>
          <w:szCs w:val="21"/>
          <w:lang w:val="en-US"/>
        </w:rPr>
        <w:fldChar w:fldCharType="begin"/>
      </w:r>
      <w:r w:rsidRPr="00E127BE">
        <w:rPr>
          <w:rFonts w:ascii="Arial" w:hAnsi="Arial" w:cs="Arial"/>
          <w:sz w:val="21"/>
          <w:szCs w:val="21"/>
          <w:lang w:val="fr-CA"/>
        </w:rPr>
        <w:instrText xml:space="preserve">SEQ niveau5 \h \r0 </w:instrText>
      </w:r>
      <w:r w:rsidR="00160C31" w:rsidRPr="00E127BE">
        <w:rPr>
          <w:rFonts w:ascii="Arial" w:hAnsi="Arial" w:cs="Arial"/>
          <w:sz w:val="21"/>
          <w:szCs w:val="21"/>
          <w:lang w:val="en-US"/>
        </w:rPr>
        <w:fldChar w:fldCharType="end"/>
      </w:r>
      <w:r w:rsidR="00160C31" w:rsidRPr="00E127BE">
        <w:rPr>
          <w:rFonts w:ascii="Arial" w:hAnsi="Arial" w:cs="Arial"/>
          <w:sz w:val="21"/>
          <w:szCs w:val="21"/>
          <w:lang w:val="en-US"/>
        </w:rPr>
        <w:fldChar w:fldCharType="begin"/>
      </w:r>
      <w:r w:rsidRPr="00E127BE">
        <w:rPr>
          <w:rFonts w:ascii="Arial" w:hAnsi="Arial" w:cs="Arial"/>
          <w:sz w:val="21"/>
          <w:szCs w:val="21"/>
          <w:lang w:val="fr-CA"/>
        </w:rPr>
        <w:instrText xml:space="preserve">SEQ niveau6 \h \r0 </w:instrText>
      </w:r>
      <w:r w:rsidR="00160C31" w:rsidRPr="00E127BE">
        <w:rPr>
          <w:rFonts w:ascii="Arial" w:hAnsi="Arial" w:cs="Arial"/>
          <w:sz w:val="21"/>
          <w:szCs w:val="21"/>
          <w:lang w:val="en-US"/>
        </w:rPr>
        <w:fldChar w:fldCharType="end"/>
      </w:r>
      <w:r w:rsidR="00160C31" w:rsidRPr="00E127BE">
        <w:rPr>
          <w:rFonts w:ascii="Arial" w:hAnsi="Arial" w:cs="Arial"/>
          <w:sz w:val="21"/>
          <w:szCs w:val="21"/>
          <w:lang w:val="en-US"/>
        </w:rPr>
        <w:fldChar w:fldCharType="begin"/>
      </w:r>
      <w:r w:rsidRPr="00E127BE">
        <w:rPr>
          <w:rFonts w:ascii="Arial" w:hAnsi="Arial" w:cs="Arial"/>
          <w:sz w:val="21"/>
          <w:szCs w:val="21"/>
          <w:lang w:val="fr-CA"/>
        </w:rPr>
        <w:instrText xml:space="preserve">SEQ niveau7 \h \r0 </w:instrText>
      </w:r>
      <w:r w:rsidR="00160C31" w:rsidRPr="00E127BE">
        <w:rPr>
          <w:rFonts w:ascii="Arial" w:hAnsi="Arial" w:cs="Arial"/>
          <w:sz w:val="21"/>
          <w:szCs w:val="21"/>
          <w:lang w:val="en-US"/>
        </w:rPr>
        <w:fldChar w:fldCharType="end"/>
      </w:r>
      <w:r w:rsidRPr="00E127BE">
        <w:rPr>
          <w:rFonts w:ascii="Arial" w:hAnsi="Arial" w:cs="Arial"/>
          <w:sz w:val="21"/>
          <w:szCs w:val="21"/>
          <w:lang w:val="fr-CA"/>
        </w:rPr>
        <w:t>ressource</w:t>
      </w:r>
      <w:r w:rsidRPr="00E127BE">
        <w:rPr>
          <w:rFonts w:ascii="Arial" w:hAnsi="Arial" w:cs="Arial"/>
          <w:sz w:val="21"/>
          <w:szCs w:val="21"/>
        </w:rPr>
        <w:t xml:space="preserve"> convoitée, bien à protéger), la problématique de la «</w:t>
      </w:r>
      <w:r w:rsidR="00251101" w:rsidRPr="00E127BE">
        <w:rPr>
          <w:rFonts w:ascii="Arial" w:hAnsi="Arial" w:cs="Arial"/>
          <w:sz w:val="21"/>
          <w:szCs w:val="21"/>
        </w:rPr>
        <w:t> </w:t>
      </w:r>
      <w:r w:rsidRPr="00E127BE">
        <w:rPr>
          <w:rFonts w:ascii="Arial" w:hAnsi="Arial" w:cs="Arial"/>
          <w:sz w:val="21"/>
          <w:szCs w:val="21"/>
        </w:rPr>
        <w:t>sécurité alimentaire</w:t>
      </w:r>
      <w:r w:rsidR="00251101" w:rsidRPr="00E127BE">
        <w:rPr>
          <w:rFonts w:ascii="Arial" w:hAnsi="Arial" w:cs="Arial"/>
          <w:sz w:val="21"/>
          <w:szCs w:val="21"/>
        </w:rPr>
        <w:t> </w:t>
      </w:r>
      <w:r w:rsidRPr="00E127BE">
        <w:rPr>
          <w:rFonts w:ascii="Arial" w:hAnsi="Arial" w:cs="Arial"/>
          <w:sz w:val="21"/>
          <w:szCs w:val="21"/>
        </w:rPr>
        <w:t>»</w:t>
      </w:r>
      <w:r w:rsidR="00251101" w:rsidRPr="00E127BE">
        <w:rPr>
          <w:rFonts w:ascii="Arial" w:hAnsi="Arial" w:cs="Arial"/>
          <w:i/>
          <w:sz w:val="21"/>
          <w:szCs w:val="21"/>
        </w:rPr>
        <w:t>.</w:t>
      </w:r>
      <w:r w:rsidRPr="00E127BE">
        <w:rPr>
          <w:rFonts w:ascii="Arial" w:hAnsi="Arial" w:cs="Arial"/>
          <w:i/>
          <w:sz w:val="21"/>
          <w:szCs w:val="21"/>
        </w:rPr>
        <w:t xml:space="preserve"> </w:t>
      </w:r>
      <w:r w:rsidRPr="00E127BE">
        <w:rPr>
          <w:rFonts w:ascii="Arial" w:hAnsi="Arial" w:cs="Arial"/>
          <w:sz w:val="21"/>
          <w:szCs w:val="21"/>
        </w:rPr>
        <w:t>L’étalement urbain, les transports, le logement, les inte</w:t>
      </w:r>
      <w:r w:rsidR="00251101" w:rsidRPr="00E127BE">
        <w:rPr>
          <w:rFonts w:ascii="Arial" w:hAnsi="Arial" w:cs="Arial"/>
          <w:sz w:val="21"/>
          <w:szCs w:val="21"/>
        </w:rPr>
        <w:t xml:space="preserve">rventions des acteurs urbains. </w:t>
      </w:r>
      <w:r w:rsidRPr="00E127BE">
        <w:rPr>
          <w:rFonts w:ascii="Arial" w:hAnsi="Arial" w:cs="Arial"/>
          <w:sz w:val="21"/>
          <w:szCs w:val="21"/>
        </w:rPr>
        <w:t>Mise en situation des polémiques scientifiques et politiques. Dans une option régionale (comme Passeport-Europe), éléments de géog</w:t>
      </w:r>
      <w:r w:rsidR="00251101" w:rsidRPr="00E127BE">
        <w:rPr>
          <w:rFonts w:ascii="Arial" w:hAnsi="Arial" w:cs="Arial"/>
          <w:sz w:val="21"/>
          <w:szCs w:val="21"/>
        </w:rPr>
        <w:t xml:space="preserve">raphie de la région en question </w:t>
      </w:r>
      <w:r w:rsidRPr="00E127BE">
        <w:rPr>
          <w:rFonts w:ascii="Arial" w:hAnsi="Arial" w:cs="Arial"/>
          <w:sz w:val="21"/>
          <w:szCs w:val="21"/>
        </w:rPr>
        <w:t xml:space="preserve">: </w:t>
      </w:r>
      <w:r w:rsidRPr="00E127BE">
        <w:rPr>
          <w:rFonts w:ascii="Arial" w:hAnsi="Arial" w:cs="Arial"/>
          <w:spacing w:val="-3"/>
          <w:sz w:val="21"/>
          <w:szCs w:val="21"/>
        </w:rPr>
        <w:t>géophysique, démographie, occupation du territoire, agriculture et réseau urbain,</w:t>
      </w:r>
      <w:r w:rsidR="00251101" w:rsidRPr="00E127BE">
        <w:rPr>
          <w:rFonts w:ascii="Arial" w:hAnsi="Arial" w:cs="Arial"/>
          <w:spacing w:val="-3"/>
          <w:sz w:val="21"/>
          <w:szCs w:val="21"/>
        </w:rPr>
        <w:t xml:space="preserve"> disparités socio-économiques. </w:t>
      </w:r>
      <w:r w:rsidRPr="00E127BE">
        <w:rPr>
          <w:rFonts w:ascii="Arial" w:hAnsi="Arial" w:cs="Arial"/>
          <w:spacing w:val="-3"/>
          <w:sz w:val="21"/>
          <w:szCs w:val="21"/>
        </w:rPr>
        <w:t>Des études de cas sont réalisées et au moins une excursion porte sur des enjeux environnementaux ou urbains.</w:t>
      </w:r>
    </w:p>
    <w:p w:rsidR="001211BF" w:rsidRDefault="001211BF">
      <w:pPr>
        <w:jc w:val="left"/>
        <w:rPr>
          <w:rFonts w:ascii="Arial" w:hAnsi="Arial" w:cs="Arial"/>
          <w:spacing w:val="-3"/>
          <w:sz w:val="21"/>
          <w:szCs w:val="21"/>
        </w:rPr>
      </w:pPr>
      <w:r>
        <w:rPr>
          <w:rFonts w:ascii="Arial" w:hAnsi="Arial" w:cs="Arial"/>
          <w:spacing w:val="-3"/>
          <w:sz w:val="21"/>
          <w:szCs w:val="21"/>
        </w:rPr>
        <w:br w:type="page"/>
      </w: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FFFF99"/>
        <w:tblLook w:val="01E0" w:firstRow="1" w:lastRow="1" w:firstColumn="1" w:lastColumn="1" w:noHBand="0" w:noVBand="0"/>
      </w:tblPr>
      <w:tblGrid>
        <w:gridCol w:w="10314"/>
      </w:tblGrid>
      <w:tr w:rsidR="0019133A" w:rsidRPr="00E127BE" w:rsidTr="00C422BB">
        <w:tc>
          <w:tcPr>
            <w:tcW w:w="10544" w:type="dxa"/>
            <w:shd w:val="clear" w:color="auto" w:fill="FFC000"/>
          </w:tcPr>
          <w:p w:rsidR="0019133A" w:rsidRPr="00E127BE" w:rsidRDefault="0019133A" w:rsidP="00A6763E">
            <w:pPr>
              <w:pStyle w:val="Titre2"/>
              <w:tabs>
                <w:tab w:val="clear" w:pos="9639"/>
              </w:tabs>
              <w:spacing w:before="60" w:after="60" w:line="240" w:lineRule="auto"/>
              <w:ind w:right="14"/>
              <w:jc w:val="left"/>
              <w:rPr>
                <w:rFonts w:ascii="Arial" w:hAnsi="Arial" w:cs="Arial"/>
                <w:caps w:val="0"/>
                <w:sz w:val="21"/>
                <w:szCs w:val="21"/>
              </w:rPr>
            </w:pPr>
            <w:r w:rsidRPr="00E127BE">
              <w:rPr>
                <w:rFonts w:ascii="Arial" w:hAnsi="Arial" w:cs="Arial"/>
                <w:caps w:val="0"/>
                <w:sz w:val="21"/>
                <w:szCs w:val="21"/>
              </w:rPr>
              <w:lastRenderedPageBreak/>
              <w:t>HISTOIRE</w:t>
            </w:r>
          </w:p>
        </w:tc>
      </w:tr>
    </w:tbl>
    <w:p w:rsidR="00037584" w:rsidRPr="00E127BE" w:rsidRDefault="00037584" w:rsidP="00A6763E">
      <w:pPr>
        <w:keepNext/>
        <w:tabs>
          <w:tab w:val="left" w:pos="1440"/>
          <w:tab w:val="right" w:pos="10440"/>
        </w:tabs>
        <w:spacing w:before="120"/>
        <w:rPr>
          <w:rFonts w:ascii="Arial" w:hAnsi="Arial" w:cs="Arial"/>
          <w:b/>
          <w:sz w:val="21"/>
          <w:szCs w:val="21"/>
        </w:rPr>
      </w:pPr>
      <w:r w:rsidRPr="00E127BE">
        <w:rPr>
          <w:rFonts w:ascii="Arial" w:hAnsi="Arial" w:cs="Arial"/>
          <w:b/>
          <w:sz w:val="21"/>
          <w:szCs w:val="21"/>
        </w:rPr>
        <w:t>330-910-RE</w:t>
      </w:r>
      <w:r w:rsidRPr="00E127BE">
        <w:rPr>
          <w:rFonts w:ascii="Arial" w:hAnsi="Arial" w:cs="Arial"/>
          <w:b/>
          <w:sz w:val="21"/>
          <w:szCs w:val="21"/>
        </w:rPr>
        <w:tab/>
        <w:t>Histoire de la civilisation occidentale</w:t>
      </w:r>
      <w:r w:rsidRPr="00E127BE">
        <w:rPr>
          <w:rFonts w:ascii="Arial" w:hAnsi="Arial" w:cs="Arial"/>
          <w:b/>
          <w:sz w:val="21"/>
          <w:szCs w:val="21"/>
        </w:rPr>
        <w:tab/>
        <w:t>2-1-3</w:t>
      </w:r>
    </w:p>
    <w:p w:rsidR="00C472C7" w:rsidRPr="00E127BE" w:rsidRDefault="00C472C7" w:rsidP="00876CA7">
      <w:pPr>
        <w:tabs>
          <w:tab w:val="right" w:pos="10440"/>
        </w:tabs>
        <w:spacing w:before="60"/>
        <w:rPr>
          <w:rFonts w:ascii="Arial" w:hAnsi="Arial" w:cs="Arial"/>
          <w:sz w:val="21"/>
          <w:szCs w:val="21"/>
        </w:rPr>
      </w:pPr>
      <w:r w:rsidRPr="00E127BE">
        <w:rPr>
          <w:rFonts w:ascii="Arial" w:hAnsi="Arial" w:cs="Arial"/>
          <w:sz w:val="21"/>
          <w:szCs w:val="21"/>
        </w:rPr>
        <w:t xml:space="preserve">Pour mieux comprendre l'Occident, ce cours propose de reconnaître, dans une perspective historique, les caractéristiques essentielles de </w:t>
      </w:r>
      <w:r w:rsidR="007A1D88">
        <w:rPr>
          <w:rFonts w:ascii="Arial" w:hAnsi="Arial" w:cs="Arial"/>
          <w:sz w:val="21"/>
          <w:szCs w:val="21"/>
        </w:rPr>
        <w:t>cette civilisation.</w:t>
      </w:r>
      <w:r w:rsidRPr="00E127BE">
        <w:rPr>
          <w:rFonts w:ascii="Arial" w:hAnsi="Arial" w:cs="Arial"/>
          <w:sz w:val="21"/>
          <w:szCs w:val="21"/>
        </w:rPr>
        <w:t xml:space="preserve"> Seront abordés les réalités économiques, politiques, sociales, idéologiques et culturelles clés pour chacune des grandes périodes de la civilisation occidentale : legs gréco-romain, Europe chrétienne et société féodale, Renaissance, Réforme, révolution scientifique, révolutions nationales et libérales, révolution industrielle, socialisme, l'Occident hégémonique.</w:t>
      </w:r>
    </w:p>
    <w:p w:rsidR="00037584" w:rsidRPr="00E127BE" w:rsidRDefault="00037584" w:rsidP="008040BD">
      <w:pPr>
        <w:tabs>
          <w:tab w:val="left" w:pos="1440"/>
          <w:tab w:val="right" w:pos="10440"/>
        </w:tabs>
        <w:spacing w:before="120"/>
        <w:rPr>
          <w:rFonts w:ascii="Arial" w:hAnsi="Arial" w:cs="Arial"/>
          <w:b/>
          <w:sz w:val="21"/>
          <w:szCs w:val="21"/>
        </w:rPr>
      </w:pPr>
      <w:r w:rsidRPr="00E127BE">
        <w:rPr>
          <w:rFonts w:ascii="Arial" w:hAnsi="Arial" w:cs="Arial"/>
          <w:b/>
          <w:sz w:val="21"/>
          <w:szCs w:val="21"/>
        </w:rPr>
        <w:t>330-333-EM</w:t>
      </w:r>
      <w:r w:rsidRPr="00E127BE">
        <w:rPr>
          <w:rFonts w:ascii="Arial" w:hAnsi="Arial" w:cs="Arial"/>
          <w:b/>
          <w:sz w:val="21"/>
          <w:szCs w:val="21"/>
        </w:rPr>
        <w:tab/>
        <w:t>Guerre et paix au XX</w:t>
      </w:r>
      <w:r w:rsidRPr="00E127BE">
        <w:rPr>
          <w:rFonts w:ascii="Arial" w:hAnsi="Arial" w:cs="Arial"/>
          <w:b/>
          <w:sz w:val="21"/>
          <w:szCs w:val="21"/>
          <w:vertAlign w:val="superscript"/>
        </w:rPr>
        <w:t>e</w:t>
      </w:r>
      <w:r w:rsidRPr="00E127BE">
        <w:rPr>
          <w:rFonts w:ascii="Arial" w:hAnsi="Arial" w:cs="Arial"/>
          <w:b/>
          <w:sz w:val="21"/>
          <w:szCs w:val="21"/>
        </w:rPr>
        <w:t xml:space="preserve"> siècle : étude de cas</w:t>
      </w:r>
      <w:r w:rsidRPr="00E127BE">
        <w:rPr>
          <w:rFonts w:ascii="Arial" w:hAnsi="Arial" w:cs="Arial"/>
          <w:b/>
          <w:sz w:val="21"/>
          <w:szCs w:val="21"/>
        </w:rPr>
        <w:tab/>
        <w:t>2-1-3</w:t>
      </w:r>
    </w:p>
    <w:p w:rsidR="00B935AA" w:rsidRPr="00E127BE" w:rsidRDefault="00B935AA" w:rsidP="00876CA7">
      <w:pPr>
        <w:tabs>
          <w:tab w:val="right" w:pos="10440"/>
        </w:tabs>
        <w:spacing w:before="60"/>
        <w:rPr>
          <w:rFonts w:ascii="Arial" w:hAnsi="Arial" w:cs="Arial"/>
          <w:sz w:val="21"/>
          <w:szCs w:val="21"/>
        </w:rPr>
      </w:pPr>
      <w:r w:rsidRPr="00E127BE">
        <w:rPr>
          <w:rFonts w:ascii="Arial" w:hAnsi="Arial" w:cs="Arial"/>
          <w:sz w:val="21"/>
          <w:szCs w:val="21"/>
        </w:rPr>
        <w:t>Au cours du XX</w:t>
      </w:r>
      <w:r w:rsidRPr="00E127BE">
        <w:rPr>
          <w:rFonts w:ascii="Arial" w:hAnsi="Arial" w:cs="Arial"/>
          <w:sz w:val="21"/>
          <w:szCs w:val="21"/>
          <w:vertAlign w:val="superscript"/>
        </w:rPr>
        <w:t>e</w:t>
      </w:r>
      <w:r w:rsidRPr="00E127BE">
        <w:rPr>
          <w:rFonts w:ascii="Arial" w:hAnsi="Arial" w:cs="Arial"/>
          <w:sz w:val="21"/>
          <w:szCs w:val="21"/>
        </w:rPr>
        <w:t xml:space="preserve"> siècle, la guerre a pris le virage de la modernité tec</w:t>
      </w:r>
      <w:r w:rsidR="007A1D88">
        <w:rPr>
          <w:rFonts w:ascii="Arial" w:hAnsi="Arial" w:cs="Arial"/>
          <w:sz w:val="21"/>
          <w:szCs w:val="21"/>
        </w:rPr>
        <w:t>hnique et de la mondialisation.</w:t>
      </w:r>
      <w:r w:rsidRPr="00E127BE">
        <w:rPr>
          <w:rFonts w:ascii="Arial" w:hAnsi="Arial" w:cs="Arial"/>
          <w:sz w:val="21"/>
          <w:szCs w:val="21"/>
        </w:rPr>
        <w:t xml:space="preserve"> Pourtant, en régions pauvres, elle demeure souvent régionale et archaïque. D'une part, ce cours vise à établir une typologie de la guerre et à analyser le phénomène par l'étude de cas types, à l'instar de la Seconde Guerre mondiale ou</w:t>
      </w:r>
      <w:r w:rsidR="007A1D88">
        <w:rPr>
          <w:rFonts w:ascii="Arial" w:hAnsi="Arial" w:cs="Arial"/>
          <w:sz w:val="21"/>
          <w:szCs w:val="21"/>
        </w:rPr>
        <w:t xml:space="preserve"> de la guerre civile africaine.</w:t>
      </w:r>
      <w:r w:rsidRPr="00E127BE">
        <w:rPr>
          <w:rFonts w:ascii="Arial" w:hAnsi="Arial" w:cs="Arial"/>
          <w:sz w:val="21"/>
          <w:szCs w:val="21"/>
        </w:rPr>
        <w:t xml:space="preserve"> D'autre part, il amorce une réflexion sur la paix, ses facteurs d'émergence, ses conditions d'existence.</w:t>
      </w:r>
    </w:p>
    <w:p w:rsidR="00037584" w:rsidRPr="00E127BE" w:rsidRDefault="00037584" w:rsidP="008040BD">
      <w:pPr>
        <w:tabs>
          <w:tab w:val="left" w:pos="1440"/>
          <w:tab w:val="right" w:pos="10440"/>
        </w:tabs>
        <w:spacing w:before="120"/>
        <w:rPr>
          <w:rFonts w:ascii="Arial" w:hAnsi="Arial" w:cs="Arial"/>
          <w:b/>
          <w:sz w:val="21"/>
          <w:szCs w:val="21"/>
        </w:rPr>
      </w:pPr>
      <w:r w:rsidRPr="00E127BE">
        <w:rPr>
          <w:rFonts w:ascii="Arial" w:hAnsi="Arial" w:cs="Arial"/>
          <w:b/>
          <w:sz w:val="21"/>
          <w:szCs w:val="21"/>
        </w:rPr>
        <w:t>330-443-EM</w:t>
      </w:r>
      <w:r w:rsidRPr="00E127BE">
        <w:rPr>
          <w:rFonts w:ascii="Arial" w:hAnsi="Arial" w:cs="Arial"/>
          <w:b/>
          <w:sz w:val="21"/>
          <w:szCs w:val="21"/>
        </w:rPr>
        <w:tab/>
        <w:t>Québec et le monde</w:t>
      </w:r>
      <w:r w:rsidRPr="00E127BE">
        <w:rPr>
          <w:rFonts w:ascii="Arial" w:hAnsi="Arial" w:cs="Arial"/>
          <w:b/>
          <w:sz w:val="21"/>
          <w:szCs w:val="21"/>
        </w:rPr>
        <w:tab/>
        <w:t>2-1-3</w:t>
      </w:r>
    </w:p>
    <w:p w:rsidR="00CB5EC4" w:rsidRDefault="00B1530A" w:rsidP="00A6763E">
      <w:pPr>
        <w:tabs>
          <w:tab w:val="right" w:pos="10440"/>
        </w:tabs>
        <w:spacing w:before="60" w:after="240"/>
        <w:rPr>
          <w:rFonts w:ascii="Arial" w:hAnsi="Arial" w:cs="Arial"/>
          <w:sz w:val="21"/>
          <w:szCs w:val="21"/>
        </w:rPr>
      </w:pPr>
      <w:r w:rsidRPr="00E127BE">
        <w:rPr>
          <w:rFonts w:ascii="Arial" w:hAnsi="Arial" w:cs="Arial"/>
          <w:sz w:val="21"/>
          <w:szCs w:val="21"/>
        </w:rPr>
        <w:t>Ce cours permet de revisiter l'histoire nationale dans le cont</w:t>
      </w:r>
      <w:r w:rsidR="007A1D88">
        <w:rPr>
          <w:rFonts w:ascii="Arial" w:hAnsi="Arial" w:cs="Arial"/>
          <w:sz w:val="21"/>
          <w:szCs w:val="21"/>
        </w:rPr>
        <w:t>exte nord-américain et mondial.</w:t>
      </w:r>
      <w:r w:rsidRPr="00E127BE">
        <w:rPr>
          <w:rFonts w:ascii="Arial" w:hAnsi="Arial" w:cs="Arial"/>
          <w:sz w:val="21"/>
          <w:szCs w:val="21"/>
        </w:rPr>
        <w:t xml:space="preserve"> Une analyse de l'impact de la mondialisation dès le XVI</w:t>
      </w:r>
      <w:r w:rsidRPr="007A1D88">
        <w:rPr>
          <w:rFonts w:ascii="Arial" w:hAnsi="Arial" w:cs="Arial"/>
          <w:sz w:val="21"/>
          <w:szCs w:val="21"/>
          <w:vertAlign w:val="superscript"/>
        </w:rPr>
        <w:t>e</w:t>
      </w:r>
      <w:r w:rsidRPr="00E127BE">
        <w:rPr>
          <w:rFonts w:ascii="Arial" w:hAnsi="Arial" w:cs="Arial"/>
          <w:sz w:val="21"/>
          <w:szCs w:val="21"/>
        </w:rPr>
        <w:t xml:space="preserve"> siècle sur les Amérindiens est effectuée ainsi qu'un examen des héritages français et britannique, des liens étroits avec les États-Unis et de la place du Québec dans le monde d'aujourd'hui.</w:t>
      </w: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FFFF99"/>
        <w:tblLook w:val="01E0" w:firstRow="1" w:lastRow="1" w:firstColumn="1" w:lastColumn="1" w:noHBand="0" w:noVBand="0"/>
      </w:tblPr>
      <w:tblGrid>
        <w:gridCol w:w="10314"/>
      </w:tblGrid>
      <w:tr w:rsidR="00E065DB" w:rsidRPr="00E127BE" w:rsidTr="00C422BB">
        <w:tc>
          <w:tcPr>
            <w:tcW w:w="10544" w:type="dxa"/>
            <w:shd w:val="clear" w:color="auto" w:fill="FFC000"/>
          </w:tcPr>
          <w:p w:rsidR="00E065DB" w:rsidRPr="00E127BE" w:rsidRDefault="00E065DB" w:rsidP="001E4B2D">
            <w:pPr>
              <w:pStyle w:val="Titre2"/>
              <w:tabs>
                <w:tab w:val="clear" w:pos="9639"/>
              </w:tabs>
              <w:spacing w:before="60" w:after="60" w:line="240" w:lineRule="auto"/>
              <w:ind w:right="14"/>
              <w:jc w:val="left"/>
              <w:rPr>
                <w:rFonts w:ascii="Arial" w:hAnsi="Arial" w:cs="Arial"/>
                <w:caps w:val="0"/>
                <w:sz w:val="21"/>
                <w:szCs w:val="21"/>
              </w:rPr>
            </w:pPr>
            <w:r w:rsidRPr="00E127BE">
              <w:rPr>
                <w:rFonts w:ascii="Arial" w:hAnsi="Arial" w:cs="Arial"/>
                <w:caps w:val="0"/>
                <w:sz w:val="21"/>
                <w:szCs w:val="21"/>
              </w:rPr>
              <w:t>PSYCHOLOGIE</w:t>
            </w:r>
          </w:p>
        </w:tc>
      </w:tr>
    </w:tbl>
    <w:p w:rsidR="00037584" w:rsidRPr="00E127BE" w:rsidRDefault="00037584" w:rsidP="008040BD">
      <w:pPr>
        <w:tabs>
          <w:tab w:val="left" w:pos="1440"/>
          <w:tab w:val="right" w:pos="10440"/>
        </w:tabs>
        <w:spacing w:before="120"/>
        <w:rPr>
          <w:rFonts w:ascii="Arial" w:hAnsi="Arial" w:cs="Arial"/>
          <w:b/>
          <w:sz w:val="21"/>
          <w:szCs w:val="21"/>
        </w:rPr>
      </w:pPr>
      <w:r w:rsidRPr="00E127BE">
        <w:rPr>
          <w:rFonts w:ascii="Arial" w:hAnsi="Arial" w:cs="Arial"/>
          <w:b/>
          <w:sz w:val="21"/>
          <w:szCs w:val="21"/>
        </w:rPr>
        <w:t>350-102-RE</w:t>
      </w:r>
      <w:r w:rsidRPr="00E127BE">
        <w:rPr>
          <w:rFonts w:ascii="Arial" w:hAnsi="Arial" w:cs="Arial"/>
          <w:b/>
          <w:sz w:val="21"/>
          <w:szCs w:val="21"/>
        </w:rPr>
        <w:tab/>
        <w:t>Initiation à la psychologie</w:t>
      </w:r>
      <w:r w:rsidRPr="00E127BE">
        <w:rPr>
          <w:rFonts w:ascii="Arial" w:hAnsi="Arial" w:cs="Arial"/>
          <w:b/>
          <w:sz w:val="21"/>
          <w:szCs w:val="21"/>
        </w:rPr>
        <w:tab/>
        <w:t>2-1-3</w:t>
      </w:r>
    </w:p>
    <w:p w:rsidR="007401BE" w:rsidRPr="00E127BE" w:rsidRDefault="007A1D88" w:rsidP="00A6763E">
      <w:pPr>
        <w:pStyle w:val="Corpsdetexte"/>
        <w:tabs>
          <w:tab w:val="right" w:pos="10440"/>
        </w:tabs>
        <w:spacing w:before="60" w:after="240"/>
        <w:rPr>
          <w:rFonts w:cs="Arial"/>
          <w:b w:val="0"/>
          <w:sz w:val="21"/>
          <w:szCs w:val="21"/>
        </w:rPr>
      </w:pPr>
      <w:r>
        <w:rPr>
          <w:rFonts w:cs="Arial"/>
          <w:b w:val="0"/>
          <w:sz w:val="21"/>
          <w:szCs w:val="21"/>
        </w:rPr>
        <w:t xml:space="preserve">Qu’est-ce que la psychologie? </w:t>
      </w:r>
      <w:r w:rsidR="007401BE" w:rsidRPr="00E127BE">
        <w:rPr>
          <w:rFonts w:cs="Arial"/>
          <w:b w:val="0"/>
          <w:sz w:val="21"/>
          <w:szCs w:val="21"/>
        </w:rPr>
        <w:t xml:space="preserve">Comment </w:t>
      </w:r>
      <w:r>
        <w:rPr>
          <w:rFonts w:cs="Arial"/>
          <w:b w:val="0"/>
          <w:sz w:val="21"/>
          <w:szCs w:val="21"/>
        </w:rPr>
        <w:t>s’effectue l’apprentissage? Qu’est-ce que l’intelligence?</w:t>
      </w:r>
      <w:r w:rsidR="007401BE" w:rsidRPr="00E127BE">
        <w:rPr>
          <w:rFonts w:cs="Arial"/>
          <w:b w:val="0"/>
          <w:sz w:val="21"/>
          <w:szCs w:val="21"/>
        </w:rPr>
        <w:t xml:space="preserve"> Quels sont les impacts du stress su</w:t>
      </w:r>
      <w:r>
        <w:rPr>
          <w:rFonts w:cs="Arial"/>
          <w:b w:val="0"/>
          <w:sz w:val="21"/>
          <w:szCs w:val="21"/>
        </w:rPr>
        <w:t>r la santé physique et mentale?</w:t>
      </w:r>
      <w:r w:rsidR="007401BE" w:rsidRPr="00E127BE">
        <w:rPr>
          <w:rFonts w:cs="Arial"/>
          <w:b w:val="0"/>
          <w:sz w:val="21"/>
          <w:szCs w:val="21"/>
        </w:rPr>
        <w:t xml:space="preserve"> En plus de l’acquisition de connaissances scientifiques permettant de répondre à ces questions, ce cours vise une compréhension des comportements humains ainsi que des processus mentaux comme la mémoire, la perception, les émotions, etc.</w:t>
      </w: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FFFF99"/>
        <w:tblLook w:val="01E0" w:firstRow="1" w:lastRow="1" w:firstColumn="1" w:lastColumn="1" w:noHBand="0" w:noVBand="0"/>
      </w:tblPr>
      <w:tblGrid>
        <w:gridCol w:w="10314"/>
      </w:tblGrid>
      <w:tr w:rsidR="009D5942" w:rsidRPr="00E127BE" w:rsidTr="00C422BB">
        <w:tc>
          <w:tcPr>
            <w:tcW w:w="10544" w:type="dxa"/>
            <w:shd w:val="clear" w:color="auto" w:fill="FFC000"/>
          </w:tcPr>
          <w:p w:rsidR="009D5942" w:rsidRPr="00E127BE" w:rsidRDefault="009D5942" w:rsidP="001E4B2D">
            <w:pPr>
              <w:pStyle w:val="Titre2"/>
              <w:tabs>
                <w:tab w:val="clear" w:pos="9639"/>
              </w:tabs>
              <w:spacing w:before="60" w:after="60" w:line="240" w:lineRule="auto"/>
              <w:ind w:right="14"/>
              <w:jc w:val="left"/>
              <w:rPr>
                <w:rFonts w:ascii="Arial" w:hAnsi="Arial" w:cs="Arial"/>
                <w:caps w:val="0"/>
                <w:sz w:val="21"/>
                <w:szCs w:val="21"/>
              </w:rPr>
            </w:pPr>
            <w:r w:rsidRPr="00E127BE">
              <w:rPr>
                <w:rFonts w:ascii="Arial" w:hAnsi="Arial" w:cs="Arial"/>
                <w:caps w:val="0"/>
                <w:sz w:val="21"/>
                <w:szCs w:val="21"/>
              </w:rPr>
              <w:t>ANTHROPOLOGIE</w:t>
            </w:r>
          </w:p>
        </w:tc>
      </w:tr>
    </w:tbl>
    <w:p w:rsidR="00037584" w:rsidRPr="00FB1D4B" w:rsidRDefault="00037584" w:rsidP="008040BD">
      <w:pPr>
        <w:tabs>
          <w:tab w:val="left" w:pos="1440"/>
          <w:tab w:val="right" w:pos="10440"/>
        </w:tabs>
        <w:spacing w:before="120"/>
        <w:rPr>
          <w:rFonts w:ascii="Arial" w:hAnsi="Arial" w:cs="Arial"/>
          <w:b/>
          <w:sz w:val="21"/>
          <w:szCs w:val="21"/>
        </w:rPr>
      </w:pPr>
      <w:r w:rsidRPr="00E127BE">
        <w:rPr>
          <w:rFonts w:ascii="Arial" w:hAnsi="Arial" w:cs="Arial"/>
          <w:b/>
          <w:sz w:val="21"/>
          <w:szCs w:val="21"/>
        </w:rPr>
        <w:t>381-244-EM</w:t>
      </w:r>
      <w:r w:rsidRPr="00E127BE">
        <w:rPr>
          <w:rFonts w:ascii="Arial" w:hAnsi="Arial" w:cs="Arial"/>
          <w:b/>
          <w:sz w:val="21"/>
          <w:szCs w:val="21"/>
        </w:rPr>
        <w:tab/>
        <w:t>Peuples du monde : une perspective anthropologique</w:t>
      </w:r>
      <w:r w:rsidRPr="00E127BE">
        <w:rPr>
          <w:rFonts w:ascii="Arial" w:hAnsi="Arial" w:cs="Arial"/>
          <w:b/>
          <w:sz w:val="21"/>
          <w:szCs w:val="21"/>
        </w:rPr>
        <w:tab/>
      </w:r>
      <w:r w:rsidR="00026EEB" w:rsidRPr="00FB1D4B">
        <w:rPr>
          <w:rFonts w:ascii="Arial" w:hAnsi="Arial" w:cs="Arial"/>
          <w:b/>
          <w:sz w:val="21"/>
          <w:szCs w:val="21"/>
        </w:rPr>
        <w:t>3-1-2</w:t>
      </w:r>
    </w:p>
    <w:p w:rsidR="00037584" w:rsidRPr="00E127BE" w:rsidRDefault="00037584" w:rsidP="00A6763E">
      <w:pPr>
        <w:pStyle w:val="Corpsdetexte2"/>
        <w:tabs>
          <w:tab w:val="right" w:pos="10440"/>
        </w:tabs>
        <w:spacing w:before="60" w:after="240"/>
        <w:rPr>
          <w:rFonts w:cs="Arial"/>
          <w:sz w:val="21"/>
          <w:szCs w:val="21"/>
        </w:rPr>
      </w:pPr>
      <w:r w:rsidRPr="00E127BE">
        <w:rPr>
          <w:rFonts w:cs="Arial"/>
          <w:sz w:val="21"/>
          <w:szCs w:val="21"/>
        </w:rPr>
        <w:t>Ce cours porte sur le développement de l’anthropologie, sur ses principaux concepts notamment : culture, ethnie, peuple, enculturation, identité, ethnocentrisme, choc culturel, relativisme culturel, acculturation, rapports d’altérité, communication interculturelle. De plus</w:t>
      </w:r>
      <w:r w:rsidR="00423064" w:rsidRPr="00E127BE">
        <w:rPr>
          <w:rFonts w:cs="Arial"/>
          <w:sz w:val="21"/>
          <w:szCs w:val="21"/>
        </w:rPr>
        <w:t>,</w:t>
      </w:r>
      <w:r w:rsidRPr="00E127BE">
        <w:rPr>
          <w:rFonts w:cs="Arial"/>
          <w:sz w:val="21"/>
          <w:szCs w:val="21"/>
        </w:rPr>
        <w:t xml:space="preserve"> il aborde la problématique générale de l'interaction entre la biologie et la culture pour l’espèce humaine. Enfin </w:t>
      </w:r>
      <w:r w:rsidR="00014391" w:rsidRPr="00E127BE">
        <w:rPr>
          <w:rFonts w:cs="Arial"/>
          <w:sz w:val="21"/>
          <w:szCs w:val="21"/>
        </w:rPr>
        <w:t>nous</w:t>
      </w:r>
      <w:r w:rsidRPr="00E127BE">
        <w:rPr>
          <w:rFonts w:cs="Arial"/>
          <w:sz w:val="21"/>
          <w:szCs w:val="21"/>
        </w:rPr>
        <w:t xml:space="preserve"> examin</w:t>
      </w:r>
      <w:r w:rsidR="00014391" w:rsidRPr="00E127BE">
        <w:rPr>
          <w:rFonts w:cs="Arial"/>
          <w:sz w:val="21"/>
          <w:szCs w:val="21"/>
        </w:rPr>
        <w:t>ons</w:t>
      </w:r>
      <w:r w:rsidRPr="00E127BE">
        <w:rPr>
          <w:rFonts w:cs="Arial"/>
          <w:sz w:val="21"/>
          <w:szCs w:val="21"/>
        </w:rPr>
        <w:t xml:space="preserve"> les éléments de l</w:t>
      </w:r>
      <w:r w:rsidR="00423064" w:rsidRPr="00E127BE">
        <w:rPr>
          <w:rFonts w:cs="Arial"/>
          <w:sz w:val="21"/>
          <w:szCs w:val="21"/>
        </w:rPr>
        <w:t>'organisation sociale notamment </w:t>
      </w:r>
      <w:r w:rsidRPr="00E127BE">
        <w:rPr>
          <w:rFonts w:cs="Arial"/>
          <w:sz w:val="21"/>
          <w:szCs w:val="21"/>
        </w:rPr>
        <w:t xml:space="preserve">: les systèmes de parenté, la religion, </w:t>
      </w:r>
      <w:r w:rsidR="00423064" w:rsidRPr="00E127BE">
        <w:rPr>
          <w:rFonts w:cs="Arial"/>
          <w:sz w:val="21"/>
          <w:szCs w:val="21"/>
        </w:rPr>
        <w:t>l'économie, les rapports femmes</w:t>
      </w:r>
      <w:r w:rsidR="00423064" w:rsidRPr="00E127BE">
        <w:rPr>
          <w:rFonts w:cs="Arial"/>
          <w:sz w:val="21"/>
          <w:szCs w:val="21"/>
        </w:rPr>
        <w:noBreakHyphen/>
      </w:r>
      <w:r w:rsidRPr="00E127BE">
        <w:rPr>
          <w:rFonts w:cs="Arial"/>
          <w:sz w:val="21"/>
          <w:szCs w:val="21"/>
        </w:rPr>
        <w:t>hommes, les rapports de pouvoir. Finalement ce cours se penche sur l’impact généré par des situations de</w:t>
      </w:r>
      <w:r w:rsidR="00423064" w:rsidRPr="00E127BE">
        <w:rPr>
          <w:rFonts w:cs="Arial"/>
          <w:sz w:val="21"/>
          <w:szCs w:val="21"/>
        </w:rPr>
        <w:t xml:space="preserve"> contact, </w:t>
      </w:r>
      <w:r w:rsidRPr="00E127BE">
        <w:rPr>
          <w:rFonts w:cs="Arial"/>
          <w:sz w:val="21"/>
          <w:szCs w:val="21"/>
        </w:rPr>
        <w:t xml:space="preserve">par exemple dans le cadre de la mondialisation. Sur le plan méthodologique, les </w:t>
      </w:r>
      <w:r w:rsidR="00014391" w:rsidRPr="00E127BE">
        <w:rPr>
          <w:rFonts w:cs="Arial"/>
          <w:sz w:val="21"/>
          <w:szCs w:val="21"/>
        </w:rPr>
        <w:t>étudiants</w:t>
      </w:r>
      <w:r w:rsidRPr="00E127BE">
        <w:rPr>
          <w:rFonts w:cs="Arial"/>
          <w:sz w:val="21"/>
          <w:szCs w:val="21"/>
        </w:rPr>
        <w:t xml:space="preserve"> seront amenés à réaliser un travail de recherche en équipe et à analyser des textes.</w:t>
      </w: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FFFF99"/>
        <w:tblLook w:val="01E0" w:firstRow="1" w:lastRow="1" w:firstColumn="1" w:lastColumn="1" w:noHBand="0" w:noVBand="0"/>
      </w:tblPr>
      <w:tblGrid>
        <w:gridCol w:w="10314"/>
      </w:tblGrid>
      <w:tr w:rsidR="00423064" w:rsidRPr="00E127BE" w:rsidTr="00C422BB">
        <w:tc>
          <w:tcPr>
            <w:tcW w:w="10544" w:type="dxa"/>
            <w:shd w:val="clear" w:color="auto" w:fill="FFC000"/>
          </w:tcPr>
          <w:p w:rsidR="00423064" w:rsidRPr="00E127BE" w:rsidRDefault="00423064" w:rsidP="001E4B2D">
            <w:pPr>
              <w:pStyle w:val="Titre2"/>
              <w:tabs>
                <w:tab w:val="clear" w:pos="9639"/>
              </w:tabs>
              <w:spacing w:before="60" w:after="60" w:line="240" w:lineRule="auto"/>
              <w:ind w:right="14"/>
              <w:jc w:val="left"/>
              <w:rPr>
                <w:rFonts w:ascii="Arial" w:hAnsi="Arial" w:cs="Arial"/>
                <w:caps w:val="0"/>
                <w:sz w:val="21"/>
                <w:szCs w:val="21"/>
              </w:rPr>
            </w:pPr>
            <w:r w:rsidRPr="00E127BE">
              <w:rPr>
                <w:rFonts w:ascii="Arial" w:hAnsi="Arial" w:cs="Arial"/>
                <w:caps w:val="0"/>
                <w:sz w:val="21"/>
                <w:szCs w:val="21"/>
              </w:rPr>
              <w:t>ÉCONOMIE</w:t>
            </w:r>
          </w:p>
        </w:tc>
      </w:tr>
    </w:tbl>
    <w:p w:rsidR="00037584" w:rsidRPr="00E127BE" w:rsidRDefault="00037584" w:rsidP="008040BD">
      <w:pPr>
        <w:tabs>
          <w:tab w:val="left" w:pos="1440"/>
          <w:tab w:val="right" w:pos="10440"/>
        </w:tabs>
        <w:spacing w:before="120"/>
        <w:rPr>
          <w:rFonts w:ascii="Arial" w:hAnsi="Arial" w:cs="Arial"/>
          <w:b/>
          <w:sz w:val="21"/>
          <w:szCs w:val="21"/>
        </w:rPr>
      </w:pPr>
      <w:r w:rsidRPr="00E127BE">
        <w:rPr>
          <w:rFonts w:ascii="Arial" w:hAnsi="Arial" w:cs="Arial"/>
          <w:b/>
          <w:sz w:val="21"/>
          <w:szCs w:val="21"/>
        </w:rPr>
        <w:t>383-920-RE</w:t>
      </w:r>
      <w:r w:rsidRPr="00E127BE">
        <w:rPr>
          <w:rFonts w:ascii="Arial" w:hAnsi="Arial" w:cs="Arial"/>
          <w:b/>
          <w:sz w:val="21"/>
          <w:szCs w:val="21"/>
        </w:rPr>
        <w:tab/>
        <w:t>Initiation à l’économie globale</w:t>
      </w:r>
      <w:r w:rsidRPr="00E127BE">
        <w:rPr>
          <w:rFonts w:ascii="Arial" w:hAnsi="Arial" w:cs="Arial"/>
          <w:b/>
          <w:sz w:val="21"/>
          <w:szCs w:val="21"/>
        </w:rPr>
        <w:tab/>
        <w:t>2-1-3</w:t>
      </w:r>
    </w:p>
    <w:p w:rsidR="005259C9" w:rsidRDefault="00037584" w:rsidP="00876CA7">
      <w:pPr>
        <w:pStyle w:val="Retraitcorpsdetexte"/>
        <w:tabs>
          <w:tab w:val="right" w:pos="10440"/>
        </w:tabs>
        <w:spacing w:before="60" w:after="0"/>
        <w:ind w:left="0"/>
        <w:rPr>
          <w:rFonts w:ascii="Arial" w:hAnsi="Arial" w:cs="Arial"/>
          <w:sz w:val="21"/>
          <w:szCs w:val="21"/>
        </w:rPr>
      </w:pPr>
      <w:r w:rsidRPr="00E127BE">
        <w:rPr>
          <w:rFonts w:ascii="Arial" w:hAnsi="Arial" w:cs="Arial"/>
          <w:sz w:val="21"/>
          <w:szCs w:val="21"/>
        </w:rPr>
        <w:t>L'omniprésence des questions économiques dans l'actuali</w:t>
      </w:r>
      <w:r w:rsidR="009746D6" w:rsidRPr="00E127BE">
        <w:rPr>
          <w:rFonts w:ascii="Arial" w:hAnsi="Arial" w:cs="Arial"/>
          <w:sz w:val="21"/>
          <w:szCs w:val="21"/>
        </w:rPr>
        <w:t xml:space="preserve">té est facilement perceptible. </w:t>
      </w:r>
      <w:r w:rsidRPr="00E127BE">
        <w:rPr>
          <w:rFonts w:ascii="Arial" w:hAnsi="Arial" w:cs="Arial"/>
          <w:sz w:val="21"/>
          <w:szCs w:val="21"/>
        </w:rPr>
        <w:t>Chaque jour, chaque semaine, les médias d'information apportent leur</w:t>
      </w:r>
      <w:r w:rsidR="009746D6" w:rsidRPr="00E127BE">
        <w:rPr>
          <w:rFonts w:ascii="Arial" w:hAnsi="Arial" w:cs="Arial"/>
          <w:sz w:val="21"/>
          <w:szCs w:val="21"/>
        </w:rPr>
        <w:t>s lots de nouvelles économiques </w:t>
      </w:r>
      <w:r w:rsidRPr="00E127BE">
        <w:rPr>
          <w:rFonts w:ascii="Arial" w:hAnsi="Arial" w:cs="Arial"/>
          <w:sz w:val="21"/>
          <w:szCs w:val="21"/>
        </w:rPr>
        <w:t>: hausse du taux d'inflation, hausse du taux de chômage et des taux d'intérêt, baisse du taux de c</w:t>
      </w:r>
      <w:r w:rsidR="009746D6" w:rsidRPr="00E127BE">
        <w:rPr>
          <w:rFonts w:ascii="Arial" w:hAnsi="Arial" w:cs="Arial"/>
          <w:sz w:val="21"/>
          <w:szCs w:val="21"/>
        </w:rPr>
        <w:t xml:space="preserve">hange du dollar canadien, etc. </w:t>
      </w:r>
      <w:r w:rsidRPr="00E127BE">
        <w:rPr>
          <w:rFonts w:ascii="Arial" w:hAnsi="Arial" w:cs="Arial"/>
          <w:sz w:val="21"/>
          <w:szCs w:val="21"/>
        </w:rPr>
        <w:t>Déchiffrer le pourquoi et le comment des problèmes soulevés</w:t>
      </w:r>
      <w:r w:rsidR="009746D6" w:rsidRPr="00E127BE">
        <w:rPr>
          <w:rFonts w:ascii="Arial" w:hAnsi="Arial" w:cs="Arial"/>
          <w:sz w:val="21"/>
          <w:szCs w:val="21"/>
        </w:rPr>
        <w:t xml:space="preserve"> n’est pas toujours évident. </w:t>
      </w:r>
      <w:r w:rsidRPr="00E127BE">
        <w:rPr>
          <w:rFonts w:ascii="Arial" w:hAnsi="Arial" w:cs="Arial"/>
          <w:sz w:val="21"/>
          <w:szCs w:val="21"/>
        </w:rPr>
        <w:t>Le but de ce cours est de permettre à l’élève d’acquérir tous les outils lui permettant de suivre, de comprendre et d’interpréter les faits marquants de l’actualité économique.</w:t>
      </w:r>
    </w:p>
    <w:p w:rsidR="00037584" w:rsidRPr="00E127BE" w:rsidRDefault="00037584" w:rsidP="00A6763E">
      <w:pPr>
        <w:keepNext/>
        <w:tabs>
          <w:tab w:val="left" w:pos="1440"/>
          <w:tab w:val="right" w:pos="10440"/>
        </w:tabs>
        <w:spacing w:before="120"/>
        <w:rPr>
          <w:rFonts w:ascii="Arial" w:hAnsi="Arial" w:cs="Arial"/>
          <w:b/>
          <w:sz w:val="21"/>
          <w:szCs w:val="21"/>
        </w:rPr>
      </w:pPr>
      <w:r w:rsidRPr="00E127BE">
        <w:rPr>
          <w:rFonts w:ascii="Arial" w:hAnsi="Arial" w:cs="Arial"/>
          <w:b/>
          <w:sz w:val="21"/>
          <w:szCs w:val="21"/>
        </w:rPr>
        <w:t>383-463-EM</w:t>
      </w:r>
      <w:r w:rsidRPr="00E127BE">
        <w:rPr>
          <w:rFonts w:ascii="Arial" w:hAnsi="Arial" w:cs="Arial"/>
          <w:b/>
          <w:sz w:val="21"/>
          <w:szCs w:val="21"/>
        </w:rPr>
        <w:tab/>
        <w:t>Économie internationale</w:t>
      </w:r>
      <w:r w:rsidRPr="00E127BE">
        <w:rPr>
          <w:rFonts w:ascii="Arial" w:hAnsi="Arial" w:cs="Arial"/>
          <w:b/>
          <w:sz w:val="21"/>
          <w:szCs w:val="21"/>
        </w:rPr>
        <w:tab/>
        <w:t>2-1-3</w:t>
      </w:r>
    </w:p>
    <w:p w:rsidR="00037584" w:rsidRDefault="00037584" w:rsidP="00A6763E">
      <w:pPr>
        <w:pStyle w:val="Corpsdetexte"/>
        <w:keepNext/>
        <w:tabs>
          <w:tab w:val="right" w:pos="10440"/>
        </w:tabs>
        <w:spacing w:before="60" w:after="240"/>
        <w:rPr>
          <w:rFonts w:cs="Arial"/>
          <w:b w:val="0"/>
          <w:sz w:val="21"/>
          <w:szCs w:val="21"/>
        </w:rPr>
      </w:pPr>
      <w:r w:rsidRPr="00E127BE">
        <w:rPr>
          <w:rFonts w:cs="Arial"/>
          <w:b w:val="0"/>
          <w:sz w:val="21"/>
          <w:szCs w:val="21"/>
        </w:rPr>
        <w:t>À aucune autre époque, l’étude de l’économie internationale n’a été au</w:t>
      </w:r>
      <w:r w:rsidR="009746D6" w:rsidRPr="00E127BE">
        <w:rPr>
          <w:rFonts w:cs="Arial"/>
          <w:b w:val="0"/>
          <w:sz w:val="21"/>
          <w:szCs w:val="21"/>
        </w:rPr>
        <w:t xml:space="preserve">ssi importante qu’aujourd’hui. </w:t>
      </w:r>
      <w:r w:rsidRPr="00E127BE">
        <w:rPr>
          <w:rFonts w:cs="Arial"/>
          <w:b w:val="0"/>
          <w:sz w:val="21"/>
          <w:szCs w:val="21"/>
        </w:rPr>
        <w:t xml:space="preserve">Par le biais d’échanges commerciaux, monétaires et financiers, les économies nationales se relient de plus en plus étroitement </w:t>
      </w:r>
      <w:r w:rsidRPr="00E127BE">
        <w:rPr>
          <w:rFonts w:cs="Arial"/>
          <w:b w:val="0"/>
          <w:sz w:val="21"/>
          <w:szCs w:val="21"/>
        </w:rPr>
        <w:lastRenderedPageBreak/>
        <w:t>les unes aux au</w:t>
      </w:r>
      <w:r w:rsidR="009746D6" w:rsidRPr="00E127BE">
        <w:rPr>
          <w:rFonts w:cs="Arial"/>
          <w:b w:val="0"/>
          <w:sz w:val="21"/>
          <w:szCs w:val="21"/>
        </w:rPr>
        <w:t xml:space="preserve">tres, comme jamais auparavant. </w:t>
      </w:r>
      <w:r w:rsidRPr="00E127BE">
        <w:rPr>
          <w:rFonts w:cs="Arial"/>
          <w:b w:val="0"/>
          <w:sz w:val="21"/>
          <w:szCs w:val="21"/>
        </w:rPr>
        <w:t>En même temps, les questions économiques internationales n’ont jamais été aussi controversées</w:t>
      </w:r>
      <w:r w:rsidR="009746D6" w:rsidRPr="00E127BE">
        <w:rPr>
          <w:rFonts w:cs="Arial"/>
          <w:b w:val="0"/>
          <w:sz w:val="21"/>
          <w:szCs w:val="21"/>
        </w:rPr>
        <w:t>,</w:t>
      </w:r>
      <w:r w:rsidRPr="00E127BE">
        <w:rPr>
          <w:rFonts w:cs="Arial"/>
          <w:b w:val="0"/>
          <w:sz w:val="21"/>
          <w:szCs w:val="21"/>
        </w:rPr>
        <w:t xml:space="preserve"> ni jamais autant suscité </w:t>
      </w:r>
      <w:r w:rsidR="009746D6" w:rsidRPr="00E127BE">
        <w:rPr>
          <w:rFonts w:cs="Arial"/>
          <w:b w:val="0"/>
          <w:sz w:val="21"/>
          <w:szCs w:val="21"/>
        </w:rPr>
        <w:t xml:space="preserve">de turbulences qu’aujourd’hui. </w:t>
      </w:r>
      <w:r w:rsidRPr="00E127BE">
        <w:rPr>
          <w:rFonts w:cs="Arial"/>
          <w:b w:val="0"/>
          <w:sz w:val="21"/>
          <w:szCs w:val="21"/>
        </w:rPr>
        <w:t>Comprendre un environnement international changeant est maintenant essentiel, non seulement pour les grandes entreprises et les États, mais aussi pour le simple citoyen qui en subit les effets.</w:t>
      </w: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FFFF99"/>
        <w:tblLook w:val="01E0" w:firstRow="1" w:lastRow="1" w:firstColumn="1" w:lastColumn="1" w:noHBand="0" w:noVBand="0"/>
      </w:tblPr>
      <w:tblGrid>
        <w:gridCol w:w="10314"/>
      </w:tblGrid>
      <w:tr w:rsidR="00202B01" w:rsidRPr="00E127BE" w:rsidTr="00C422BB">
        <w:tc>
          <w:tcPr>
            <w:tcW w:w="10544" w:type="dxa"/>
            <w:shd w:val="clear" w:color="auto" w:fill="FFC000"/>
          </w:tcPr>
          <w:p w:rsidR="00202B01" w:rsidRPr="00E127BE" w:rsidRDefault="00202B01" w:rsidP="001E4B2D">
            <w:pPr>
              <w:pStyle w:val="Titre2"/>
              <w:tabs>
                <w:tab w:val="clear" w:pos="9639"/>
              </w:tabs>
              <w:spacing w:before="60" w:after="60" w:line="240" w:lineRule="auto"/>
              <w:ind w:right="14"/>
              <w:jc w:val="left"/>
              <w:rPr>
                <w:rFonts w:ascii="Arial" w:hAnsi="Arial" w:cs="Arial"/>
                <w:caps w:val="0"/>
                <w:sz w:val="21"/>
                <w:szCs w:val="21"/>
              </w:rPr>
            </w:pPr>
            <w:r w:rsidRPr="00E127BE">
              <w:rPr>
                <w:rFonts w:ascii="Arial" w:hAnsi="Arial" w:cs="Arial"/>
                <w:caps w:val="0"/>
                <w:sz w:val="21"/>
                <w:szCs w:val="21"/>
              </w:rPr>
              <w:t>POLITIQUE</w:t>
            </w:r>
          </w:p>
        </w:tc>
      </w:tr>
    </w:tbl>
    <w:p w:rsidR="00037584" w:rsidRPr="00E127BE" w:rsidRDefault="00037584" w:rsidP="006A4E31">
      <w:pPr>
        <w:tabs>
          <w:tab w:val="left" w:pos="1440"/>
          <w:tab w:val="right" w:pos="10440"/>
        </w:tabs>
        <w:spacing w:before="120"/>
        <w:rPr>
          <w:rFonts w:ascii="Arial" w:hAnsi="Arial" w:cs="Arial"/>
          <w:b/>
          <w:sz w:val="21"/>
          <w:szCs w:val="21"/>
        </w:rPr>
      </w:pPr>
      <w:r w:rsidRPr="00E127BE">
        <w:rPr>
          <w:rFonts w:ascii="Arial" w:hAnsi="Arial" w:cs="Arial"/>
          <w:b/>
          <w:sz w:val="21"/>
          <w:szCs w:val="21"/>
        </w:rPr>
        <w:t>385-103-EM</w:t>
      </w:r>
      <w:r w:rsidRPr="00E127BE">
        <w:rPr>
          <w:rFonts w:ascii="Arial" w:hAnsi="Arial" w:cs="Arial"/>
          <w:b/>
          <w:sz w:val="21"/>
          <w:szCs w:val="21"/>
        </w:rPr>
        <w:tab/>
        <w:t>Idéologies et régimes politiques</w:t>
      </w:r>
      <w:r w:rsidRPr="00E127BE">
        <w:rPr>
          <w:rFonts w:ascii="Arial" w:hAnsi="Arial" w:cs="Arial"/>
          <w:b/>
          <w:sz w:val="21"/>
          <w:szCs w:val="21"/>
        </w:rPr>
        <w:tab/>
        <w:t>3-0-3</w:t>
      </w:r>
    </w:p>
    <w:p w:rsidR="00037584" w:rsidRPr="00E127BE" w:rsidRDefault="00037584" w:rsidP="00876CA7">
      <w:pPr>
        <w:tabs>
          <w:tab w:val="right" w:pos="10440"/>
        </w:tabs>
        <w:spacing w:before="60"/>
        <w:rPr>
          <w:rFonts w:ascii="Arial" w:hAnsi="Arial" w:cs="Arial"/>
          <w:sz w:val="21"/>
          <w:szCs w:val="21"/>
        </w:rPr>
      </w:pPr>
      <w:r w:rsidRPr="00E127BE">
        <w:rPr>
          <w:rFonts w:ascii="Arial" w:hAnsi="Arial" w:cs="Arial"/>
          <w:sz w:val="21"/>
          <w:szCs w:val="21"/>
        </w:rPr>
        <w:t>Pour mieux apprivoiser la vie politique, l’étudiant sera initié à l’information politique (journaux écrits et autres méd</w:t>
      </w:r>
      <w:r w:rsidR="00202B01" w:rsidRPr="00E127BE">
        <w:rPr>
          <w:rFonts w:ascii="Arial" w:hAnsi="Arial" w:cs="Arial"/>
          <w:sz w:val="21"/>
          <w:szCs w:val="21"/>
        </w:rPr>
        <w:t>ias) et à la science politique.</w:t>
      </w:r>
      <w:r w:rsidRPr="00E127BE">
        <w:rPr>
          <w:rFonts w:ascii="Arial" w:hAnsi="Arial" w:cs="Arial"/>
          <w:sz w:val="21"/>
          <w:szCs w:val="21"/>
        </w:rPr>
        <w:t xml:space="preserve"> Ce premier cours de la discipline politique s’attardera au fonctionnement des régimes politiques démocratiques (régime parlementaire, présidentiel, semi-présidentiel) et au fonctionnement des régimes autoritaires (dict</w:t>
      </w:r>
      <w:r w:rsidR="00202B01" w:rsidRPr="00E127BE">
        <w:rPr>
          <w:rFonts w:ascii="Arial" w:hAnsi="Arial" w:cs="Arial"/>
          <w:sz w:val="21"/>
          <w:szCs w:val="21"/>
        </w:rPr>
        <w:t xml:space="preserve">ature, régime à parti unique). </w:t>
      </w:r>
      <w:r w:rsidRPr="00E127BE">
        <w:rPr>
          <w:rFonts w:ascii="Arial" w:hAnsi="Arial" w:cs="Arial"/>
          <w:sz w:val="21"/>
          <w:szCs w:val="21"/>
        </w:rPr>
        <w:t>Il offrira aussi à l’étudiant une occasion de se familiariser avec les principales idéologies politiques (libéralisme, socialisme) et de mieux comprendre la dynamique de la vie politique contemporaine (élections, participation, citoyenneté…).</w:t>
      </w:r>
    </w:p>
    <w:p w:rsidR="00037584" w:rsidRPr="00E127BE" w:rsidRDefault="00037584" w:rsidP="006A4E31">
      <w:pPr>
        <w:tabs>
          <w:tab w:val="left" w:pos="1440"/>
          <w:tab w:val="right" w:pos="10440"/>
        </w:tabs>
        <w:spacing w:before="120"/>
        <w:rPr>
          <w:rFonts w:ascii="Arial" w:hAnsi="Arial" w:cs="Arial"/>
          <w:b/>
          <w:sz w:val="21"/>
          <w:szCs w:val="21"/>
        </w:rPr>
      </w:pPr>
      <w:r w:rsidRPr="00E127BE">
        <w:rPr>
          <w:rFonts w:ascii="Arial" w:hAnsi="Arial" w:cs="Arial"/>
          <w:b/>
          <w:sz w:val="21"/>
          <w:szCs w:val="21"/>
        </w:rPr>
        <w:t>385-303-EM</w:t>
      </w:r>
      <w:r w:rsidRPr="00E127BE">
        <w:rPr>
          <w:rFonts w:ascii="Arial" w:hAnsi="Arial" w:cs="Arial"/>
          <w:b/>
          <w:sz w:val="21"/>
          <w:szCs w:val="21"/>
        </w:rPr>
        <w:tab/>
        <w:t>Actualité politique internationale</w:t>
      </w:r>
      <w:r w:rsidRPr="00E127BE">
        <w:rPr>
          <w:rFonts w:ascii="Arial" w:hAnsi="Arial" w:cs="Arial"/>
          <w:b/>
          <w:sz w:val="21"/>
          <w:szCs w:val="21"/>
        </w:rPr>
        <w:tab/>
        <w:t>2-1-3</w:t>
      </w:r>
    </w:p>
    <w:p w:rsidR="007B5134" w:rsidRDefault="00037584" w:rsidP="00A6763E">
      <w:pPr>
        <w:spacing w:before="60" w:after="240"/>
        <w:rPr>
          <w:rFonts w:ascii="Arial" w:hAnsi="Arial" w:cs="Arial"/>
          <w:sz w:val="21"/>
          <w:szCs w:val="21"/>
        </w:rPr>
      </w:pPr>
      <w:r w:rsidRPr="00E127BE">
        <w:rPr>
          <w:rFonts w:ascii="Arial" w:hAnsi="Arial" w:cs="Arial"/>
          <w:sz w:val="21"/>
          <w:szCs w:val="21"/>
        </w:rPr>
        <w:t>Pour mieux comprendre l’échiquier mondial, l’étudiant sera plongé dans l’univers de la politique in</w:t>
      </w:r>
      <w:r w:rsidR="00202B01" w:rsidRPr="00E127BE">
        <w:rPr>
          <w:rFonts w:ascii="Arial" w:hAnsi="Arial" w:cs="Arial"/>
          <w:sz w:val="21"/>
          <w:szCs w:val="21"/>
        </w:rPr>
        <w:t xml:space="preserve">ternationale. </w:t>
      </w:r>
      <w:r w:rsidRPr="00E127BE">
        <w:rPr>
          <w:rFonts w:ascii="Arial" w:hAnsi="Arial" w:cs="Arial"/>
          <w:sz w:val="21"/>
          <w:szCs w:val="21"/>
        </w:rPr>
        <w:t>Il se familiarisera avec l’information internationale (journaux écrits et autres médias) et sera placé au cœur des principa</w:t>
      </w:r>
      <w:r w:rsidR="00202B01" w:rsidRPr="00E127BE">
        <w:rPr>
          <w:rFonts w:ascii="Arial" w:hAnsi="Arial" w:cs="Arial"/>
          <w:sz w:val="21"/>
          <w:szCs w:val="21"/>
        </w:rPr>
        <w:t>les politiques internationales.</w:t>
      </w:r>
      <w:r w:rsidRPr="00E127BE">
        <w:rPr>
          <w:rFonts w:ascii="Arial" w:hAnsi="Arial" w:cs="Arial"/>
          <w:sz w:val="21"/>
          <w:szCs w:val="21"/>
        </w:rPr>
        <w:t xml:space="preserve"> Ce cours accordera une place centrale à la compréhension des événements de l’actualité politique internationale, en particulier ceux touchant de près les crises et les conflits internationaux (guerre au terrorisme, guerre civile, guerre régionale, rôle des organisations internationales, jeu des grandes puissances…).</w:t>
      </w: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FFFF99"/>
        <w:tblLook w:val="01E0" w:firstRow="1" w:lastRow="1" w:firstColumn="1" w:lastColumn="1" w:noHBand="0" w:noVBand="0"/>
      </w:tblPr>
      <w:tblGrid>
        <w:gridCol w:w="10422"/>
      </w:tblGrid>
      <w:tr w:rsidR="009C18FE" w:rsidRPr="00E127BE" w:rsidTr="00C422BB">
        <w:tc>
          <w:tcPr>
            <w:tcW w:w="10652" w:type="dxa"/>
            <w:shd w:val="clear" w:color="auto" w:fill="FFC000"/>
          </w:tcPr>
          <w:p w:rsidR="009C18FE" w:rsidRPr="00E127BE" w:rsidRDefault="009C18FE" w:rsidP="00C422BB">
            <w:pPr>
              <w:pStyle w:val="Titre2"/>
              <w:tabs>
                <w:tab w:val="clear" w:pos="9639"/>
              </w:tabs>
              <w:spacing w:before="60" w:after="60" w:line="240" w:lineRule="auto"/>
              <w:ind w:right="14"/>
              <w:jc w:val="left"/>
              <w:rPr>
                <w:rFonts w:ascii="Arial" w:hAnsi="Arial" w:cs="Arial"/>
                <w:caps w:val="0"/>
                <w:sz w:val="21"/>
                <w:szCs w:val="21"/>
              </w:rPr>
            </w:pPr>
            <w:r w:rsidRPr="00E127BE">
              <w:rPr>
                <w:rFonts w:ascii="Arial" w:hAnsi="Arial" w:cs="Arial"/>
                <w:caps w:val="0"/>
                <w:sz w:val="21"/>
                <w:szCs w:val="21"/>
              </w:rPr>
              <w:t>SOCIOLOGIE</w:t>
            </w:r>
          </w:p>
        </w:tc>
      </w:tr>
    </w:tbl>
    <w:p w:rsidR="00037584" w:rsidRPr="00E127BE" w:rsidRDefault="00037584" w:rsidP="008040BD">
      <w:pPr>
        <w:tabs>
          <w:tab w:val="left" w:pos="1440"/>
          <w:tab w:val="right" w:pos="10440"/>
        </w:tabs>
        <w:spacing w:before="120"/>
        <w:rPr>
          <w:rFonts w:ascii="Arial" w:hAnsi="Arial" w:cs="Arial"/>
          <w:b/>
          <w:sz w:val="21"/>
          <w:szCs w:val="21"/>
        </w:rPr>
      </w:pPr>
      <w:r w:rsidRPr="00E127BE">
        <w:rPr>
          <w:rFonts w:ascii="Arial" w:hAnsi="Arial" w:cs="Arial"/>
          <w:b/>
          <w:sz w:val="21"/>
          <w:szCs w:val="21"/>
        </w:rPr>
        <w:t>387-174-EM</w:t>
      </w:r>
      <w:r w:rsidRPr="00E127BE">
        <w:rPr>
          <w:rFonts w:ascii="Arial" w:hAnsi="Arial" w:cs="Arial"/>
          <w:b/>
          <w:sz w:val="21"/>
          <w:szCs w:val="21"/>
        </w:rPr>
        <w:tab/>
        <w:t>Regards sociologiques sur le Québec</w:t>
      </w:r>
      <w:r w:rsidRPr="00E127BE">
        <w:rPr>
          <w:rFonts w:ascii="Arial" w:hAnsi="Arial" w:cs="Arial"/>
          <w:b/>
          <w:sz w:val="21"/>
          <w:szCs w:val="21"/>
        </w:rPr>
        <w:tab/>
      </w:r>
      <w:r w:rsidR="00026EEB" w:rsidRPr="00E127BE">
        <w:rPr>
          <w:rFonts w:ascii="Arial" w:hAnsi="Arial" w:cs="Arial"/>
          <w:b/>
          <w:sz w:val="21"/>
          <w:szCs w:val="21"/>
        </w:rPr>
        <w:t>3-1-2</w:t>
      </w:r>
    </w:p>
    <w:p w:rsidR="00757A04" w:rsidRPr="00E127BE" w:rsidRDefault="00757A04" w:rsidP="00876CA7">
      <w:pPr>
        <w:pStyle w:val="Corpsdetexte3"/>
        <w:tabs>
          <w:tab w:val="right" w:pos="10440"/>
        </w:tabs>
        <w:spacing w:before="60" w:after="0"/>
        <w:rPr>
          <w:rFonts w:ascii="Arial" w:hAnsi="Arial" w:cs="Arial"/>
          <w:sz w:val="21"/>
          <w:szCs w:val="21"/>
        </w:rPr>
      </w:pPr>
      <w:r w:rsidRPr="00E127BE">
        <w:rPr>
          <w:rFonts w:ascii="Arial" w:hAnsi="Arial" w:cs="Arial"/>
          <w:sz w:val="21"/>
          <w:szCs w:val="21"/>
        </w:rPr>
        <w:t>Ce premier cours de sociologie vise à familiariser l’étudiant avec certains des aspects importants de la société québécoise en utilisant les outils et la démarche propre à la sociologie. Quelles sont les grandes tendances qui t</w:t>
      </w:r>
      <w:r w:rsidR="00E529FE" w:rsidRPr="00E127BE">
        <w:rPr>
          <w:rFonts w:ascii="Arial" w:hAnsi="Arial" w:cs="Arial"/>
          <w:sz w:val="21"/>
          <w:szCs w:val="21"/>
        </w:rPr>
        <w:t>raversent le Québec aujourd’hui</w:t>
      </w:r>
      <w:r w:rsidRPr="00E127BE">
        <w:rPr>
          <w:rFonts w:ascii="Arial" w:hAnsi="Arial" w:cs="Arial"/>
          <w:sz w:val="21"/>
          <w:szCs w:val="21"/>
        </w:rPr>
        <w:t>? Quelles sont les transfo</w:t>
      </w:r>
      <w:r w:rsidR="00E529FE" w:rsidRPr="00E127BE">
        <w:rPr>
          <w:rFonts w:ascii="Arial" w:hAnsi="Arial" w:cs="Arial"/>
          <w:sz w:val="21"/>
          <w:szCs w:val="21"/>
        </w:rPr>
        <w:t>rmations de l’État contemporain</w:t>
      </w:r>
      <w:r w:rsidRPr="00E127BE">
        <w:rPr>
          <w:rFonts w:ascii="Arial" w:hAnsi="Arial" w:cs="Arial"/>
          <w:sz w:val="21"/>
          <w:szCs w:val="21"/>
        </w:rPr>
        <w:t xml:space="preserve">? Le </w:t>
      </w:r>
      <w:r w:rsidR="00E529FE" w:rsidRPr="00E127BE">
        <w:rPr>
          <w:rFonts w:ascii="Arial" w:hAnsi="Arial" w:cs="Arial"/>
          <w:sz w:val="21"/>
          <w:szCs w:val="21"/>
        </w:rPr>
        <w:t>Québec est-il une société riche</w:t>
      </w:r>
      <w:r w:rsidRPr="00E127BE">
        <w:rPr>
          <w:rFonts w:ascii="Arial" w:hAnsi="Arial" w:cs="Arial"/>
          <w:sz w:val="21"/>
          <w:szCs w:val="21"/>
        </w:rPr>
        <w:t>? Commen</w:t>
      </w:r>
      <w:r w:rsidR="00E529FE" w:rsidRPr="00E127BE">
        <w:rPr>
          <w:rFonts w:ascii="Arial" w:hAnsi="Arial" w:cs="Arial"/>
          <w:sz w:val="21"/>
          <w:szCs w:val="21"/>
        </w:rPr>
        <w:t>t la richesse est-elle répartie</w:t>
      </w:r>
      <w:r w:rsidRPr="00E127BE">
        <w:rPr>
          <w:rFonts w:ascii="Arial" w:hAnsi="Arial" w:cs="Arial"/>
          <w:sz w:val="21"/>
          <w:szCs w:val="21"/>
        </w:rPr>
        <w:t>? Quelle est la si</w:t>
      </w:r>
      <w:r w:rsidR="00E529FE" w:rsidRPr="00E127BE">
        <w:rPr>
          <w:rFonts w:ascii="Arial" w:hAnsi="Arial" w:cs="Arial"/>
          <w:sz w:val="21"/>
          <w:szCs w:val="21"/>
        </w:rPr>
        <w:t>tuation démographique du Québec</w:t>
      </w:r>
      <w:r w:rsidRPr="00E127BE">
        <w:rPr>
          <w:rFonts w:ascii="Arial" w:hAnsi="Arial" w:cs="Arial"/>
          <w:sz w:val="21"/>
          <w:szCs w:val="21"/>
        </w:rPr>
        <w:t xml:space="preserve">? Quelle place occupent l’immigration </w:t>
      </w:r>
      <w:r w:rsidR="00E529FE" w:rsidRPr="00E127BE">
        <w:rPr>
          <w:rFonts w:ascii="Arial" w:hAnsi="Arial" w:cs="Arial"/>
          <w:sz w:val="21"/>
          <w:szCs w:val="21"/>
        </w:rPr>
        <w:t>et la natalité dans ce portrait</w:t>
      </w:r>
      <w:r w:rsidRPr="00E127BE">
        <w:rPr>
          <w:rFonts w:ascii="Arial" w:hAnsi="Arial" w:cs="Arial"/>
          <w:sz w:val="21"/>
          <w:szCs w:val="21"/>
        </w:rPr>
        <w:t>? La culture</w:t>
      </w:r>
      <w:r w:rsidR="00E529FE" w:rsidRPr="00E127BE">
        <w:rPr>
          <w:rFonts w:ascii="Arial" w:hAnsi="Arial" w:cs="Arial"/>
          <w:sz w:val="21"/>
          <w:szCs w:val="21"/>
        </w:rPr>
        <w:t xml:space="preserve"> québécoise est-elle en crise</w:t>
      </w:r>
      <w:r w:rsidRPr="00E127BE">
        <w:rPr>
          <w:rFonts w:ascii="Arial" w:hAnsi="Arial" w:cs="Arial"/>
          <w:sz w:val="21"/>
          <w:szCs w:val="21"/>
        </w:rPr>
        <w:t>? Voilà quelques-unes des questions qui seront abordées dans ce cours.</w:t>
      </w:r>
    </w:p>
    <w:p w:rsidR="00757A04" w:rsidRPr="00E127BE" w:rsidRDefault="00757A04" w:rsidP="005259C9">
      <w:pPr>
        <w:pStyle w:val="Corpsdetexte3"/>
        <w:tabs>
          <w:tab w:val="right" w:pos="10440"/>
        </w:tabs>
        <w:spacing w:before="40" w:after="240"/>
        <w:rPr>
          <w:rFonts w:ascii="Arial" w:hAnsi="Arial" w:cs="Arial"/>
          <w:b/>
          <w:bCs/>
          <w:sz w:val="21"/>
          <w:szCs w:val="21"/>
        </w:rPr>
      </w:pPr>
      <w:r w:rsidRPr="00E127BE">
        <w:rPr>
          <w:rFonts w:ascii="Arial" w:hAnsi="Arial" w:cs="Arial"/>
          <w:sz w:val="21"/>
          <w:szCs w:val="21"/>
        </w:rPr>
        <w:t>Ce cours a aussi pour but d’initier les élèves à des méthodes de travail qui favorisent la réussite. Il vise également à leur fournir des outils nécessaires à la réalisation de leurs travaux, notamment des techniques de recherche sur Internet.</w:t>
      </w:r>
    </w:p>
    <w:p w:rsidR="00037584" w:rsidRPr="00E127BE" w:rsidRDefault="00D35035" w:rsidP="008040BD">
      <w:pPr>
        <w:tabs>
          <w:tab w:val="left" w:pos="1440"/>
          <w:tab w:val="right" w:pos="10440"/>
        </w:tabs>
        <w:spacing w:before="120"/>
        <w:rPr>
          <w:rFonts w:ascii="Arial" w:hAnsi="Arial" w:cs="Arial"/>
          <w:b/>
          <w:sz w:val="21"/>
          <w:szCs w:val="21"/>
        </w:rPr>
      </w:pPr>
      <w:r>
        <w:rPr>
          <w:rFonts w:ascii="Arial" w:hAnsi="Arial" w:cs="Arial"/>
          <w:b/>
          <w:sz w:val="21"/>
          <w:szCs w:val="21"/>
        </w:rPr>
        <w:t>387-32</w:t>
      </w:r>
      <w:r w:rsidR="00037584" w:rsidRPr="00E127BE">
        <w:rPr>
          <w:rFonts w:ascii="Arial" w:hAnsi="Arial" w:cs="Arial"/>
          <w:b/>
          <w:sz w:val="21"/>
          <w:szCs w:val="21"/>
        </w:rPr>
        <w:t>3-EM</w:t>
      </w:r>
      <w:r w:rsidR="00037584" w:rsidRPr="00E127BE">
        <w:rPr>
          <w:rFonts w:ascii="Arial" w:hAnsi="Arial" w:cs="Arial"/>
          <w:b/>
          <w:sz w:val="21"/>
          <w:szCs w:val="21"/>
        </w:rPr>
        <w:tab/>
      </w:r>
      <w:r>
        <w:rPr>
          <w:rFonts w:ascii="Arial" w:hAnsi="Arial" w:cs="Arial"/>
          <w:b/>
          <w:sz w:val="21"/>
          <w:szCs w:val="21"/>
        </w:rPr>
        <w:t>Transformation des sociétés : p</w:t>
      </w:r>
      <w:r w:rsidR="00037584" w:rsidRPr="00E127BE">
        <w:rPr>
          <w:rFonts w:ascii="Arial" w:hAnsi="Arial" w:cs="Arial"/>
          <w:b/>
          <w:sz w:val="21"/>
          <w:szCs w:val="21"/>
        </w:rPr>
        <w:t>our la suite du monde </w:t>
      </w:r>
      <w:r w:rsidR="00037584" w:rsidRPr="00E127BE">
        <w:rPr>
          <w:rFonts w:ascii="Arial" w:hAnsi="Arial" w:cs="Arial"/>
          <w:b/>
          <w:sz w:val="21"/>
          <w:szCs w:val="21"/>
        </w:rPr>
        <w:tab/>
        <w:t>2-1-3</w:t>
      </w:r>
    </w:p>
    <w:p w:rsidR="007864B3" w:rsidRPr="00A6763E" w:rsidRDefault="00D35035" w:rsidP="00A6763E">
      <w:pPr>
        <w:pStyle w:val="Textebrut"/>
        <w:spacing w:before="60"/>
        <w:jc w:val="both"/>
        <w:rPr>
          <w:rFonts w:ascii="Arial" w:eastAsia="Times New Roman" w:hAnsi="Arial" w:cs="Arial"/>
          <w:lang w:val="fr-FR" w:eastAsia="fr-FR"/>
        </w:rPr>
      </w:pPr>
      <w:r w:rsidRPr="00D35035">
        <w:rPr>
          <w:rFonts w:ascii="Arial" w:eastAsia="Times New Roman" w:hAnsi="Arial" w:cs="Arial"/>
          <w:lang w:val="fr-FR" w:eastAsia="fr-FR"/>
        </w:rPr>
        <w:t>À partir des pratiques individuelles et collectives, ce cours aborde l’analyse de grands enjeux des sociétés occidentales du XXIe siècle. En se fondant sur des situations concrètes, ce cours invite les étudiant-e-s à élargir leurs perspectives, à situer les enjeux qui les préoccupent dans la transformation des sociétés et à identifier les individus, les groupes et les mouvements qui sont porteurs de changement social.</w:t>
      </w:r>
    </w:p>
    <w:p w:rsidR="000B3FD1" w:rsidRPr="00E127BE" w:rsidRDefault="000B3FD1" w:rsidP="00A6763E">
      <w:pPr>
        <w:pageBreakBefore/>
        <w:spacing w:before="240"/>
        <w:jc w:val="center"/>
        <w:rPr>
          <w:rFonts w:ascii="Arial" w:hAnsi="Arial" w:cs="Arial"/>
          <w:b/>
          <w:caps/>
          <w:sz w:val="22"/>
          <w:szCs w:val="22"/>
        </w:rPr>
      </w:pPr>
      <w:r w:rsidRPr="00E127BE">
        <w:rPr>
          <w:rFonts w:ascii="Arial" w:hAnsi="Arial" w:cs="Arial"/>
          <w:b/>
          <w:caps/>
          <w:sz w:val="22"/>
          <w:szCs w:val="22"/>
        </w:rPr>
        <w:lastRenderedPageBreak/>
        <w:t>Votre cheminement scolaire</w:t>
      </w:r>
    </w:p>
    <w:p w:rsidR="000B3FD1" w:rsidRPr="00E127BE" w:rsidRDefault="000B3FD1" w:rsidP="005B0EA8">
      <w:pPr>
        <w:numPr>
          <w:ilvl w:val="0"/>
          <w:numId w:val="2"/>
        </w:numPr>
        <w:spacing w:before="360"/>
        <w:ind w:right="-14"/>
        <w:rPr>
          <w:rFonts w:ascii="Arial" w:hAnsi="Arial" w:cs="Arial"/>
          <w:b/>
          <w:sz w:val="21"/>
          <w:szCs w:val="21"/>
        </w:rPr>
      </w:pPr>
      <w:r w:rsidRPr="00E127BE">
        <w:rPr>
          <w:rFonts w:ascii="Arial" w:hAnsi="Arial" w:cs="Arial"/>
          <w:b/>
          <w:sz w:val="21"/>
          <w:szCs w:val="21"/>
        </w:rPr>
        <w:t>Offre de cours</w:t>
      </w:r>
    </w:p>
    <w:p w:rsidR="000B3FD1" w:rsidRDefault="000B3FD1" w:rsidP="0035019C">
      <w:pPr>
        <w:spacing w:before="240"/>
        <w:ind w:left="357"/>
        <w:rPr>
          <w:rFonts w:ascii="Arial" w:hAnsi="Arial" w:cs="Arial"/>
          <w:sz w:val="21"/>
          <w:szCs w:val="21"/>
        </w:rPr>
      </w:pPr>
      <w:r w:rsidRPr="00E127BE">
        <w:rPr>
          <w:rFonts w:ascii="Arial" w:hAnsi="Arial" w:cs="Arial"/>
          <w:sz w:val="21"/>
          <w:szCs w:val="21"/>
        </w:rPr>
        <w:t>Tous les</w:t>
      </w:r>
      <w:r w:rsidR="00293DB9">
        <w:rPr>
          <w:rFonts w:ascii="Arial" w:hAnsi="Arial" w:cs="Arial"/>
          <w:sz w:val="21"/>
          <w:szCs w:val="21"/>
        </w:rPr>
        <w:t xml:space="preserve"> cours de la formation générale</w:t>
      </w:r>
      <w:r w:rsidR="005B0EA8" w:rsidRPr="00E127BE">
        <w:rPr>
          <w:rFonts w:ascii="Arial" w:hAnsi="Arial" w:cs="Arial"/>
          <w:sz w:val="21"/>
          <w:szCs w:val="21"/>
        </w:rPr>
        <w:t xml:space="preserve"> </w:t>
      </w:r>
      <w:r w:rsidRPr="00E127BE">
        <w:rPr>
          <w:rFonts w:ascii="Arial" w:hAnsi="Arial" w:cs="Arial"/>
          <w:sz w:val="21"/>
          <w:szCs w:val="21"/>
        </w:rPr>
        <w:t xml:space="preserve">sont offerts deux fois par année. </w:t>
      </w:r>
    </w:p>
    <w:p w:rsidR="00FB4CC5" w:rsidRDefault="00FB4CC5" w:rsidP="000B3FD1">
      <w:pPr>
        <w:spacing w:before="120"/>
        <w:ind w:left="360"/>
        <w:rPr>
          <w:rFonts w:ascii="Arial" w:hAnsi="Arial" w:cs="Arial"/>
          <w:sz w:val="21"/>
          <w:szCs w:val="21"/>
        </w:rPr>
      </w:pPr>
      <w:r>
        <w:rPr>
          <w:rFonts w:ascii="Arial" w:hAnsi="Arial" w:cs="Arial"/>
          <w:sz w:val="21"/>
          <w:szCs w:val="21"/>
        </w:rPr>
        <w:t xml:space="preserve">En </w:t>
      </w:r>
      <w:r w:rsidR="00700384">
        <w:rPr>
          <w:rFonts w:ascii="Arial" w:hAnsi="Arial" w:cs="Arial"/>
          <w:sz w:val="21"/>
          <w:szCs w:val="21"/>
        </w:rPr>
        <w:t>S</w:t>
      </w:r>
      <w:r>
        <w:rPr>
          <w:rFonts w:ascii="Arial" w:hAnsi="Arial" w:cs="Arial"/>
          <w:sz w:val="21"/>
          <w:szCs w:val="21"/>
        </w:rPr>
        <w:t>ciences humaines, au niveau de la formation spécifique, les cours sont aussi offerts deux fois par année.  Un échec à un cours peut prolonger votre cheminement d’une session.</w:t>
      </w:r>
    </w:p>
    <w:p w:rsidR="00FB4CC5" w:rsidRPr="00E127BE" w:rsidRDefault="00700384" w:rsidP="000B3FD1">
      <w:pPr>
        <w:spacing w:before="120"/>
        <w:ind w:left="360"/>
        <w:rPr>
          <w:rFonts w:ascii="Arial" w:hAnsi="Arial" w:cs="Arial"/>
          <w:sz w:val="21"/>
          <w:szCs w:val="21"/>
        </w:rPr>
      </w:pPr>
      <w:r>
        <w:rPr>
          <w:rFonts w:ascii="Arial" w:hAnsi="Arial" w:cs="Arial"/>
          <w:sz w:val="21"/>
          <w:szCs w:val="21"/>
        </w:rPr>
        <w:t>En L</w:t>
      </w:r>
      <w:r w:rsidR="00FB4CC5">
        <w:rPr>
          <w:rFonts w:ascii="Arial" w:hAnsi="Arial" w:cs="Arial"/>
          <w:sz w:val="21"/>
          <w:szCs w:val="21"/>
        </w:rPr>
        <w:t>angues, les cours de la formation spécifique sont offerts une fois par année ; c’est-à-d</w:t>
      </w:r>
      <w:r w:rsidR="00146B72">
        <w:rPr>
          <w:rFonts w:ascii="Arial" w:hAnsi="Arial" w:cs="Arial"/>
          <w:sz w:val="21"/>
          <w:szCs w:val="21"/>
        </w:rPr>
        <w:t>ire que les cours des sessions 1, 3 et 5</w:t>
      </w:r>
      <w:r w:rsidR="00FB4CC5">
        <w:rPr>
          <w:rFonts w:ascii="Arial" w:hAnsi="Arial" w:cs="Arial"/>
          <w:sz w:val="21"/>
          <w:szCs w:val="21"/>
        </w:rPr>
        <w:t xml:space="preserve"> sont offerts à l’autom</w:t>
      </w:r>
      <w:r w:rsidR="00146B72">
        <w:rPr>
          <w:rFonts w:ascii="Arial" w:hAnsi="Arial" w:cs="Arial"/>
          <w:sz w:val="21"/>
          <w:szCs w:val="21"/>
        </w:rPr>
        <w:t>ne et ceux des sessions 2</w:t>
      </w:r>
      <w:r w:rsidR="001B1DA9">
        <w:rPr>
          <w:rFonts w:ascii="Arial" w:hAnsi="Arial" w:cs="Arial"/>
          <w:sz w:val="21"/>
          <w:szCs w:val="21"/>
        </w:rPr>
        <w:t>, 4</w:t>
      </w:r>
      <w:r w:rsidR="00146B72">
        <w:rPr>
          <w:rFonts w:ascii="Arial" w:hAnsi="Arial" w:cs="Arial"/>
          <w:sz w:val="21"/>
          <w:szCs w:val="21"/>
        </w:rPr>
        <w:t xml:space="preserve"> et 6</w:t>
      </w:r>
      <w:r w:rsidR="00FB4CC5">
        <w:rPr>
          <w:rFonts w:ascii="Arial" w:hAnsi="Arial" w:cs="Arial"/>
          <w:sz w:val="21"/>
          <w:szCs w:val="21"/>
        </w:rPr>
        <w:t xml:space="preserve"> à l’hiver seulement.  Un échec à un cours de la formation spécifique peut prolonger votre cheminement d’une année.  </w:t>
      </w:r>
    </w:p>
    <w:p w:rsidR="000B3FD1" w:rsidRPr="00E127BE" w:rsidRDefault="000B3FD1" w:rsidP="0035019C">
      <w:pPr>
        <w:numPr>
          <w:ilvl w:val="0"/>
          <w:numId w:val="2"/>
        </w:numPr>
        <w:spacing w:before="240"/>
        <w:ind w:left="357" w:right="-11" w:hanging="357"/>
        <w:rPr>
          <w:rFonts w:ascii="Arial" w:hAnsi="Arial" w:cs="Arial"/>
          <w:b/>
          <w:sz w:val="21"/>
          <w:szCs w:val="21"/>
        </w:rPr>
      </w:pPr>
      <w:r w:rsidRPr="00E127BE">
        <w:rPr>
          <w:rFonts w:ascii="Arial" w:hAnsi="Arial" w:cs="Arial"/>
          <w:b/>
          <w:sz w:val="21"/>
          <w:szCs w:val="21"/>
        </w:rPr>
        <w:t>Inscription</w:t>
      </w:r>
    </w:p>
    <w:p w:rsidR="000B3FD1" w:rsidRPr="00E127BE" w:rsidRDefault="000B3FD1" w:rsidP="000B3FD1">
      <w:pPr>
        <w:spacing w:before="120"/>
        <w:ind w:left="360"/>
        <w:rPr>
          <w:rFonts w:ascii="Arial" w:hAnsi="Arial" w:cs="Arial"/>
          <w:sz w:val="21"/>
          <w:szCs w:val="21"/>
        </w:rPr>
      </w:pPr>
      <w:r w:rsidRPr="00E127BE">
        <w:rPr>
          <w:rFonts w:ascii="Arial" w:hAnsi="Arial" w:cs="Arial"/>
          <w:sz w:val="21"/>
          <w:szCs w:val="21"/>
        </w:rPr>
        <w:t xml:space="preserve">Vous avez la responsabilité de maintenir votre inscription au </w:t>
      </w:r>
      <w:r w:rsidR="00F57AF3">
        <w:rPr>
          <w:rFonts w:ascii="Arial" w:hAnsi="Arial" w:cs="Arial"/>
          <w:sz w:val="21"/>
          <w:szCs w:val="21"/>
        </w:rPr>
        <w:t>Cégep</w:t>
      </w:r>
      <w:r w:rsidRPr="00E127BE">
        <w:rPr>
          <w:rFonts w:ascii="Arial" w:hAnsi="Arial" w:cs="Arial"/>
          <w:sz w:val="21"/>
          <w:szCs w:val="21"/>
        </w:rPr>
        <w:t xml:space="preserve"> en la confirmant et en payant les frais de chaque session dans les délais prescrits. Pour ce faire, vous devez confirmer votre inscription en utilisant le module « Choix de cours » des services en ligne Omnivox du </w:t>
      </w:r>
      <w:r w:rsidR="00F57AF3">
        <w:rPr>
          <w:rFonts w:ascii="Arial" w:hAnsi="Arial" w:cs="Arial"/>
          <w:sz w:val="21"/>
          <w:szCs w:val="21"/>
        </w:rPr>
        <w:t>Cégep</w:t>
      </w:r>
      <w:r w:rsidRPr="00E127BE">
        <w:rPr>
          <w:rFonts w:ascii="Arial" w:hAnsi="Arial" w:cs="Arial"/>
          <w:sz w:val="21"/>
          <w:szCs w:val="21"/>
        </w:rPr>
        <w:t>. Cette inscription s’effectue en octobre pour la session d’hiver et en mars pour la session d’automne.</w:t>
      </w:r>
    </w:p>
    <w:p w:rsidR="000B3FD1" w:rsidRPr="00E127BE" w:rsidRDefault="000B3FD1" w:rsidP="000B3FD1">
      <w:pPr>
        <w:spacing w:before="120"/>
        <w:ind w:left="360"/>
        <w:rPr>
          <w:rFonts w:ascii="Arial" w:hAnsi="Arial" w:cs="Arial"/>
          <w:sz w:val="21"/>
          <w:szCs w:val="21"/>
        </w:rPr>
      </w:pPr>
      <w:r w:rsidRPr="00E127BE">
        <w:rPr>
          <w:rFonts w:ascii="Arial" w:hAnsi="Arial" w:cs="Arial"/>
          <w:sz w:val="21"/>
          <w:szCs w:val="21"/>
        </w:rPr>
        <w:t>Il est important que vous preniez connaissance des documents d’inscription dans leur totalité, afin de bien respecter les consignes et d’effectuer un choix de cours éclairé et conforme à votre programme.</w:t>
      </w:r>
    </w:p>
    <w:p w:rsidR="000B3FD1" w:rsidRPr="00E127BE" w:rsidRDefault="000B3FD1" w:rsidP="000B3FD1">
      <w:pPr>
        <w:spacing w:before="120"/>
        <w:ind w:left="360"/>
        <w:rPr>
          <w:rFonts w:ascii="Arial" w:hAnsi="Arial" w:cs="Arial"/>
          <w:sz w:val="21"/>
          <w:szCs w:val="21"/>
        </w:rPr>
      </w:pPr>
      <w:r w:rsidRPr="00E127BE">
        <w:rPr>
          <w:rFonts w:ascii="Arial" w:hAnsi="Arial" w:cs="Arial"/>
          <w:sz w:val="21"/>
          <w:szCs w:val="21"/>
        </w:rPr>
        <w:t>Si vous désirez modifier les cours qui vous sont proposés, vous devez prendre rendez-vous avec votre aide pédagogique individuelle le plus tôt possible.</w:t>
      </w:r>
    </w:p>
    <w:p w:rsidR="000B3FD1" w:rsidRPr="00E127BE" w:rsidRDefault="000B3FD1" w:rsidP="0035019C">
      <w:pPr>
        <w:numPr>
          <w:ilvl w:val="0"/>
          <w:numId w:val="2"/>
        </w:numPr>
        <w:spacing w:before="240"/>
        <w:ind w:left="357" w:right="-11" w:hanging="357"/>
        <w:rPr>
          <w:rFonts w:ascii="Arial" w:hAnsi="Arial" w:cs="Arial"/>
          <w:b/>
          <w:sz w:val="21"/>
          <w:szCs w:val="21"/>
        </w:rPr>
      </w:pPr>
      <w:r w:rsidRPr="00E127BE">
        <w:rPr>
          <w:rFonts w:ascii="Arial" w:hAnsi="Arial" w:cs="Arial"/>
          <w:b/>
          <w:sz w:val="21"/>
          <w:szCs w:val="21"/>
        </w:rPr>
        <w:t>Cheminement</w:t>
      </w:r>
    </w:p>
    <w:p w:rsidR="000B3FD1" w:rsidRPr="000662C2" w:rsidRDefault="000B3FD1" w:rsidP="000B3FD1">
      <w:pPr>
        <w:spacing w:before="120"/>
        <w:ind w:left="360"/>
        <w:rPr>
          <w:rFonts w:ascii="Arial" w:hAnsi="Arial" w:cs="Arial"/>
          <w:sz w:val="21"/>
          <w:szCs w:val="21"/>
        </w:rPr>
      </w:pPr>
      <w:r w:rsidRPr="00E127BE">
        <w:rPr>
          <w:rFonts w:ascii="Arial" w:hAnsi="Arial" w:cs="Arial"/>
          <w:sz w:val="21"/>
          <w:szCs w:val="21"/>
        </w:rPr>
        <w:t>Il est obligatoire de respecter votre cheminement de la formation générale au même rythme que celui de la</w:t>
      </w:r>
      <w:r w:rsidRPr="000662C2">
        <w:rPr>
          <w:rFonts w:ascii="Arial" w:hAnsi="Arial" w:cs="Arial"/>
          <w:sz w:val="21"/>
          <w:szCs w:val="21"/>
        </w:rPr>
        <w:t xml:space="preserve">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rsidR="000B3FD1" w:rsidRDefault="000B3FD1" w:rsidP="000B3FD1">
      <w:pPr>
        <w:spacing w:before="120"/>
        <w:ind w:left="360"/>
        <w:rPr>
          <w:rFonts w:ascii="Arial" w:hAnsi="Arial" w:cs="Arial"/>
          <w:sz w:val="21"/>
          <w:szCs w:val="21"/>
        </w:rPr>
      </w:pPr>
      <w:r w:rsidRPr="000662C2">
        <w:rPr>
          <w:rFonts w:ascii="Arial" w:hAnsi="Arial" w:cs="Arial"/>
          <w:sz w:val="21"/>
          <w:szCs w:val="21"/>
        </w:rPr>
        <w:t>Les étudiants 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rsidR="006C2623" w:rsidRDefault="006C2623" w:rsidP="0035019C">
      <w:pPr>
        <w:numPr>
          <w:ilvl w:val="0"/>
          <w:numId w:val="2"/>
        </w:numPr>
        <w:spacing w:before="240"/>
        <w:ind w:left="357" w:right="-11" w:hanging="357"/>
        <w:rPr>
          <w:rFonts w:ascii="Arial" w:hAnsi="Arial" w:cs="Arial"/>
          <w:sz w:val="21"/>
          <w:szCs w:val="21"/>
        </w:rPr>
      </w:pPr>
      <w:r>
        <w:rPr>
          <w:rFonts w:ascii="Arial" w:hAnsi="Arial" w:cs="Arial"/>
          <w:b/>
          <w:sz w:val="21"/>
          <w:szCs w:val="21"/>
        </w:rPr>
        <w:t>Français mise à niveau</w:t>
      </w:r>
    </w:p>
    <w:p w:rsidR="00762A0B" w:rsidRPr="00762A0B" w:rsidRDefault="00762A0B" w:rsidP="00762A0B">
      <w:pPr>
        <w:pStyle w:val="Paragraphedeliste"/>
        <w:spacing w:before="120"/>
        <w:ind w:left="360"/>
        <w:rPr>
          <w:rFonts w:ascii="Arial" w:hAnsi="Arial" w:cs="Arial"/>
          <w:sz w:val="21"/>
          <w:szCs w:val="21"/>
        </w:rPr>
      </w:pPr>
      <w:r w:rsidRPr="00762A0B">
        <w:rPr>
          <w:rFonts w:ascii="Arial" w:hAnsi="Arial" w:cs="Arial"/>
          <w:sz w:val="21"/>
          <w:szCs w:val="21"/>
        </w:rPr>
        <w:t>Même si vous avez réussi votre cours de français secondaire V, il se peut que vous soyez inscrit au cours de français mise à niveau (601-013-</w:t>
      </w:r>
      <w:r w:rsidR="001B24D0">
        <w:rPr>
          <w:rFonts w:ascii="Arial" w:hAnsi="Arial" w:cs="Arial"/>
          <w:sz w:val="21"/>
          <w:szCs w:val="21"/>
        </w:rPr>
        <w:t>EM</w:t>
      </w:r>
      <w:r w:rsidRPr="00762A0B">
        <w:rPr>
          <w:rFonts w:ascii="Arial" w:hAnsi="Arial" w:cs="Arial"/>
          <w:sz w:val="21"/>
          <w:szCs w:val="21"/>
        </w:rPr>
        <w:t xml:space="preserve">). Le règlement des conditions d’admission et du cheminement scolaire du </w:t>
      </w:r>
      <w:r w:rsidR="00F57AF3">
        <w:rPr>
          <w:rFonts w:ascii="Arial" w:hAnsi="Arial" w:cs="Arial"/>
          <w:sz w:val="21"/>
          <w:szCs w:val="21"/>
        </w:rPr>
        <w:t>Cégep</w:t>
      </w:r>
      <w:r w:rsidRPr="00762A0B">
        <w:rPr>
          <w:rFonts w:ascii="Arial" w:hAnsi="Arial" w:cs="Arial"/>
          <w:sz w:val="21"/>
          <w:szCs w:val="21"/>
        </w:rPr>
        <w:t xml:space="preserve"> prévoit que tous les étudiants ayant obtenu </w:t>
      </w:r>
      <w:r w:rsidRPr="00762A0B">
        <w:rPr>
          <w:rFonts w:ascii="Arial" w:hAnsi="Arial" w:cs="Arial"/>
          <w:b/>
          <w:sz w:val="21"/>
          <w:szCs w:val="21"/>
        </w:rPr>
        <w:t>un résultat final inférieur à 65 % pour le volet écriture</w:t>
      </w:r>
      <w:r w:rsidRPr="00762A0B">
        <w:rPr>
          <w:rFonts w:ascii="Arial" w:hAnsi="Arial" w:cs="Arial"/>
          <w:sz w:val="21"/>
          <w:szCs w:val="21"/>
        </w:rPr>
        <w:t xml:space="preserve"> du cours de français du 5</w:t>
      </w:r>
      <w:r w:rsidRPr="00762A0B">
        <w:rPr>
          <w:rFonts w:ascii="Arial" w:hAnsi="Arial" w:cs="Arial"/>
          <w:sz w:val="21"/>
          <w:szCs w:val="21"/>
          <w:vertAlign w:val="superscript"/>
        </w:rPr>
        <w:t>e</w:t>
      </w:r>
      <w:r w:rsidRPr="00762A0B">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rsidR="000B3FD1" w:rsidRPr="000662C2" w:rsidRDefault="000B3FD1" w:rsidP="0035019C">
      <w:pPr>
        <w:numPr>
          <w:ilvl w:val="0"/>
          <w:numId w:val="2"/>
        </w:numPr>
        <w:spacing w:before="240"/>
        <w:ind w:left="357" w:right="-11" w:hanging="357"/>
        <w:rPr>
          <w:rFonts w:ascii="Arial" w:hAnsi="Arial" w:cs="Arial"/>
          <w:b/>
          <w:sz w:val="21"/>
          <w:szCs w:val="21"/>
        </w:rPr>
      </w:pPr>
      <w:r w:rsidRPr="000662C2">
        <w:rPr>
          <w:rFonts w:ascii="Arial" w:hAnsi="Arial" w:cs="Arial"/>
          <w:b/>
          <w:sz w:val="21"/>
          <w:szCs w:val="21"/>
        </w:rPr>
        <w:t>Rendez-vous avec votre aide pédagogique individuelle (api)</w:t>
      </w:r>
    </w:p>
    <w:p w:rsidR="0035019C" w:rsidRDefault="000B3FD1" w:rsidP="000B3FD1">
      <w:pPr>
        <w:spacing w:before="120"/>
        <w:ind w:left="360"/>
        <w:rPr>
          <w:rFonts w:ascii="Arial" w:hAnsi="Arial" w:cs="Arial"/>
          <w:sz w:val="21"/>
          <w:szCs w:val="21"/>
        </w:rPr>
      </w:pPr>
      <w:r w:rsidRPr="000662C2">
        <w:rPr>
          <w:rFonts w:ascii="Arial" w:hAnsi="Arial" w:cs="Arial"/>
          <w:sz w:val="21"/>
          <w:szCs w:val="21"/>
        </w:rPr>
        <w:t>Nous vous conseillons de prendre rendez-vous avec votre aide pédagogique individuelle pour toute question relative à votre cheminement scolaire. Pour ce faire, veui</w:t>
      </w:r>
      <w:r w:rsidR="001B1DA9">
        <w:rPr>
          <w:rFonts w:ascii="Arial" w:hAnsi="Arial" w:cs="Arial"/>
          <w:sz w:val="21"/>
          <w:szCs w:val="21"/>
        </w:rPr>
        <w:t>llez utiliser le module « Prise</w:t>
      </w:r>
      <w:r w:rsidRPr="000662C2">
        <w:rPr>
          <w:rFonts w:ascii="Arial" w:hAnsi="Arial" w:cs="Arial"/>
          <w:sz w:val="21"/>
          <w:szCs w:val="21"/>
        </w:rPr>
        <w:t xml:space="preserve"> de rendez-vous » des services en ligne Omnivox. Si aucune disponibilité n’est affichée et que vous désirez voir votre </w:t>
      </w:r>
      <w:r>
        <w:rPr>
          <w:rFonts w:ascii="Arial" w:hAnsi="Arial" w:cs="Arial"/>
          <w:sz w:val="21"/>
          <w:szCs w:val="21"/>
        </w:rPr>
        <w:t>aide pédagogique individuelle</w:t>
      </w:r>
      <w:r w:rsidRPr="000662C2">
        <w:rPr>
          <w:rFonts w:ascii="Arial" w:hAnsi="Arial" w:cs="Arial"/>
          <w:sz w:val="21"/>
          <w:szCs w:val="21"/>
        </w:rPr>
        <w:t>, vous deve</w:t>
      </w:r>
      <w:r w:rsidR="004F7964">
        <w:rPr>
          <w:rFonts w:ascii="Arial" w:hAnsi="Arial" w:cs="Arial"/>
          <w:sz w:val="21"/>
          <w:szCs w:val="21"/>
        </w:rPr>
        <w:t>z vous présenter au local A</w:t>
      </w:r>
      <w:r w:rsidR="004F7964">
        <w:rPr>
          <w:rFonts w:ascii="Arial" w:hAnsi="Arial" w:cs="Arial"/>
          <w:sz w:val="21"/>
          <w:szCs w:val="21"/>
        </w:rPr>
        <w:noBreakHyphen/>
        <w:t>105 du campus de Longueuil.</w:t>
      </w:r>
    </w:p>
    <w:p w:rsidR="000B3FD1" w:rsidRPr="000662C2" w:rsidRDefault="000B3FD1" w:rsidP="00A6763E">
      <w:pPr>
        <w:pageBreakBefore/>
        <w:numPr>
          <w:ilvl w:val="0"/>
          <w:numId w:val="2"/>
        </w:numPr>
        <w:spacing w:before="240"/>
        <w:ind w:left="357" w:right="-11" w:hanging="357"/>
        <w:rPr>
          <w:rFonts w:ascii="Arial" w:hAnsi="Arial" w:cs="Arial"/>
          <w:b/>
          <w:sz w:val="21"/>
          <w:szCs w:val="21"/>
        </w:rPr>
      </w:pPr>
      <w:r w:rsidRPr="000662C2">
        <w:rPr>
          <w:rFonts w:ascii="Arial" w:hAnsi="Arial" w:cs="Arial"/>
          <w:b/>
          <w:sz w:val="21"/>
          <w:szCs w:val="21"/>
        </w:rPr>
        <w:lastRenderedPageBreak/>
        <w:t>Annulation de cours</w:t>
      </w:r>
    </w:p>
    <w:p w:rsidR="00CB56C1" w:rsidRDefault="00CB56C1" w:rsidP="00CB56C1">
      <w:pPr>
        <w:pStyle w:val="Paragraphedeliste"/>
        <w:shd w:val="clear" w:color="auto" w:fill="FFFFFF" w:themeFill="background1"/>
        <w:spacing w:before="120"/>
        <w:ind w:left="360"/>
        <w:rPr>
          <w:rFonts w:ascii="Arial" w:hAnsi="Arial" w:cs="Arial"/>
          <w:sz w:val="21"/>
          <w:szCs w:val="21"/>
        </w:rPr>
      </w:pPr>
      <w:r>
        <w:rPr>
          <w:rFonts w:ascii="Arial" w:hAnsi="Arial" w:cs="Arial"/>
          <w:sz w:val="21"/>
          <w:szCs w:val="21"/>
        </w:rPr>
        <w:t>Pour annuler officiellement un cours sans qu’un échec soit porté à votre bulletin, vous devez obligatoirement prendre rendez-vous pour rencontrer votre aide pédagogique individuelle et ce, avant la date limite déterminée pour chaque session par la Direction des études se</w:t>
      </w:r>
      <w:r w:rsidR="00C20DD9">
        <w:rPr>
          <w:rFonts w:ascii="Arial" w:hAnsi="Arial" w:cs="Arial"/>
          <w:sz w:val="21"/>
          <w:szCs w:val="21"/>
        </w:rPr>
        <w:t>lon les règles établies par le M</w:t>
      </w:r>
      <w:r>
        <w:rPr>
          <w:rFonts w:ascii="Arial" w:hAnsi="Arial" w:cs="Arial"/>
          <w:sz w:val="21"/>
          <w:szCs w:val="21"/>
        </w:rPr>
        <w:t xml:space="preserve">inistère.  Pour connaître les dates limites d’annulation de cours, </w:t>
      </w:r>
      <w:proofErr w:type="spellStart"/>
      <w:r>
        <w:rPr>
          <w:rFonts w:ascii="Arial" w:hAnsi="Arial" w:cs="Arial"/>
          <w:sz w:val="21"/>
          <w:szCs w:val="21"/>
        </w:rPr>
        <w:t>veuillez vous</w:t>
      </w:r>
      <w:proofErr w:type="spellEnd"/>
      <w:r>
        <w:rPr>
          <w:rFonts w:ascii="Arial" w:hAnsi="Arial" w:cs="Arial"/>
          <w:sz w:val="21"/>
          <w:szCs w:val="21"/>
        </w:rPr>
        <w:t xml:space="preserve"> référer au calendrier scolaire.</w:t>
      </w:r>
    </w:p>
    <w:p w:rsidR="0051301B" w:rsidRPr="000E1EDA" w:rsidRDefault="0051301B" w:rsidP="0051301B">
      <w:pPr>
        <w:spacing w:before="120"/>
        <w:ind w:left="360"/>
        <w:rPr>
          <w:rFonts w:ascii="Arial" w:hAnsi="Arial" w:cs="Arial"/>
          <w:sz w:val="20"/>
        </w:rPr>
      </w:pPr>
      <w:r w:rsidRPr="000E1EDA">
        <w:rPr>
          <w:rFonts w:ascii="Arial" w:hAnsi="Arial" w:cs="Arial"/>
          <w:sz w:val="20"/>
        </w:rPr>
        <w:t xml:space="preserve">Les conditions ci-dessus s’appliquent même si vous avez déclaré ne plus assister à un ou des cours dans la </w:t>
      </w:r>
      <w:r w:rsidRPr="000E1EDA">
        <w:rPr>
          <w:rFonts w:ascii="Arial" w:hAnsi="Arial" w:cs="Arial"/>
          <w:i/>
          <w:sz w:val="20"/>
        </w:rPr>
        <w:t xml:space="preserve">Déclaration de la fréquentation scolaire </w:t>
      </w:r>
      <w:r w:rsidRPr="000E1EDA">
        <w:rPr>
          <w:rFonts w:ascii="Arial" w:hAnsi="Arial" w:cs="Arial"/>
          <w:sz w:val="20"/>
        </w:rPr>
        <w:t xml:space="preserve">sur Omnivox, </w:t>
      </w:r>
      <w:r w:rsidR="00252DEE" w:rsidRPr="000E1EDA">
        <w:rPr>
          <w:rFonts w:ascii="Arial" w:hAnsi="Arial" w:cs="Arial"/>
          <w:sz w:val="20"/>
        </w:rPr>
        <w:t xml:space="preserve">tel que décrit à la section 9 plus bas, </w:t>
      </w:r>
      <w:r w:rsidRPr="000E1EDA">
        <w:rPr>
          <w:rFonts w:ascii="Arial" w:hAnsi="Arial" w:cs="Arial"/>
          <w:sz w:val="20"/>
        </w:rPr>
        <w:t>car cela n’équivaut pas à une annulation officielle nécessaire pour éviter la mention échec à votre bulletin</w:t>
      </w:r>
      <w:r w:rsidR="002872A5" w:rsidRPr="000E1EDA">
        <w:rPr>
          <w:rFonts w:ascii="Arial" w:hAnsi="Arial" w:cs="Arial"/>
          <w:sz w:val="20"/>
        </w:rPr>
        <w:t>.</w:t>
      </w:r>
    </w:p>
    <w:p w:rsidR="00D17923" w:rsidRPr="000662C2" w:rsidRDefault="00D17923" w:rsidP="00622CCC">
      <w:pPr>
        <w:numPr>
          <w:ilvl w:val="0"/>
          <w:numId w:val="2"/>
        </w:numPr>
        <w:spacing w:before="240"/>
        <w:ind w:left="357" w:right="-11" w:hanging="357"/>
        <w:rPr>
          <w:rFonts w:ascii="Arial" w:hAnsi="Arial" w:cs="Arial"/>
          <w:b/>
          <w:sz w:val="21"/>
          <w:szCs w:val="21"/>
        </w:rPr>
      </w:pPr>
      <w:r>
        <w:rPr>
          <w:rFonts w:ascii="Arial" w:hAnsi="Arial" w:cs="Arial"/>
          <w:b/>
          <w:sz w:val="21"/>
          <w:szCs w:val="21"/>
        </w:rPr>
        <w:t>Modification d’horaire</w:t>
      </w:r>
    </w:p>
    <w:p w:rsidR="00D17923" w:rsidRDefault="00D17923" w:rsidP="00D17923">
      <w:pPr>
        <w:pStyle w:val="Paragraphedeliste"/>
        <w:shd w:val="clear" w:color="auto" w:fill="FFFFFF" w:themeFill="background1"/>
        <w:spacing w:before="120"/>
        <w:ind w:left="360"/>
        <w:rPr>
          <w:rFonts w:ascii="Arial" w:hAnsi="Arial" w:cs="Arial"/>
          <w:sz w:val="21"/>
          <w:szCs w:val="21"/>
        </w:rPr>
      </w:pPr>
      <w:r w:rsidRPr="00131A4D">
        <w:rPr>
          <w:rFonts w:ascii="Arial" w:hAnsi="Arial" w:cs="Arial"/>
          <w:sz w:val="21"/>
          <w:szCs w:val="21"/>
        </w:rPr>
        <w:t xml:space="preserve">Le module </w:t>
      </w:r>
      <w:r w:rsidRPr="00131A4D">
        <w:rPr>
          <w:rFonts w:ascii="Arial" w:hAnsi="Arial" w:cs="Arial"/>
          <w:i/>
          <w:sz w:val="21"/>
          <w:szCs w:val="21"/>
        </w:rPr>
        <w:t>Modification d’horaire</w:t>
      </w:r>
      <w:r w:rsidRPr="00131A4D">
        <w:rPr>
          <w:rFonts w:ascii="Arial" w:hAnsi="Arial" w:cs="Arial"/>
          <w:sz w:val="21"/>
          <w:szCs w:val="21"/>
        </w:rPr>
        <w:t xml:space="preserve"> vous permet de déplacer des cours et ce, pour des frais </w:t>
      </w:r>
      <w:r w:rsidR="00992D4A">
        <w:rPr>
          <w:rFonts w:ascii="Arial" w:hAnsi="Arial" w:cs="Arial"/>
          <w:sz w:val="21"/>
          <w:szCs w:val="21"/>
        </w:rPr>
        <w:t>de 30</w:t>
      </w:r>
      <w:r w:rsidR="00004B77">
        <w:rPr>
          <w:rFonts w:ascii="Arial" w:hAnsi="Arial" w:cs="Arial"/>
          <w:sz w:val="21"/>
          <w:szCs w:val="21"/>
        </w:rPr>
        <w:t xml:space="preserve"> $. Ces frais seront porté</w:t>
      </w:r>
      <w:r w:rsidR="002872A5">
        <w:rPr>
          <w:rFonts w:ascii="Arial" w:hAnsi="Arial" w:cs="Arial"/>
          <w:sz w:val="21"/>
          <w:szCs w:val="21"/>
        </w:rPr>
        <w:t xml:space="preserve">s à votre état compte. </w:t>
      </w:r>
      <w:r w:rsidRPr="00131A4D">
        <w:rPr>
          <w:rFonts w:ascii="Arial" w:hAnsi="Arial" w:cs="Arial"/>
          <w:sz w:val="21"/>
          <w:szCs w:val="21"/>
        </w:rPr>
        <w:t>Si le système ne vous offre aucune possibilité de déplacement de cours souhaité, il faut comprendre que les cours-groupes sont complets. Toute demande de déplacement de cours vous sera refusée par votre aide pédagogique individue</w:t>
      </w:r>
      <w:r w:rsidR="00676108">
        <w:rPr>
          <w:rFonts w:ascii="Arial" w:hAnsi="Arial" w:cs="Arial"/>
          <w:sz w:val="21"/>
          <w:szCs w:val="21"/>
        </w:rPr>
        <w:t>l</w:t>
      </w:r>
      <w:r w:rsidRPr="00131A4D">
        <w:rPr>
          <w:rFonts w:ascii="Arial" w:hAnsi="Arial" w:cs="Arial"/>
          <w:sz w:val="21"/>
          <w:szCs w:val="21"/>
        </w:rPr>
        <w:t>l</w:t>
      </w:r>
      <w:r w:rsidR="00676108">
        <w:rPr>
          <w:rFonts w:ascii="Arial" w:hAnsi="Arial" w:cs="Arial"/>
          <w:sz w:val="21"/>
          <w:szCs w:val="21"/>
        </w:rPr>
        <w:t>e</w:t>
      </w:r>
      <w:r>
        <w:rPr>
          <w:rFonts w:ascii="Arial" w:hAnsi="Arial" w:cs="Arial"/>
          <w:sz w:val="21"/>
          <w:szCs w:val="21"/>
        </w:rPr>
        <w:t>.</w:t>
      </w:r>
    </w:p>
    <w:p w:rsidR="006C2623" w:rsidRPr="00FE60A9" w:rsidRDefault="005D3BF0" w:rsidP="00622CCC">
      <w:pPr>
        <w:numPr>
          <w:ilvl w:val="0"/>
          <w:numId w:val="2"/>
        </w:numPr>
        <w:spacing w:before="240" w:after="120"/>
        <w:ind w:left="357" w:right="-11" w:hanging="357"/>
        <w:rPr>
          <w:rFonts w:ascii="Arial" w:hAnsi="Arial" w:cs="Arial"/>
          <w:sz w:val="21"/>
          <w:szCs w:val="21"/>
        </w:rPr>
      </w:pPr>
      <w:r>
        <w:rPr>
          <w:rFonts w:ascii="Arial" w:hAnsi="Arial" w:cs="Arial"/>
          <w:b/>
          <w:sz w:val="21"/>
          <w:szCs w:val="21"/>
        </w:rPr>
        <w:t>Mention au bulletin « i</w:t>
      </w:r>
      <w:r w:rsidR="006C2623">
        <w:rPr>
          <w:rFonts w:ascii="Arial" w:hAnsi="Arial" w:cs="Arial"/>
          <w:b/>
          <w:sz w:val="21"/>
          <w:szCs w:val="21"/>
        </w:rPr>
        <w:t>ncomplet »</w:t>
      </w:r>
    </w:p>
    <w:p w:rsidR="00FE60A9" w:rsidRDefault="00FE60A9" w:rsidP="00FE60A9">
      <w:pPr>
        <w:spacing w:before="120"/>
        <w:ind w:left="357"/>
        <w:contextualSpacing/>
        <w:rPr>
          <w:rFonts w:ascii="Arial" w:hAnsi="Arial" w:cs="Arial"/>
          <w:sz w:val="21"/>
          <w:szCs w:val="21"/>
        </w:rPr>
      </w:pPr>
      <w:r w:rsidRPr="00FE60A9">
        <w:rPr>
          <w:rFonts w:ascii="Arial" w:hAnsi="Arial" w:cs="Arial"/>
          <w:sz w:val="21"/>
          <w:szCs w:val="21"/>
        </w:rPr>
        <w:t xml:space="preserve">La mention « incomplet » (IN) » </w:t>
      </w:r>
      <w:r w:rsidR="00972170" w:rsidRPr="00045014">
        <w:rPr>
          <w:rFonts w:ascii="Arial" w:hAnsi="Arial" w:cs="Arial"/>
          <w:sz w:val="21"/>
          <w:szCs w:val="21"/>
        </w:rPr>
        <w:t xml:space="preserve">peut être </w:t>
      </w:r>
      <w:r w:rsidR="00972170">
        <w:rPr>
          <w:rFonts w:ascii="Arial" w:hAnsi="Arial" w:cs="Arial"/>
          <w:sz w:val="21"/>
          <w:szCs w:val="21"/>
        </w:rPr>
        <w:t>inscrite au bulletin de façon définitive</w:t>
      </w:r>
      <w:r w:rsidR="00972170" w:rsidRPr="00045014">
        <w:rPr>
          <w:rFonts w:ascii="Arial" w:hAnsi="Arial" w:cs="Arial"/>
          <w:sz w:val="21"/>
          <w:szCs w:val="21"/>
        </w:rPr>
        <w:t xml:space="preserve"> </w:t>
      </w:r>
      <w:r w:rsidRPr="00FE60A9">
        <w:rPr>
          <w:rFonts w:ascii="Arial" w:hAnsi="Arial" w:cs="Arial"/>
          <w:sz w:val="21"/>
          <w:szCs w:val="21"/>
        </w:rPr>
        <w:t xml:space="preserve">lorsqu’un étudiant démontre qu’il n’a pu se consacrer pleinement à ses études pour un motif de force majeure. Une situation de </w:t>
      </w:r>
      <w:r w:rsidRPr="00FE60A9">
        <w:rPr>
          <w:rFonts w:ascii="Arial" w:hAnsi="Arial" w:cs="Arial"/>
          <w:i/>
          <w:sz w:val="21"/>
          <w:szCs w:val="21"/>
        </w:rPr>
        <w:t>force majeure</w:t>
      </w:r>
      <w:r w:rsidRPr="00FE60A9">
        <w:rPr>
          <w:rFonts w:ascii="Arial" w:hAnsi="Arial" w:cs="Arial"/>
          <w:sz w:val="21"/>
          <w:szCs w:val="21"/>
        </w:rPr>
        <w:t xml:space="preserve"> est, par exemple, un accident, la maladie prolongée ou l’assistance à des proches. Une situation est jugée de force majeure lorsqu’elle est hors du contrôle de l’étudiant et qu’elle conduit à une absence des études </w:t>
      </w:r>
      <w:r w:rsidRPr="00FE60A9">
        <w:rPr>
          <w:rFonts w:ascii="Arial" w:hAnsi="Arial" w:cs="Arial"/>
          <w:b/>
          <w:sz w:val="21"/>
          <w:szCs w:val="21"/>
        </w:rPr>
        <w:t>de trois semaines ou plus</w:t>
      </w:r>
      <w:r w:rsidRPr="00FE60A9">
        <w:rPr>
          <w:rFonts w:ascii="Arial" w:hAnsi="Arial" w:cs="Arial"/>
          <w:sz w:val="21"/>
          <w:szCs w:val="21"/>
        </w:rPr>
        <w:t>.</w:t>
      </w:r>
    </w:p>
    <w:p w:rsidR="00972170" w:rsidRPr="00FE60A9" w:rsidRDefault="00972170" w:rsidP="00FE60A9">
      <w:pPr>
        <w:spacing w:before="120"/>
        <w:ind w:left="357"/>
        <w:contextualSpacing/>
        <w:rPr>
          <w:rFonts w:ascii="Arial" w:hAnsi="Arial" w:cs="Arial"/>
          <w:sz w:val="21"/>
          <w:szCs w:val="21"/>
        </w:rPr>
      </w:pPr>
    </w:p>
    <w:p w:rsidR="00972170" w:rsidRPr="00045014" w:rsidRDefault="00972170" w:rsidP="00972170">
      <w:pPr>
        <w:ind w:left="357"/>
        <w:rPr>
          <w:rFonts w:ascii="Arial" w:hAnsi="Arial" w:cs="Arial"/>
          <w:sz w:val="21"/>
          <w:szCs w:val="21"/>
        </w:rPr>
      </w:pPr>
      <w:r>
        <w:rPr>
          <w:rFonts w:ascii="Arial" w:hAnsi="Arial" w:cs="Arial"/>
          <w:sz w:val="21"/>
          <w:szCs w:val="21"/>
        </w:rPr>
        <w:t>La procédure à suivre est décrite dans le document « Procédure de demande d’incomplet permanent » disponible au A-105 et sur le site Internet du Cégep dans le Guide de l’étudiant.</w:t>
      </w:r>
    </w:p>
    <w:p w:rsidR="000B3FD1" w:rsidRPr="000662C2" w:rsidRDefault="000B3FD1" w:rsidP="00622CCC">
      <w:pPr>
        <w:numPr>
          <w:ilvl w:val="0"/>
          <w:numId w:val="2"/>
        </w:numPr>
        <w:spacing w:before="240"/>
        <w:ind w:left="357" w:right="-11" w:hanging="357"/>
        <w:rPr>
          <w:rFonts w:ascii="Arial" w:hAnsi="Arial" w:cs="Arial"/>
          <w:b/>
          <w:sz w:val="21"/>
          <w:szCs w:val="21"/>
        </w:rPr>
      </w:pPr>
      <w:r w:rsidRPr="000662C2">
        <w:rPr>
          <w:rFonts w:ascii="Arial" w:hAnsi="Arial" w:cs="Arial"/>
          <w:b/>
          <w:sz w:val="21"/>
          <w:szCs w:val="21"/>
        </w:rPr>
        <w:t>Fréquentation scolaire</w:t>
      </w:r>
    </w:p>
    <w:p w:rsidR="000B3FD1" w:rsidRPr="000662C2" w:rsidRDefault="000B3FD1" w:rsidP="000B3FD1">
      <w:pPr>
        <w:spacing w:before="120"/>
        <w:ind w:left="360"/>
        <w:rPr>
          <w:rFonts w:ascii="Arial" w:hAnsi="Arial" w:cs="Arial"/>
          <w:sz w:val="21"/>
          <w:szCs w:val="21"/>
        </w:rPr>
      </w:pPr>
      <w:r w:rsidRPr="000662C2">
        <w:rPr>
          <w:rFonts w:ascii="Arial" w:hAnsi="Arial" w:cs="Arial"/>
          <w:sz w:val="21"/>
          <w:szCs w:val="21"/>
        </w:rPr>
        <w:t>À chaque session, les étudiants doivent confirmer leur fréquentation scolaire en utilisant le module «</w:t>
      </w:r>
      <w:r>
        <w:rPr>
          <w:rFonts w:ascii="Arial" w:hAnsi="Arial" w:cs="Arial"/>
          <w:sz w:val="21"/>
          <w:szCs w:val="21"/>
        </w:rPr>
        <w:t> </w:t>
      </w:r>
      <w:r w:rsidRPr="000662C2">
        <w:rPr>
          <w:rFonts w:ascii="Arial" w:hAnsi="Arial" w:cs="Arial"/>
          <w:sz w:val="21"/>
          <w:szCs w:val="21"/>
        </w:rPr>
        <w:t xml:space="preserve">Fréquentation scolaire » des services en ligne Omnivox du </w:t>
      </w:r>
      <w:r w:rsidR="00F57AF3">
        <w:rPr>
          <w:rFonts w:ascii="Arial" w:hAnsi="Arial" w:cs="Arial"/>
          <w:sz w:val="21"/>
          <w:szCs w:val="21"/>
        </w:rPr>
        <w:t>Cégep</w:t>
      </w:r>
      <w:r w:rsidRPr="000662C2">
        <w:rPr>
          <w:rFonts w:ascii="Arial" w:hAnsi="Arial" w:cs="Arial"/>
          <w:sz w:val="21"/>
          <w:szCs w:val="21"/>
        </w:rPr>
        <w:t xml:space="preserve">. À la suite de la confirmation de la fréquentation scolaire, les étudiants dont le statut « temps plein » est modifié pour « temps partiel » recevront une facture pour les frais de scolarité à acquitter. Que vous soyez étudiant à </w:t>
      </w:r>
      <w:r>
        <w:rPr>
          <w:rFonts w:ascii="Arial" w:hAnsi="Arial" w:cs="Arial"/>
          <w:sz w:val="21"/>
          <w:szCs w:val="21"/>
        </w:rPr>
        <w:t>« </w:t>
      </w:r>
      <w:r w:rsidRPr="000662C2">
        <w:rPr>
          <w:rFonts w:ascii="Arial" w:hAnsi="Arial" w:cs="Arial"/>
          <w:sz w:val="21"/>
          <w:szCs w:val="21"/>
        </w:rPr>
        <w:t>temps partiel</w:t>
      </w:r>
      <w:r>
        <w:rPr>
          <w:rFonts w:ascii="Arial" w:hAnsi="Arial" w:cs="Arial"/>
          <w:sz w:val="21"/>
          <w:szCs w:val="21"/>
        </w:rPr>
        <w:t> »</w:t>
      </w:r>
      <w:r w:rsidRPr="000662C2">
        <w:rPr>
          <w:rFonts w:ascii="Arial" w:hAnsi="Arial" w:cs="Arial"/>
          <w:sz w:val="21"/>
          <w:szCs w:val="21"/>
        </w:rPr>
        <w:t xml:space="preserve"> ou à </w:t>
      </w:r>
      <w:r>
        <w:rPr>
          <w:rFonts w:ascii="Arial" w:hAnsi="Arial" w:cs="Arial"/>
          <w:sz w:val="21"/>
          <w:szCs w:val="21"/>
        </w:rPr>
        <w:t>« </w:t>
      </w:r>
      <w:r w:rsidRPr="000662C2">
        <w:rPr>
          <w:rFonts w:ascii="Arial" w:hAnsi="Arial" w:cs="Arial"/>
          <w:sz w:val="21"/>
          <w:szCs w:val="21"/>
        </w:rPr>
        <w:t>temps plein</w:t>
      </w:r>
      <w:r>
        <w:rPr>
          <w:rFonts w:ascii="Arial" w:hAnsi="Arial" w:cs="Arial"/>
          <w:sz w:val="21"/>
          <w:szCs w:val="21"/>
        </w:rPr>
        <w:t> »</w:t>
      </w:r>
      <w:r w:rsidRPr="000662C2">
        <w:rPr>
          <w:rFonts w:ascii="Arial" w:hAnsi="Arial" w:cs="Arial"/>
          <w:sz w:val="21"/>
          <w:szCs w:val="21"/>
        </w:rPr>
        <w:t>, tous les cours qui n’auront pas été annulés avant les dates limites apparaîtront à votre bulletin avec la note correspondante aux points accumulés durant la session.</w:t>
      </w:r>
    </w:p>
    <w:p w:rsidR="000B3FD1" w:rsidRPr="000662C2" w:rsidRDefault="008B59B9" w:rsidP="00622CCC">
      <w:pPr>
        <w:numPr>
          <w:ilvl w:val="0"/>
          <w:numId w:val="2"/>
        </w:numPr>
        <w:spacing w:before="240"/>
        <w:ind w:left="357" w:right="-11" w:hanging="357"/>
        <w:rPr>
          <w:rFonts w:ascii="Arial" w:hAnsi="Arial" w:cs="Arial"/>
          <w:b/>
          <w:sz w:val="21"/>
          <w:szCs w:val="21"/>
        </w:rPr>
      </w:pPr>
      <w:r>
        <w:rPr>
          <w:rFonts w:ascii="Arial" w:hAnsi="Arial" w:cs="Arial"/>
          <w:b/>
          <w:sz w:val="21"/>
          <w:szCs w:val="21"/>
        </w:rPr>
        <w:t>Source</w:t>
      </w:r>
      <w:r w:rsidR="000B3FD1" w:rsidRPr="000662C2">
        <w:rPr>
          <w:rFonts w:ascii="Arial" w:hAnsi="Arial" w:cs="Arial"/>
          <w:b/>
          <w:sz w:val="21"/>
          <w:szCs w:val="21"/>
        </w:rPr>
        <w:t>s d’information</w:t>
      </w:r>
    </w:p>
    <w:p w:rsidR="005B2597" w:rsidRPr="003007FD" w:rsidRDefault="005B2597" w:rsidP="005B2597">
      <w:pPr>
        <w:pStyle w:val="Sansinterligne"/>
        <w:spacing w:before="120"/>
        <w:ind w:left="357"/>
        <w:rPr>
          <w:rFonts w:ascii="Times New Roman" w:hAnsi="Times New Roman" w:cs="Times New Roman"/>
          <w:sz w:val="24"/>
          <w:szCs w:val="24"/>
        </w:rPr>
      </w:pPr>
      <w:r w:rsidRPr="000662C2">
        <w:rPr>
          <w:rFonts w:ascii="Arial" w:hAnsi="Arial" w:cs="Arial"/>
          <w:sz w:val="21"/>
          <w:szCs w:val="21"/>
        </w:rPr>
        <w:t>Nous vous conseillons de consulter régulièrement les sources d’information suivantes :</w:t>
      </w:r>
      <w:r>
        <w:rPr>
          <w:rFonts w:ascii="Arial" w:hAnsi="Arial" w:cs="Arial"/>
          <w:sz w:val="21"/>
          <w:szCs w:val="21"/>
        </w:rPr>
        <w:t xml:space="preserve"> </w:t>
      </w:r>
      <w:r w:rsidRPr="00512C13">
        <w:rPr>
          <w:rFonts w:ascii="Arial" w:hAnsi="Arial" w:cs="Arial"/>
          <w:sz w:val="21"/>
          <w:szCs w:val="21"/>
        </w:rPr>
        <w:t xml:space="preserve">le site Internet du </w:t>
      </w:r>
      <w:r w:rsidR="00F57AF3">
        <w:rPr>
          <w:rFonts w:ascii="Arial" w:hAnsi="Arial" w:cs="Arial"/>
          <w:sz w:val="21"/>
          <w:szCs w:val="21"/>
        </w:rPr>
        <w:t>Cégep</w:t>
      </w:r>
      <w:r w:rsidRPr="00512C13">
        <w:rPr>
          <w:rFonts w:ascii="Arial" w:hAnsi="Arial" w:cs="Arial"/>
          <w:sz w:val="21"/>
          <w:szCs w:val="21"/>
        </w:rPr>
        <w:t xml:space="preserve"> (</w:t>
      </w:r>
      <w:hyperlink r:id="rId11" w:history="1">
        <w:r w:rsidR="00F57AF3">
          <w:rPr>
            <w:rStyle w:val="Lienhypertexte"/>
            <w:rFonts w:ascii="Arial" w:hAnsi="Arial" w:cs="Arial"/>
            <w:sz w:val="21"/>
            <w:szCs w:val="21"/>
          </w:rPr>
          <w:t>www.cegepmontpetit</w:t>
        </w:r>
        <w:r w:rsidRPr="00AA061E">
          <w:rPr>
            <w:rStyle w:val="Lienhypertexte"/>
            <w:rFonts w:ascii="Arial" w:hAnsi="Arial" w:cs="Arial"/>
            <w:sz w:val="21"/>
            <w:szCs w:val="21"/>
          </w:rPr>
          <w:t>.ca</w:t>
        </w:r>
      </w:hyperlink>
      <w:r>
        <w:rPr>
          <w:rFonts w:ascii="Arial" w:hAnsi="Arial" w:cs="Arial"/>
          <w:sz w:val="21"/>
          <w:szCs w:val="21"/>
        </w:rPr>
        <w:t xml:space="preserve">), les services en ligne Omnivox, le </w:t>
      </w:r>
      <w:r w:rsidR="00536016">
        <w:rPr>
          <w:rFonts w:ascii="Arial" w:hAnsi="Arial" w:cs="Arial"/>
          <w:sz w:val="21"/>
          <w:szCs w:val="21"/>
        </w:rPr>
        <w:t>Guide de l’étudiant</w:t>
      </w:r>
      <w:r w:rsidR="001B1DA9">
        <w:rPr>
          <w:rFonts w:ascii="Arial" w:hAnsi="Arial" w:cs="Arial"/>
          <w:sz w:val="21"/>
          <w:szCs w:val="21"/>
        </w:rPr>
        <w:t>,</w:t>
      </w:r>
      <w:r w:rsidR="001E45E0">
        <w:rPr>
          <w:rFonts w:ascii="Arial" w:hAnsi="Arial" w:cs="Arial"/>
          <w:sz w:val="21"/>
          <w:szCs w:val="21"/>
        </w:rPr>
        <w:t xml:space="preserve"> le téléaffichage</w:t>
      </w:r>
      <w:r>
        <w:rPr>
          <w:rFonts w:ascii="Arial" w:hAnsi="Arial" w:cs="Arial"/>
          <w:sz w:val="21"/>
          <w:szCs w:val="21"/>
        </w:rPr>
        <w:t xml:space="preserve"> et </w:t>
      </w:r>
      <w:r w:rsidRPr="00512C13">
        <w:rPr>
          <w:rFonts w:ascii="Arial" w:hAnsi="Arial" w:cs="Arial"/>
          <w:sz w:val="21"/>
          <w:szCs w:val="21"/>
        </w:rPr>
        <w:t>l’agenda étudiant</w:t>
      </w:r>
      <w:r>
        <w:rPr>
          <w:rFonts w:ascii="Arial" w:hAnsi="Arial" w:cs="Arial"/>
          <w:sz w:val="21"/>
          <w:szCs w:val="21"/>
        </w:rPr>
        <w:t>.</w:t>
      </w:r>
    </w:p>
    <w:p w:rsidR="000B3FD1" w:rsidRPr="004C1028" w:rsidRDefault="000B3FD1" w:rsidP="00A6763E">
      <w:pPr>
        <w:pStyle w:val="Pieddepage"/>
        <w:pageBreakBefore/>
        <w:tabs>
          <w:tab w:val="clear" w:pos="4819"/>
          <w:tab w:val="clear" w:pos="9071"/>
        </w:tabs>
        <w:jc w:val="center"/>
        <w:rPr>
          <w:rFonts w:ascii="Arial" w:hAnsi="Arial"/>
          <w:b/>
          <w:sz w:val="18"/>
          <w:szCs w:val="18"/>
          <w:lang w:val="fr-CA"/>
        </w:rPr>
      </w:pPr>
      <w:r w:rsidRPr="00873483">
        <w:rPr>
          <w:rFonts w:ascii="Arial" w:hAnsi="Arial" w:cs="Arial"/>
          <w:b/>
          <w:sz w:val="21"/>
          <w:szCs w:val="21"/>
        </w:rPr>
        <w:lastRenderedPageBreak/>
        <w:t>L'ÉPREUVE SYNTHÈSE DE PROGRAMME (ÉSP)</w:t>
      </w:r>
    </w:p>
    <w:p w:rsidR="000B3FD1" w:rsidRPr="00EC7360" w:rsidRDefault="000B3FD1" w:rsidP="000B3FD1">
      <w:pPr>
        <w:numPr>
          <w:ilvl w:val="0"/>
          <w:numId w:val="18"/>
        </w:numPr>
        <w:spacing w:before="360"/>
        <w:ind w:right="-14"/>
        <w:rPr>
          <w:rFonts w:ascii="Arial" w:hAnsi="Arial" w:cs="Arial"/>
          <w:b/>
          <w:sz w:val="21"/>
          <w:szCs w:val="21"/>
        </w:rPr>
      </w:pPr>
      <w:r w:rsidRPr="00EC7360">
        <w:rPr>
          <w:rFonts w:ascii="Arial" w:hAnsi="Arial" w:cs="Arial"/>
          <w:b/>
          <w:sz w:val="21"/>
          <w:szCs w:val="21"/>
        </w:rPr>
        <w:t>Pourquoi une épreuve synthèse de programme?</w:t>
      </w:r>
    </w:p>
    <w:p w:rsidR="000B3FD1" w:rsidRPr="00EC7360" w:rsidRDefault="000B3FD1" w:rsidP="000B3FD1">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rsidR="000B3FD1" w:rsidRPr="00EC7360" w:rsidRDefault="000B3FD1" w:rsidP="000B3FD1">
      <w:pPr>
        <w:numPr>
          <w:ilvl w:val="0"/>
          <w:numId w:val="18"/>
        </w:numPr>
        <w:spacing w:before="360"/>
        <w:ind w:right="-14"/>
        <w:rPr>
          <w:rFonts w:ascii="Arial" w:hAnsi="Arial" w:cs="Arial"/>
          <w:b/>
          <w:sz w:val="21"/>
          <w:szCs w:val="21"/>
        </w:rPr>
      </w:pPr>
      <w:r w:rsidRPr="00EC7360">
        <w:rPr>
          <w:rFonts w:ascii="Arial" w:hAnsi="Arial" w:cs="Arial"/>
          <w:b/>
          <w:sz w:val="21"/>
          <w:szCs w:val="21"/>
        </w:rPr>
        <w:t>Quel est le but de l’épreuve synthèse de programme?</w:t>
      </w:r>
    </w:p>
    <w:p w:rsidR="000B3FD1" w:rsidRPr="00EC7360" w:rsidRDefault="000B3FD1" w:rsidP="000B3FD1">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F57AF3">
        <w:rPr>
          <w:rFonts w:ascii="Arial" w:hAnsi="Arial" w:cs="Arial"/>
          <w:sz w:val="21"/>
          <w:szCs w:val="21"/>
        </w:rPr>
        <w:t>Cégep</w:t>
      </w:r>
      <w:r w:rsidRPr="00EC7360">
        <w:rPr>
          <w:rFonts w:ascii="Arial" w:hAnsi="Arial" w:cs="Arial"/>
          <w:sz w:val="21"/>
          <w:szCs w:val="21"/>
        </w:rPr>
        <w:t xml:space="preserve"> précise que :</w:t>
      </w:r>
    </w:p>
    <w:p w:rsidR="000B3FD1" w:rsidRPr="00EC7360" w:rsidRDefault="000B3FD1" w:rsidP="000B3FD1">
      <w:pPr>
        <w:spacing w:before="120"/>
        <w:ind w:left="907" w:right="432"/>
        <w:rPr>
          <w:rFonts w:ascii="Arial" w:hAnsi="Arial" w:cs="Arial"/>
          <w:sz w:val="21"/>
          <w:szCs w:val="21"/>
        </w:rPr>
      </w:pPr>
      <w:r w:rsidRPr="00EC7360">
        <w:rPr>
          <w:rFonts w:ascii="Arial" w:hAnsi="Arial" w:cs="Arial"/>
          <w:sz w:val="21"/>
          <w:szCs w:val="21"/>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(article</w:t>
      </w:r>
      <w:r>
        <w:rPr>
          <w:rFonts w:ascii="Arial" w:hAnsi="Arial" w:cs="Arial"/>
          <w:sz w:val="21"/>
          <w:szCs w:val="21"/>
        </w:rPr>
        <w:t xml:space="preserve"> </w:t>
      </w:r>
      <w:r w:rsidR="008A72C2">
        <w:rPr>
          <w:rFonts w:ascii="Arial" w:hAnsi="Arial" w:cs="Arial"/>
          <w:sz w:val="21"/>
          <w:szCs w:val="21"/>
        </w:rPr>
        <w:t>5.4.2</w:t>
      </w:r>
      <w:r w:rsidRPr="00EC7360">
        <w:rPr>
          <w:rFonts w:ascii="Arial" w:hAnsi="Arial" w:cs="Arial"/>
          <w:sz w:val="21"/>
          <w:szCs w:val="21"/>
        </w:rPr>
        <w:t>)</w:t>
      </w:r>
    </w:p>
    <w:p w:rsidR="000B3FD1" w:rsidRPr="00EC7360" w:rsidRDefault="000B3FD1" w:rsidP="000B3FD1">
      <w:pPr>
        <w:numPr>
          <w:ilvl w:val="0"/>
          <w:numId w:val="18"/>
        </w:numPr>
        <w:spacing w:before="360"/>
        <w:ind w:right="-14"/>
        <w:rPr>
          <w:rFonts w:ascii="Arial" w:hAnsi="Arial" w:cs="Arial"/>
          <w:b/>
          <w:sz w:val="21"/>
          <w:szCs w:val="21"/>
        </w:rPr>
      </w:pPr>
      <w:r w:rsidRPr="00EC7360">
        <w:rPr>
          <w:rFonts w:ascii="Arial" w:hAnsi="Arial" w:cs="Arial"/>
          <w:b/>
          <w:sz w:val="21"/>
          <w:szCs w:val="21"/>
        </w:rPr>
        <w:t>Qui doit se soumettre à l'épreuve synthèse de programme?</w:t>
      </w:r>
    </w:p>
    <w:p w:rsidR="000B3FD1" w:rsidRPr="00EC7360" w:rsidRDefault="000B3FD1" w:rsidP="000B3FD1">
      <w:pPr>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rsidR="000B3FD1" w:rsidRPr="00EC7360" w:rsidRDefault="000B3FD1" w:rsidP="000B3FD1">
      <w:pPr>
        <w:numPr>
          <w:ilvl w:val="0"/>
          <w:numId w:val="18"/>
        </w:numPr>
        <w:spacing w:before="360"/>
        <w:ind w:right="-14"/>
        <w:rPr>
          <w:rFonts w:ascii="Arial" w:hAnsi="Arial" w:cs="Arial"/>
          <w:b/>
          <w:sz w:val="21"/>
          <w:szCs w:val="21"/>
        </w:rPr>
      </w:pPr>
      <w:r w:rsidRPr="00EC7360">
        <w:rPr>
          <w:rFonts w:ascii="Arial" w:hAnsi="Arial" w:cs="Arial"/>
          <w:b/>
          <w:sz w:val="21"/>
          <w:szCs w:val="21"/>
        </w:rPr>
        <w:t>Doit-on réussir l'épreuve synthèse de programme pour obtenir le DEC?</w:t>
      </w:r>
    </w:p>
    <w:p w:rsidR="000B3FD1" w:rsidRPr="00EC7360" w:rsidRDefault="000B3FD1" w:rsidP="000B3FD1">
      <w:pPr>
        <w:spacing w:before="120"/>
        <w:ind w:left="360" w:right="-18"/>
        <w:rPr>
          <w:rFonts w:ascii="Arial" w:hAnsi="Arial" w:cs="Arial"/>
          <w:sz w:val="21"/>
          <w:szCs w:val="21"/>
        </w:rPr>
      </w:pPr>
      <w:r w:rsidRPr="00EC7360">
        <w:rPr>
          <w:rFonts w:ascii="Arial" w:hAnsi="Arial" w:cs="Arial"/>
          <w:sz w:val="21"/>
          <w:szCs w:val="21"/>
        </w:rPr>
        <w:t xml:space="preserve">Oui. La réussite de l'épreuve synthèse </w:t>
      </w:r>
      <w:r w:rsidR="002A1FE1">
        <w:rPr>
          <w:rFonts w:ascii="Arial" w:hAnsi="Arial" w:cs="Arial"/>
          <w:sz w:val="21"/>
          <w:szCs w:val="21"/>
        </w:rPr>
        <w:t>est</w:t>
      </w:r>
      <w:r w:rsidRPr="00EC7360">
        <w:rPr>
          <w:rFonts w:ascii="Arial" w:hAnsi="Arial" w:cs="Arial"/>
          <w:sz w:val="21"/>
          <w:szCs w:val="21"/>
        </w:rPr>
        <w:t xml:space="preserve"> une condition nécessaire à l'obtention du DEC </w:t>
      </w:r>
      <w:r w:rsidR="002A1FE1">
        <w:rPr>
          <w:rFonts w:ascii="Arial" w:hAnsi="Arial" w:cs="Arial"/>
          <w:sz w:val="21"/>
          <w:szCs w:val="21"/>
        </w:rPr>
        <w:t>depuis</w:t>
      </w:r>
      <w:r w:rsidRPr="00EC7360">
        <w:rPr>
          <w:rFonts w:ascii="Arial" w:hAnsi="Arial" w:cs="Arial"/>
          <w:sz w:val="21"/>
          <w:szCs w:val="21"/>
        </w:rPr>
        <w:t xml:space="preserve"> l</w:t>
      </w:r>
      <w:r>
        <w:rPr>
          <w:rFonts w:ascii="Arial" w:hAnsi="Arial" w:cs="Arial"/>
          <w:sz w:val="21"/>
          <w:szCs w:val="21"/>
        </w:rPr>
        <w:t>a session hiver 1999.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rsidR="000B3FD1" w:rsidRPr="00EC7360" w:rsidRDefault="000B3FD1" w:rsidP="000B3FD1">
      <w:pPr>
        <w:numPr>
          <w:ilvl w:val="0"/>
          <w:numId w:val="18"/>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r w:rsidR="00F57AF3">
        <w:rPr>
          <w:rFonts w:ascii="Arial" w:hAnsi="Arial" w:cs="Arial"/>
          <w:b/>
          <w:sz w:val="21"/>
          <w:szCs w:val="21"/>
        </w:rPr>
        <w:t>cégep</w:t>
      </w:r>
      <w:r w:rsidRPr="00EC7360">
        <w:rPr>
          <w:rFonts w:ascii="Arial" w:hAnsi="Arial" w:cs="Arial"/>
          <w:b/>
          <w:sz w:val="21"/>
          <w:szCs w:val="21"/>
        </w:rPr>
        <w:t>?</w:t>
      </w:r>
    </w:p>
    <w:p w:rsidR="000B3FD1" w:rsidRPr="00EC7360" w:rsidRDefault="000B3FD1" w:rsidP="000B3FD1">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F57AF3">
        <w:rPr>
          <w:rFonts w:ascii="Arial" w:hAnsi="Arial" w:cs="Arial"/>
          <w:sz w:val="21"/>
          <w:szCs w:val="21"/>
        </w:rPr>
        <w:t>cégep</w:t>
      </w:r>
      <w:r w:rsidRPr="00EC7360">
        <w:rPr>
          <w:rFonts w:ascii="Arial" w:hAnsi="Arial" w:cs="Arial"/>
          <w:sz w:val="21"/>
          <w:szCs w:val="21"/>
        </w:rPr>
        <w:t xml:space="preserve">. L'épreuve synthèse sera donc différente d'un </w:t>
      </w:r>
      <w:r w:rsidR="00F57AF3">
        <w:rPr>
          <w:rFonts w:ascii="Arial" w:hAnsi="Arial" w:cs="Arial"/>
          <w:sz w:val="21"/>
          <w:szCs w:val="21"/>
        </w:rPr>
        <w:t>cégep</w:t>
      </w:r>
      <w:r w:rsidRPr="00EC7360">
        <w:rPr>
          <w:rFonts w:ascii="Arial" w:hAnsi="Arial" w:cs="Arial"/>
          <w:sz w:val="21"/>
          <w:szCs w:val="21"/>
        </w:rPr>
        <w:t xml:space="preserve"> à l'autre.</w:t>
      </w:r>
    </w:p>
    <w:p w:rsidR="000B3FD1" w:rsidRPr="00EC7360" w:rsidRDefault="000B3FD1" w:rsidP="000B3FD1">
      <w:pPr>
        <w:numPr>
          <w:ilvl w:val="0"/>
          <w:numId w:val="18"/>
        </w:numPr>
        <w:spacing w:before="360"/>
        <w:ind w:right="-14"/>
        <w:rPr>
          <w:rFonts w:ascii="Arial" w:hAnsi="Arial" w:cs="Arial"/>
          <w:b/>
          <w:sz w:val="21"/>
          <w:szCs w:val="21"/>
        </w:rPr>
      </w:pPr>
      <w:r w:rsidRPr="00EC7360">
        <w:rPr>
          <w:rFonts w:ascii="Arial" w:hAnsi="Arial" w:cs="Arial"/>
          <w:b/>
          <w:sz w:val="21"/>
          <w:szCs w:val="21"/>
        </w:rPr>
        <w:t>Qui est admissible à l'épreuve synthèse de programme?</w:t>
      </w:r>
    </w:p>
    <w:p w:rsidR="000B3FD1" w:rsidRPr="00EC7360" w:rsidRDefault="000B3FD1" w:rsidP="000B3FD1">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rsidR="00D322AC" w:rsidRPr="00EC7360" w:rsidRDefault="00D322AC" w:rsidP="00D322AC">
      <w:pPr>
        <w:numPr>
          <w:ilvl w:val="0"/>
          <w:numId w:val="18"/>
        </w:numPr>
        <w:spacing w:before="360"/>
        <w:ind w:right="-14"/>
        <w:rPr>
          <w:rFonts w:ascii="Arial" w:hAnsi="Arial" w:cs="Arial"/>
          <w:b/>
          <w:sz w:val="21"/>
          <w:szCs w:val="21"/>
        </w:rPr>
      </w:pPr>
      <w:r w:rsidRPr="00EC7360">
        <w:rPr>
          <w:rFonts w:ascii="Arial" w:hAnsi="Arial" w:cs="Arial"/>
          <w:b/>
          <w:sz w:val="21"/>
          <w:szCs w:val="21"/>
        </w:rPr>
        <w:t>Qui conçoit l'épreuve synthèse de programme?</w:t>
      </w:r>
    </w:p>
    <w:p w:rsidR="00D322AC" w:rsidRPr="00EC7360" w:rsidRDefault="00D322AC" w:rsidP="00D322AC">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rsidR="00D322AC" w:rsidRPr="00EC7360" w:rsidRDefault="00D322AC" w:rsidP="00D322AC">
      <w:pPr>
        <w:numPr>
          <w:ilvl w:val="0"/>
          <w:numId w:val="18"/>
        </w:numPr>
        <w:spacing w:before="360"/>
        <w:ind w:right="-14"/>
        <w:rPr>
          <w:rFonts w:ascii="Arial" w:hAnsi="Arial" w:cs="Arial"/>
          <w:b/>
          <w:sz w:val="21"/>
          <w:szCs w:val="21"/>
        </w:rPr>
      </w:pPr>
      <w:r w:rsidRPr="00EC7360">
        <w:rPr>
          <w:rFonts w:ascii="Arial" w:hAnsi="Arial" w:cs="Arial"/>
          <w:b/>
          <w:sz w:val="21"/>
          <w:szCs w:val="21"/>
        </w:rPr>
        <w:t>Que signifie cours porteur de l'épreuve synthèse de programme?</w:t>
      </w:r>
    </w:p>
    <w:p w:rsidR="00D322AC" w:rsidRPr="00100B45" w:rsidRDefault="00D322AC" w:rsidP="00D322AC">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rsidR="000B3FD1" w:rsidRPr="00EC7360" w:rsidRDefault="000B3FD1" w:rsidP="000B3FD1">
      <w:pPr>
        <w:numPr>
          <w:ilvl w:val="0"/>
          <w:numId w:val="18"/>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p>
    <w:p w:rsidR="000B3FD1" w:rsidRPr="00EC7360" w:rsidRDefault="000B3FD1" w:rsidP="000B3FD1">
      <w:pPr>
        <w:spacing w:before="120"/>
        <w:ind w:left="360" w:right="-14"/>
        <w:rPr>
          <w:rFonts w:ascii="Arial" w:hAnsi="Arial" w:cs="Arial"/>
          <w:sz w:val="21"/>
          <w:szCs w:val="21"/>
        </w:rPr>
      </w:pPr>
      <w:r w:rsidRPr="00EC7360">
        <w:rPr>
          <w:rFonts w:ascii="Arial" w:hAnsi="Arial" w:cs="Arial"/>
          <w:sz w:val="21"/>
          <w:szCs w:val="21"/>
        </w:rPr>
        <w:t>Non.</w:t>
      </w:r>
    </w:p>
    <w:p w:rsidR="000B3FD1" w:rsidRPr="00EC7360" w:rsidRDefault="000B3FD1" w:rsidP="000B3FD1">
      <w:pPr>
        <w:numPr>
          <w:ilvl w:val="0"/>
          <w:numId w:val="18"/>
        </w:numPr>
        <w:spacing w:before="360"/>
        <w:ind w:right="-14"/>
        <w:rPr>
          <w:rFonts w:ascii="Arial" w:hAnsi="Arial" w:cs="Arial"/>
          <w:b/>
          <w:sz w:val="21"/>
          <w:szCs w:val="21"/>
        </w:rPr>
      </w:pPr>
      <w:r w:rsidRPr="00EC7360">
        <w:rPr>
          <w:rFonts w:ascii="Arial" w:hAnsi="Arial" w:cs="Arial"/>
          <w:b/>
          <w:sz w:val="21"/>
          <w:szCs w:val="21"/>
        </w:rPr>
        <w:t>Est-il possible de réussir l’épreuve et d’échouer au(x) cours porteur(s)?</w:t>
      </w:r>
    </w:p>
    <w:p w:rsidR="000B3FD1" w:rsidRPr="00EC7360" w:rsidRDefault="000B3FD1" w:rsidP="000B3FD1">
      <w:pPr>
        <w:spacing w:before="120"/>
        <w:ind w:left="360" w:right="-14"/>
        <w:rPr>
          <w:rFonts w:ascii="Arial" w:hAnsi="Arial" w:cs="Arial"/>
          <w:sz w:val="21"/>
          <w:szCs w:val="21"/>
        </w:rPr>
      </w:pPr>
      <w:r w:rsidRPr="00EC7360">
        <w:rPr>
          <w:rFonts w:ascii="Arial" w:hAnsi="Arial" w:cs="Arial"/>
          <w:sz w:val="21"/>
          <w:szCs w:val="21"/>
        </w:rPr>
        <w:t>Non.</w:t>
      </w:r>
    </w:p>
    <w:p w:rsidR="008755EF" w:rsidRPr="00D02991" w:rsidRDefault="008755EF" w:rsidP="00A6763E">
      <w:pPr>
        <w:pStyle w:val="Pieddepage"/>
        <w:pageBreakBefore/>
        <w:jc w:val="left"/>
        <w:rPr>
          <w:rFonts w:ascii="Arial" w:hAnsi="Arial" w:cs="Arial"/>
          <w:b/>
          <w:sz w:val="20"/>
        </w:rPr>
      </w:pPr>
      <w:r w:rsidRPr="00D02991">
        <w:rPr>
          <w:rFonts w:ascii="Arial" w:hAnsi="Arial" w:cs="Arial"/>
          <w:b/>
          <w:sz w:val="20"/>
        </w:rPr>
        <w:lastRenderedPageBreak/>
        <w:t xml:space="preserve">L’épreuve synthèse de programme constitue l’outil de mesure de l’atteinte des compétences visées par le programme </w:t>
      </w:r>
      <w:r w:rsidR="00EE1728" w:rsidRPr="00D02991">
        <w:rPr>
          <w:rFonts w:ascii="Arial" w:hAnsi="Arial" w:cs="Arial"/>
          <w:b/>
          <w:i/>
          <w:iCs/>
          <w:sz w:val="20"/>
        </w:rPr>
        <w:t>Sciences h</w:t>
      </w:r>
      <w:r w:rsidR="00151665" w:rsidRPr="00D02991">
        <w:rPr>
          <w:rFonts w:ascii="Arial" w:hAnsi="Arial" w:cs="Arial"/>
          <w:b/>
          <w:i/>
          <w:iCs/>
          <w:sz w:val="20"/>
        </w:rPr>
        <w:t>u</w:t>
      </w:r>
      <w:r w:rsidR="00EE1728" w:rsidRPr="00D02991">
        <w:rPr>
          <w:rFonts w:ascii="Arial" w:hAnsi="Arial" w:cs="Arial"/>
          <w:b/>
          <w:i/>
          <w:iCs/>
          <w:sz w:val="20"/>
        </w:rPr>
        <w:t>maines</w:t>
      </w:r>
      <w:r w:rsidRPr="00D02991">
        <w:rPr>
          <w:rFonts w:ascii="Arial" w:hAnsi="Arial" w:cs="Arial"/>
          <w:b/>
          <w:i/>
          <w:iCs/>
          <w:sz w:val="20"/>
        </w:rPr>
        <w:t xml:space="preserve"> </w:t>
      </w:r>
      <w:r w:rsidR="00EE1728" w:rsidRPr="00D02991">
        <w:rPr>
          <w:rFonts w:ascii="Arial" w:hAnsi="Arial" w:cs="Arial"/>
          <w:b/>
          <w:iCs/>
          <w:sz w:val="20"/>
        </w:rPr>
        <w:t>(300</w:t>
      </w:r>
      <w:r w:rsidRPr="00D02991">
        <w:rPr>
          <w:rFonts w:ascii="Arial" w:hAnsi="Arial" w:cs="Arial"/>
          <w:b/>
          <w:iCs/>
          <w:sz w:val="20"/>
        </w:rPr>
        <w:t>.A0)</w:t>
      </w:r>
      <w:r w:rsidRPr="00D02991">
        <w:rPr>
          <w:rFonts w:ascii="Arial" w:hAnsi="Arial" w:cs="Arial"/>
          <w:b/>
          <w:sz w:val="20"/>
        </w:rPr>
        <w:t xml:space="preserve">. Ces compétences sont exposées dans le </w:t>
      </w:r>
      <w:r w:rsidRPr="00D02991">
        <w:rPr>
          <w:rFonts w:ascii="Arial" w:hAnsi="Arial" w:cs="Arial"/>
          <w:b/>
          <w:i/>
          <w:iCs/>
          <w:sz w:val="20"/>
        </w:rPr>
        <w:t>Portrait du diplômé.</w:t>
      </w:r>
    </w:p>
    <w:p w:rsidR="008755EF" w:rsidRPr="00D02991" w:rsidRDefault="008755EF" w:rsidP="00A21F05">
      <w:pPr>
        <w:pStyle w:val="BlocTitre"/>
        <w:numPr>
          <w:ilvl w:val="0"/>
          <w:numId w:val="3"/>
        </w:numPr>
        <w:spacing w:before="180" w:after="0"/>
        <w:rPr>
          <w:rFonts w:ascii="Arial" w:hAnsi="Arial" w:cs="Arial"/>
          <w:smallCaps/>
          <w:sz w:val="20"/>
        </w:rPr>
      </w:pPr>
      <w:r w:rsidRPr="00D02991">
        <w:rPr>
          <w:rFonts w:ascii="Arial" w:hAnsi="Arial" w:cs="Arial"/>
          <w:smallCaps/>
          <w:sz w:val="20"/>
        </w:rPr>
        <w:t xml:space="preserve">Portrait du diplômé en </w:t>
      </w:r>
      <w:r w:rsidR="00EE1728" w:rsidRPr="00D02991">
        <w:rPr>
          <w:rFonts w:ascii="Arial" w:hAnsi="Arial" w:cs="Arial"/>
          <w:smallCaps/>
          <w:sz w:val="20"/>
        </w:rPr>
        <w:t>sciences humaines</w:t>
      </w:r>
    </w:p>
    <w:p w:rsidR="008755EF" w:rsidRPr="00D02991" w:rsidRDefault="008755EF" w:rsidP="00806E1E">
      <w:pPr>
        <w:tabs>
          <w:tab w:val="left" w:pos="2160"/>
        </w:tabs>
        <w:spacing w:before="180"/>
        <w:ind w:left="2160" w:hanging="1800"/>
        <w:rPr>
          <w:rFonts w:ascii="Arial" w:hAnsi="Arial" w:cs="Arial"/>
          <w:sz w:val="20"/>
        </w:rPr>
      </w:pPr>
      <w:r w:rsidRPr="00D02991">
        <w:rPr>
          <w:rFonts w:ascii="Arial" w:hAnsi="Arial" w:cs="Arial"/>
          <w:b/>
          <w:bCs/>
          <w:iCs/>
          <w:sz w:val="20"/>
        </w:rPr>
        <w:t>Compétence 1</w:t>
      </w:r>
      <w:r w:rsidR="00151665" w:rsidRPr="00D02991">
        <w:rPr>
          <w:rFonts w:ascii="Arial" w:hAnsi="Arial" w:cs="Arial"/>
          <w:sz w:val="20"/>
        </w:rPr>
        <w:tab/>
        <w:t>Expliquer des phénomènes humains sous l’angle des sciences humaines en utilisant une approche scientifique et critique.</w:t>
      </w:r>
    </w:p>
    <w:p w:rsidR="00EE1728" w:rsidRPr="00D02991" w:rsidRDefault="00EE1728" w:rsidP="000B4702">
      <w:pPr>
        <w:numPr>
          <w:ilvl w:val="0"/>
          <w:numId w:val="8"/>
        </w:numPr>
        <w:tabs>
          <w:tab w:val="clear" w:pos="720"/>
        </w:tabs>
        <w:spacing w:before="240"/>
        <w:ind w:left="2520"/>
        <w:rPr>
          <w:rFonts w:ascii="Arial" w:hAnsi="Arial" w:cs="Arial"/>
          <w:sz w:val="20"/>
        </w:rPr>
      </w:pPr>
      <w:r w:rsidRPr="00D02991">
        <w:rPr>
          <w:rFonts w:ascii="Arial" w:hAnsi="Arial" w:cs="Arial"/>
          <w:sz w:val="20"/>
        </w:rPr>
        <w:t>En distinguant les principaux faits, notions et concepts reliés à des disciplines des sciences humaines et transdisciplinaires, r</w:t>
      </w:r>
      <w:r w:rsidR="005F6B3C" w:rsidRPr="00D02991">
        <w:rPr>
          <w:rFonts w:ascii="Arial" w:hAnsi="Arial" w:cs="Arial"/>
          <w:sz w:val="20"/>
        </w:rPr>
        <w:t>elativement au phénomène humain.</w:t>
      </w:r>
    </w:p>
    <w:p w:rsidR="00EE1728" w:rsidRPr="00D02991" w:rsidRDefault="00EE1728" w:rsidP="000B4702">
      <w:pPr>
        <w:numPr>
          <w:ilvl w:val="0"/>
          <w:numId w:val="8"/>
        </w:numPr>
        <w:tabs>
          <w:tab w:val="clear" w:pos="720"/>
        </w:tabs>
        <w:ind w:left="2520"/>
        <w:rPr>
          <w:rFonts w:ascii="Arial" w:hAnsi="Arial" w:cs="Arial"/>
          <w:sz w:val="20"/>
        </w:rPr>
      </w:pPr>
      <w:r w:rsidRPr="00D02991">
        <w:rPr>
          <w:rFonts w:ascii="Arial" w:hAnsi="Arial" w:cs="Arial"/>
          <w:sz w:val="20"/>
        </w:rPr>
        <w:t>En expliquant des théories, des lois, des modèles, des écoles de pensée en rapport avec les aut</w:t>
      </w:r>
      <w:r w:rsidR="005F6B3C" w:rsidRPr="00D02991">
        <w:rPr>
          <w:rFonts w:ascii="Arial" w:hAnsi="Arial" w:cs="Arial"/>
          <w:sz w:val="20"/>
        </w:rPr>
        <w:t>eurs et les réalités concernées.</w:t>
      </w:r>
    </w:p>
    <w:p w:rsidR="00EE1728" w:rsidRPr="00D02991" w:rsidRDefault="00EE1728" w:rsidP="000B4702">
      <w:pPr>
        <w:numPr>
          <w:ilvl w:val="0"/>
          <w:numId w:val="8"/>
        </w:numPr>
        <w:tabs>
          <w:tab w:val="clear" w:pos="720"/>
        </w:tabs>
        <w:ind w:left="2520"/>
        <w:rPr>
          <w:rFonts w:ascii="Arial" w:hAnsi="Arial" w:cs="Arial"/>
          <w:sz w:val="20"/>
        </w:rPr>
      </w:pPr>
      <w:r w:rsidRPr="00D02991">
        <w:rPr>
          <w:rFonts w:ascii="Arial" w:hAnsi="Arial" w:cs="Arial"/>
          <w:sz w:val="20"/>
        </w:rPr>
        <w:t>En situant divers enjeux relatifs à la citoyenneté dan</w:t>
      </w:r>
      <w:r w:rsidR="005F6B3C" w:rsidRPr="00D02991">
        <w:rPr>
          <w:rFonts w:ascii="Arial" w:hAnsi="Arial" w:cs="Arial"/>
          <w:sz w:val="20"/>
        </w:rPr>
        <w:t>s un contexte de mondialisation.</w:t>
      </w:r>
    </w:p>
    <w:p w:rsidR="00EE1728" w:rsidRPr="00D02991" w:rsidRDefault="00EE1728" w:rsidP="000B4702">
      <w:pPr>
        <w:numPr>
          <w:ilvl w:val="0"/>
          <w:numId w:val="8"/>
        </w:numPr>
        <w:tabs>
          <w:tab w:val="clear" w:pos="720"/>
        </w:tabs>
        <w:ind w:left="2520"/>
        <w:rPr>
          <w:rFonts w:ascii="Arial" w:hAnsi="Arial" w:cs="Arial"/>
          <w:sz w:val="20"/>
        </w:rPr>
      </w:pPr>
      <w:r w:rsidRPr="00D02991">
        <w:rPr>
          <w:rFonts w:ascii="Arial" w:hAnsi="Arial" w:cs="Arial"/>
          <w:sz w:val="20"/>
        </w:rPr>
        <w:t>En démontrant une intégration de différents savoirs.</w:t>
      </w:r>
    </w:p>
    <w:p w:rsidR="00151665" w:rsidRPr="00D02991" w:rsidRDefault="00151665" w:rsidP="00A32AD2">
      <w:pPr>
        <w:tabs>
          <w:tab w:val="left" w:pos="2160"/>
        </w:tabs>
        <w:spacing w:before="240"/>
        <w:ind w:left="2160" w:hanging="1800"/>
        <w:rPr>
          <w:rFonts w:ascii="Arial" w:hAnsi="Arial" w:cs="Arial"/>
          <w:sz w:val="20"/>
        </w:rPr>
      </w:pPr>
      <w:r w:rsidRPr="00D02991">
        <w:rPr>
          <w:rFonts w:ascii="Arial" w:hAnsi="Arial" w:cs="Arial"/>
          <w:b/>
          <w:bCs/>
          <w:iCs/>
          <w:sz w:val="20"/>
        </w:rPr>
        <w:t>Compétence 2</w:t>
      </w:r>
      <w:r w:rsidRPr="00D02991">
        <w:rPr>
          <w:rFonts w:ascii="Arial" w:hAnsi="Arial" w:cs="Arial"/>
          <w:sz w:val="20"/>
        </w:rPr>
        <w:tab/>
        <w:t>Utiliser des méthodes de travail et de recherche appropriées aux sciences humaines.</w:t>
      </w:r>
    </w:p>
    <w:p w:rsidR="00EE1728" w:rsidRPr="00D02991" w:rsidRDefault="00EE1728" w:rsidP="000B4702">
      <w:pPr>
        <w:numPr>
          <w:ilvl w:val="0"/>
          <w:numId w:val="8"/>
        </w:numPr>
        <w:tabs>
          <w:tab w:val="clear" w:pos="720"/>
        </w:tabs>
        <w:spacing w:before="240"/>
        <w:ind w:left="2520"/>
        <w:rPr>
          <w:rFonts w:ascii="Arial" w:hAnsi="Arial" w:cs="Arial"/>
          <w:sz w:val="20"/>
        </w:rPr>
      </w:pPr>
      <w:r w:rsidRPr="00D02991">
        <w:rPr>
          <w:rFonts w:ascii="Arial" w:hAnsi="Arial" w:cs="Arial"/>
          <w:sz w:val="20"/>
        </w:rPr>
        <w:t>En démontrant des habiletés liées à des méthodes, tant qualitatives que quantitatives, appropriées aux sciences humaines</w:t>
      </w:r>
      <w:r w:rsidR="003314DE" w:rsidRPr="00D02991">
        <w:rPr>
          <w:rFonts w:ascii="Arial" w:hAnsi="Arial" w:cs="Arial"/>
          <w:sz w:val="20"/>
        </w:rPr>
        <w:t>.</w:t>
      </w:r>
    </w:p>
    <w:p w:rsidR="00EE1728" w:rsidRPr="00D02991" w:rsidRDefault="00EE1728" w:rsidP="000B4702">
      <w:pPr>
        <w:numPr>
          <w:ilvl w:val="0"/>
          <w:numId w:val="8"/>
        </w:numPr>
        <w:tabs>
          <w:tab w:val="clear" w:pos="720"/>
        </w:tabs>
        <w:ind w:left="2520"/>
        <w:rPr>
          <w:rFonts w:ascii="Arial" w:hAnsi="Arial" w:cs="Arial"/>
          <w:sz w:val="20"/>
        </w:rPr>
      </w:pPr>
      <w:r w:rsidRPr="00D02991">
        <w:rPr>
          <w:rFonts w:ascii="Arial" w:hAnsi="Arial" w:cs="Arial"/>
          <w:sz w:val="20"/>
        </w:rPr>
        <w:t>En utilisant des méthodes de travail et de recherche nécessaires à la poursuite de ses études</w:t>
      </w:r>
      <w:r w:rsidR="003314DE" w:rsidRPr="00D02991">
        <w:rPr>
          <w:rFonts w:ascii="Arial" w:hAnsi="Arial" w:cs="Arial"/>
          <w:sz w:val="20"/>
        </w:rPr>
        <w:t>.</w:t>
      </w:r>
    </w:p>
    <w:p w:rsidR="00EE1728" w:rsidRPr="00D02991" w:rsidRDefault="00EE1728" w:rsidP="000B4702">
      <w:pPr>
        <w:numPr>
          <w:ilvl w:val="0"/>
          <w:numId w:val="8"/>
        </w:numPr>
        <w:tabs>
          <w:tab w:val="clear" w:pos="720"/>
        </w:tabs>
        <w:ind w:left="2520"/>
        <w:rPr>
          <w:rFonts w:ascii="Arial" w:hAnsi="Arial" w:cs="Arial"/>
          <w:sz w:val="20"/>
        </w:rPr>
      </w:pPr>
      <w:r w:rsidRPr="00D02991">
        <w:rPr>
          <w:rFonts w:ascii="Arial" w:hAnsi="Arial" w:cs="Arial"/>
          <w:sz w:val="20"/>
        </w:rPr>
        <w:t>En utilisant les technologies de traitement de l’information appropriées</w:t>
      </w:r>
      <w:r w:rsidR="003314DE" w:rsidRPr="00D02991">
        <w:rPr>
          <w:rFonts w:ascii="Arial" w:hAnsi="Arial" w:cs="Arial"/>
          <w:sz w:val="20"/>
        </w:rPr>
        <w:t>.</w:t>
      </w:r>
    </w:p>
    <w:p w:rsidR="00EE1728" w:rsidRPr="00D02991" w:rsidRDefault="00EE1728" w:rsidP="000B4702">
      <w:pPr>
        <w:numPr>
          <w:ilvl w:val="0"/>
          <w:numId w:val="8"/>
        </w:numPr>
        <w:tabs>
          <w:tab w:val="clear" w:pos="720"/>
        </w:tabs>
        <w:ind w:left="2520"/>
        <w:rPr>
          <w:rFonts w:ascii="Arial" w:hAnsi="Arial" w:cs="Arial"/>
          <w:sz w:val="20"/>
        </w:rPr>
      </w:pPr>
      <w:r w:rsidRPr="00D02991">
        <w:rPr>
          <w:rFonts w:ascii="Arial" w:hAnsi="Arial" w:cs="Arial"/>
          <w:sz w:val="20"/>
        </w:rPr>
        <w:t>En rendant compte de documents de base en sciences humaines diffusés en langue seconde</w:t>
      </w:r>
      <w:r w:rsidR="003314DE" w:rsidRPr="00D02991">
        <w:rPr>
          <w:rFonts w:ascii="Arial" w:hAnsi="Arial" w:cs="Arial"/>
          <w:sz w:val="20"/>
        </w:rPr>
        <w:t>.</w:t>
      </w:r>
    </w:p>
    <w:p w:rsidR="00151665" w:rsidRPr="00D02991" w:rsidRDefault="00151665" w:rsidP="00A32AD2">
      <w:pPr>
        <w:tabs>
          <w:tab w:val="left" w:pos="2160"/>
        </w:tabs>
        <w:spacing w:before="240"/>
        <w:ind w:left="2160" w:hanging="1800"/>
        <w:rPr>
          <w:rFonts w:ascii="Arial" w:hAnsi="Arial" w:cs="Arial"/>
          <w:sz w:val="20"/>
        </w:rPr>
      </w:pPr>
      <w:r w:rsidRPr="00D02991">
        <w:rPr>
          <w:rFonts w:ascii="Arial" w:hAnsi="Arial" w:cs="Arial"/>
          <w:b/>
          <w:bCs/>
          <w:iCs/>
          <w:sz w:val="20"/>
        </w:rPr>
        <w:t>Compétence 3</w:t>
      </w:r>
      <w:r w:rsidRPr="00D02991">
        <w:rPr>
          <w:rFonts w:ascii="Arial" w:hAnsi="Arial" w:cs="Arial"/>
          <w:sz w:val="20"/>
        </w:rPr>
        <w:tab/>
        <w:t>Communiquer efficacement en français à l’oral et à l’écrit.</w:t>
      </w:r>
    </w:p>
    <w:p w:rsidR="00EE1728" w:rsidRPr="00D02991" w:rsidRDefault="00EE1728" w:rsidP="000B4702">
      <w:pPr>
        <w:numPr>
          <w:ilvl w:val="0"/>
          <w:numId w:val="8"/>
        </w:numPr>
        <w:tabs>
          <w:tab w:val="clear" w:pos="720"/>
          <w:tab w:val="num" w:pos="2520"/>
        </w:tabs>
        <w:spacing w:before="240"/>
        <w:ind w:left="2520"/>
        <w:rPr>
          <w:rFonts w:ascii="Arial" w:hAnsi="Arial" w:cs="Arial"/>
          <w:sz w:val="20"/>
        </w:rPr>
      </w:pPr>
      <w:r w:rsidRPr="00D02991">
        <w:rPr>
          <w:rFonts w:ascii="Arial" w:hAnsi="Arial" w:cs="Arial"/>
          <w:sz w:val="20"/>
        </w:rPr>
        <w:t>En communiquant sa pensée de façon claire et correcte dans la langue d’enseignement</w:t>
      </w:r>
      <w:r w:rsidR="00E262BD" w:rsidRPr="00D02991">
        <w:rPr>
          <w:rFonts w:ascii="Arial" w:hAnsi="Arial" w:cs="Arial"/>
          <w:sz w:val="20"/>
        </w:rPr>
        <w:t>.</w:t>
      </w:r>
    </w:p>
    <w:p w:rsidR="00EE1728" w:rsidRPr="00D02991" w:rsidRDefault="00EE1728" w:rsidP="00774E18">
      <w:pPr>
        <w:pStyle w:val="Retraitcorpsdetexte"/>
        <w:tabs>
          <w:tab w:val="left" w:pos="1683"/>
        </w:tabs>
        <w:spacing w:after="0"/>
        <w:ind w:left="357"/>
        <w:rPr>
          <w:rFonts w:ascii="Arial" w:hAnsi="Arial" w:cs="Arial"/>
          <w:sz w:val="20"/>
        </w:rPr>
      </w:pPr>
      <w:r w:rsidRPr="00D02991">
        <w:rPr>
          <w:rFonts w:ascii="Arial" w:hAnsi="Arial" w:cs="Arial"/>
          <w:sz w:val="20"/>
        </w:rPr>
        <w:t>Ces trois compétences représentent ce à quoi tout étudiant doit être préparé pour entreprendre des études universitaires dans un domain</w:t>
      </w:r>
      <w:r w:rsidR="00E85420" w:rsidRPr="00D02991">
        <w:rPr>
          <w:rFonts w:ascii="Arial" w:hAnsi="Arial" w:cs="Arial"/>
          <w:sz w:val="20"/>
        </w:rPr>
        <w:t xml:space="preserve">e relié aux sciences humaines. </w:t>
      </w:r>
      <w:r w:rsidRPr="00D02991">
        <w:rPr>
          <w:rFonts w:ascii="Arial" w:hAnsi="Arial" w:cs="Arial"/>
          <w:sz w:val="20"/>
        </w:rPr>
        <w:t>Elles sont développées par l’intermédiaire des cours de la formation générale et de ce</w:t>
      </w:r>
      <w:r w:rsidR="00E85420" w:rsidRPr="00D02991">
        <w:rPr>
          <w:rFonts w:ascii="Arial" w:hAnsi="Arial" w:cs="Arial"/>
          <w:sz w:val="20"/>
        </w:rPr>
        <w:t>ux de la formation spécifique.</w:t>
      </w:r>
    </w:p>
    <w:p w:rsidR="00774E18" w:rsidRPr="00D02991" w:rsidRDefault="00774E18" w:rsidP="00A6763E">
      <w:pPr>
        <w:pStyle w:val="BlocTitre"/>
        <w:numPr>
          <w:ilvl w:val="0"/>
          <w:numId w:val="3"/>
        </w:numPr>
        <w:spacing w:before="360" w:after="0"/>
        <w:rPr>
          <w:rFonts w:ascii="Arial" w:hAnsi="Arial" w:cs="Arial"/>
          <w:smallCaps/>
          <w:sz w:val="20"/>
        </w:rPr>
      </w:pPr>
      <w:r w:rsidRPr="00D02991">
        <w:rPr>
          <w:rFonts w:ascii="Arial" w:hAnsi="Arial" w:cs="Arial"/>
          <w:smallCaps/>
          <w:sz w:val="20"/>
        </w:rPr>
        <w:t>Contribution de la formation générale au programme d’études de l’étudiant</w:t>
      </w:r>
    </w:p>
    <w:p w:rsidR="00774E18" w:rsidRPr="00D02991" w:rsidRDefault="00774E18" w:rsidP="00A6763E">
      <w:pPr>
        <w:spacing w:before="240"/>
        <w:ind w:left="391"/>
        <w:rPr>
          <w:rFonts w:ascii="Arial" w:hAnsi="Arial" w:cs="Arial"/>
          <w:sz w:val="20"/>
        </w:rPr>
      </w:pPr>
      <w:r w:rsidRPr="00D02991">
        <w:rPr>
          <w:rFonts w:ascii="Arial" w:hAnsi="Arial" w:cs="Arial"/>
          <w:sz w:val="20"/>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rsidR="00774E18" w:rsidRPr="00D02991" w:rsidRDefault="00774E18" w:rsidP="00D02991">
      <w:pPr>
        <w:pStyle w:val="Description"/>
        <w:numPr>
          <w:ilvl w:val="0"/>
          <w:numId w:val="8"/>
        </w:numPr>
        <w:pBdr>
          <w:top w:val="none" w:sz="0" w:space="0" w:color="auto"/>
          <w:left w:val="none" w:sz="0" w:space="0" w:color="auto"/>
          <w:bottom w:val="none" w:sz="0" w:space="0" w:color="auto"/>
          <w:right w:val="none" w:sz="0" w:space="0" w:color="auto"/>
        </w:pBdr>
        <w:tabs>
          <w:tab w:val="clear" w:pos="720"/>
          <w:tab w:val="left" w:pos="1440"/>
        </w:tabs>
        <w:spacing w:before="120"/>
        <w:ind w:left="1454" w:hanging="547"/>
        <w:jc w:val="both"/>
        <w:rPr>
          <w:rFonts w:ascii="Arial" w:hAnsi="Arial" w:cs="Arial"/>
        </w:rPr>
      </w:pPr>
      <w:r w:rsidRPr="00D02991">
        <w:rPr>
          <w:rFonts w:ascii="Arial" w:hAnsi="Arial" w:cs="Arial"/>
        </w:rPr>
        <w:t>Français, langue d’enseignement et littérature;</w:t>
      </w:r>
    </w:p>
    <w:p w:rsidR="00774E18" w:rsidRPr="00D02991" w:rsidRDefault="00774E18" w:rsidP="00D02991">
      <w:pPr>
        <w:pStyle w:val="Description"/>
        <w:numPr>
          <w:ilvl w:val="0"/>
          <w:numId w:val="8"/>
        </w:numPr>
        <w:pBdr>
          <w:top w:val="none" w:sz="0" w:space="0" w:color="auto"/>
          <w:left w:val="none" w:sz="0" w:space="0" w:color="auto"/>
          <w:bottom w:val="none" w:sz="0" w:space="0" w:color="auto"/>
          <w:right w:val="none" w:sz="0" w:space="0" w:color="auto"/>
        </w:pBdr>
        <w:tabs>
          <w:tab w:val="clear" w:pos="720"/>
          <w:tab w:val="left" w:pos="1440"/>
        </w:tabs>
        <w:spacing w:before="120"/>
        <w:ind w:left="1454" w:hanging="547"/>
        <w:jc w:val="both"/>
        <w:rPr>
          <w:rFonts w:ascii="Arial" w:hAnsi="Arial" w:cs="Arial"/>
        </w:rPr>
      </w:pPr>
      <w:r w:rsidRPr="00D02991">
        <w:rPr>
          <w:rFonts w:ascii="Arial" w:hAnsi="Arial" w:cs="Arial"/>
        </w:rPr>
        <w:t>Philosophie;</w:t>
      </w:r>
    </w:p>
    <w:p w:rsidR="00774E18" w:rsidRPr="00D02991" w:rsidRDefault="00774E18" w:rsidP="00D02991">
      <w:pPr>
        <w:pStyle w:val="Description"/>
        <w:numPr>
          <w:ilvl w:val="0"/>
          <w:numId w:val="8"/>
        </w:numPr>
        <w:pBdr>
          <w:top w:val="none" w:sz="0" w:space="0" w:color="auto"/>
          <w:left w:val="none" w:sz="0" w:space="0" w:color="auto"/>
          <w:bottom w:val="none" w:sz="0" w:space="0" w:color="auto"/>
          <w:right w:val="none" w:sz="0" w:space="0" w:color="auto"/>
        </w:pBdr>
        <w:tabs>
          <w:tab w:val="clear" w:pos="720"/>
          <w:tab w:val="left" w:pos="1440"/>
        </w:tabs>
        <w:spacing w:before="120"/>
        <w:ind w:left="1454" w:hanging="547"/>
        <w:jc w:val="both"/>
        <w:rPr>
          <w:rFonts w:ascii="Arial" w:hAnsi="Arial" w:cs="Arial"/>
        </w:rPr>
      </w:pPr>
      <w:r w:rsidRPr="00D02991">
        <w:rPr>
          <w:rFonts w:ascii="Arial" w:hAnsi="Arial" w:cs="Arial"/>
        </w:rPr>
        <w:t>Anglais, langue seconde;</w:t>
      </w:r>
    </w:p>
    <w:p w:rsidR="00774E18" w:rsidRPr="00D02991" w:rsidRDefault="00774E18" w:rsidP="00D02991">
      <w:pPr>
        <w:pStyle w:val="Description"/>
        <w:numPr>
          <w:ilvl w:val="0"/>
          <w:numId w:val="8"/>
        </w:numPr>
        <w:pBdr>
          <w:top w:val="none" w:sz="0" w:space="0" w:color="auto"/>
          <w:left w:val="none" w:sz="0" w:space="0" w:color="auto"/>
          <w:bottom w:val="none" w:sz="0" w:space="0" w:color="auto"/>
          <w:right w:val="none" w:sz="0" w:space="0" w:color="auto"/>
        </w:pBdr>
        <w:tabs>
          <w:tab w:val="clear" w:pos="720"/>
          <w:tab w:val="left" w:pos="1440"/>
        </w:tabs>
        <w:spacing w:before="120"/>
        <w:ind w:left="1454" w:hanging="547"/>
        <w:jc w:val="both"/>
        <w:rPr>
          <w:rFonts w:ascii="Arial" w:hAnsi="Arial" w:cs="Arial"/>
        </w:rPr>
      </w:pPr>
      <w:r w:rsidRPr="00D02991">
        <w:rPr>
          <w:rFonts w:ascii="Arial" w:hAnsi="Arial" w:cs="Arial"/>
        </w:rPr>
        <w:t>Éducation physique.</w:t>
      </w:r>
    </w:p>
    <w:p w:rsidR="00774E18" w:rsidRPr="00D02991" w:rsidRDefault="00774E18" w:rsidP="00D02991">
      <w:pPr>
        <w:spacing w:before="240"/>
        <w:ind w:left="391"/>
        <w:rPr>
          <w:rFonts w:ascii="Arial" w:hAnsi="Arial" w:cs="Arial"/>
          <w:sz w:val="20"/>
        </w:rPr>
      </w:pPr>
      <w:r w:rsidRPr="00D02991">
        <w:rPr>
          <w:rFonts w:ascii="Arial" w:hAnsi="Arial" w:cs="Arial"/>
          <w:sz w:val="20"/>
        </w:rPr>
        <w:t>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retour réflexif sur ses savoirs et son agir. Enfin, par le biais de la formation générale complémentaire, il aura appris à s'ouvrir à des champs de l'activité humaine autres que son domaine de spécialisation.</w:t>
      </w:r>
    </w:p>
    <w:p w:rsidR="008755EF" w:rsidRPr="00D02991" w:rsidRDefault="000B3FD1" w:rsidP="00D02991">
      <w:pPr>
        <w:pStyle w:val="BlocTitre"/>
        <w:numPr>
          <w:ilvl w:val="0"/>
          <w:numId w:val="3"/>
        </w:numPr>
        <w:spacing w:before="360" w:after="0"/>
        <w:rPr>
          <w:rFonts w:ascii="Arial" w:hAnsi="Arial" w:cs="Arial"/>
          <w:smallCaps/>
          <w:sz w:val="20"/>
        </w:rPr>
      </w:pPr>
      <w:r w:rsidRPr="00D02991">
        <w:rPr>
          <w:rFonts w:ascii="Arial" w:hAnsi="Arial" w:cs="Arial"/>
          <w:smallCaps/>
          <w:sz w:val="20"/>
        </w:rPr>
        <w:lastRenderedPageBreak/>
        <w:t>O</w:t>
      </w:r>
      <w:r w:rsidR="008755EF" w:rsidRPr="00D02991">
        <w:rPr>
          <w:rFonts w:ascii="Arial" w:hAnsi="Arial" w:cs="Arial"/>
          <w:smallCaps/>
          <w:sz w:val="20"/>
        </w:rPr>
        <w:t>bjectifs de la formation spécifique</w:t>
      </w:r>
    </w:p>
    <w:p w:rsidR="00806E1E" w:rsidRPr="00D02991" w:rsidRDefault="00806E1E" w:rsidP="003E75D7">
      <w:pPr>
        <w:tabs>
          <w:tab w:val="left" w:pos="1260"/>
        </w:tabs>
        <w:suppressAutoHyphens/>
        <w:spacing w:before="240"/>
        <w:ind w:left="1268" w:hanging="922"/>
        <w:jc w:val="left"/>
        <w:rPr>
          <w:rFonts w:ascii="Arial" w:hAnsi="Arial" w:cs="Arial"/>
          <w:b/>
          <w:spacing w:val="-2"/>
          <w:sz w:val="20"/>
          <w:u w:val="single"/>
        </w:rPr>
      </w:pPr>
      <w:r w:rsidRPr="00D02991">
        <w:rPr>
          <w:rFonts w:ascii="Arial" w:hAnsi="Arial" w:cs="Arial"/>
          <w:spacing w:val="-2"/>
          <w:sz w:val="20"/>
        </w:rPr>
        <w:t>022K</w:t>
      </w:r>
      <w:r w:rsidRPr="00D02991">
        <w:rPr>
          <w:rFonts w:ascii="Arial" w:hAnsi="Arial" w:cs="Arial"/>
          <w:spacing w:val="-2"/>
          <w:sz w:val="20"/>
        </w:rPr>
        <w:tab/>
        <w:t>Expliquer les bases du comportement humain et des processus mentaux</w:t>
      </w:r>
      <w:r w:rsidRPr="00D02991">
        <w:rPr>
          <w:rFonts w:ascii="Arial" w:hAnsi="Arial" w:cs="Arial"/>
          <w:sz w:val="20"/>
        </w:rPr>
        <w:t>.</w:t>
      </w:r>
    </w:p>
    <w:p w:rsidR="00806E1E" w:rsidRPr="00D02991" w:rsidRDefault="00806E1E" w:rsidP="003E75D7">
      <w:pPr>
        <w:tabs>
          <w:tab w:val="left" w:pos="1260"/>
        </w:tabs>
        <w:suppressAutoHyphens/>
        <w:spacing w:before="60"/>
        <w:ind w:left="1268" w:hanging="922"/>
        <w:jc w:val="left"/>
        <w:rPr>
          <w:rFonts w:ascii="Arial" w:hAnsi="Arial" w:cs="Arial"/>
          <w:b/>
          <w:spacing w:val="-2"/>
          <w:sz w:val="20"/>
          <w:u w:val="single"/>
        </w:rPr>
      </w:pPr>
      <w:r w:rsidRPr="00D02991">
        <w:rPr>
          <w:rFonts w:ascii="Arial" w:hAnsi="Arial" w:cs="Arial"/>
          <w:spacing w:val="-2"/>
          <w:sz w:val="20"/>
        </w:rPr>
        <w:t>022L</w:t>
      </w:r>
      <w:r w:rsidRPr="00D02991">
        <w:rPr>
          <w:rFonts w:ascii="Arial" w:hAnsi="Arial" w:cs="Arial"/>
          <w:spacing w:val="-2"/>
          <w:sz w:val="20"/>
        </w:rPr>
        <w:tab/>
        <w:t>Reconnaître, dans une perspective historique, les caractéristiques essentielles de la civilisation occidentale.</w:t>
      </w:r>
    </w:p>
    <w:p w:rsidR="00806E1E" w:rsidRPr="00D02991" w:rsidRDefault="00806E1E" w:rsidP="003E75D7">
      <w:pPr>
        <w:tabs>
          <w:tab w:val="left" w:pos="1260"/>
        </w:tabs>
        <w:suppressAutoHyphens/>
        <w:spacing w:before="60"/>
        <w:ind w:left="1268" w:hanging="922"/>
        <w:jc w:val="left"/>
        <w:rPr>
          <w:rFonts w:ascii="Arial" w:hAnsi="Arial" w:cs="Arial"/>
          <w:spacing w:val="-2"/>
          <w:sz w:val="20"/>
        </w:rPr>
      </w:pPr>
      <w:r w:rsidRPr="00D02991">
        <w:rPr>
          <w:rFonts w:ascii="Arial" w:hAnsi="Arial" w:cs="Arial"/>
          <w:spacing w:val="-2"/>
          <w:sz w:val="20"/>
        </w:rPr>
        <w:t>022M</w:t>
      </w:r>
      <w:r w:rsidRPr="00D02991">
        <w:rPr>
          <w:rFonts w:ascii="Arial" w:hAnsi="Arial" w:cs="Arial"/>
          <w:spacing w:val="-2"/>
          <w:sz w:val="20"/>
        </w:rPr>
        <w:tab/>
        <w:t>Expliquer les fondements économiques de la vie en société.</w:t>
      </w:r>
    </w:p>
    <w:p w:rsidR="00806E1E" w:rsidRPr="00D02991" w:rsidRDefault="00806E1E" w:rsidP="003E75D7">
      <w:pPr>
        <w:pStyle w:val="Corpsdetexte3"/>
        <w:tabs>
          <w:tab w:val="left" w:pos="1260"/>
        </w:tabs>
        <w:suppressAutoHyphens/>
        <w:spacing w:before="60" w:after="0"/>
        <w:ind w:left="1268" w:hanging="922"/>
        <w:jc w:val="left"/>
        <w:rPr>
          <w:rFonts w:ascii="Arial" w:hAnsi="Arial" w:cs="Arial"/>
          <w:sz w:val="20"/>
          <w:szCs w:val="20"/>
          <w:u w:val="single"/>
        </w:rPr>
      </w:pPr>
      <w:r w:rsidRPr="00D02991">
        <w:rPr>
          <w:rFonts w:ascii="Arial" w:hAnsi="Arial" w:cs="Arial"/>
          <w:spacing w:val="-2"/>
          <w:sz w:val="20"/>
          <w:szCs w:val="20"/>
        </w:rPr>
        <w:t>022N</w:t>
      </w:r>
      <w:r w:rsidRPr="00D02991">
        <w:rPr>
          <w:rFonts w:ascii="Arial" w:hAnsi="Arial" w:cs="Arial"/>
          <w:spacing w:val="-2"/>
          <w:sz w:val="20"/>
          <w:szCs w:val="20"/>
        </w:rPr>
        <w:tab/>
      </w:r>
      <w:r w:rsidRPr="00D02991">
        <w:rPr>
          <w:rFonts w:ascii="Arial" w:hAnsi="Arial" w:cs="Arial"/>
          <w:sz w:val="20"/>
          <w:szCs w:val="20"/>
        </w:rPr>
        <w:t>Discerner l’apport de connaissances disciplinaires à la compréhension du phénomène humain.</w:t>
      </w:r>
    </w:p>
    <w:p w:rsidR="00806E1E" w:rsidRPr="00D02991" w:rsidRDefault="00806E1E" w:rsidP="003E75D7">
      <w:pPr>
        <w:tabs>
          <w:tab w:val="left" w:pos="-1440"/>
          <w:tab w:val="left" w:pos="1260"/>
        </w:tabs>
        <w:suppressAutoHyphens/>
        <w:spacing w:before="60"/>
        <w:ind w:left="1268" w:hanging="922"/>
        <w:rPr>
          <w:rFonts w:ascii="Arial" w:hAnsi="Arial" w:cs="Arial"/>
          <w:spacing w:val="-2"/>
          <w:sz w:val="20"/>
        </w:rPr>
      </w:pPr>
      <w:r w:rsidRPr="00D02991">
        <w:rPr>
          <w:rFonts w:ascii="Arial" w:hAnsi="Arial" w:cs="Arial"/>
          <w:spacing w:val="-2"/>
          <w:sz w:val="20"/>
        </w:rPr>
        <w:t>022P</w:t>
      </w:r>
      <w:r w:rsidRPr="00D02991">
        <w:rPr>
          <w:rFonts w:ascii="Arial" w:hAnsi="Arial" w:cs="Arial"/>
          <w:spacing w:val="-2"/>
          <w:sz w:val="20"/>
        </w:rPr>
        <w:tab/>
        <w:t>Appliquer des outils statistiques à l’interprétation de données reliées à des contextes d’études en sciences humaines</w:t>
      </w:r>
      <w:r w:rsidRPr="00D02991">
        <w:rPr>
          <w:rFonts w:ascii="Arial" w:hAnsi="Arial" w:cs="Arial"/>
          <w:sz w:val="20"/>
        </w:rPr>
        <w:t>.</w:t>
      </w:r>
    </w:p>
    <w:p w:rsidR="00806E1E" w:rsidRPr="00D02991" w:rsidRDefault="00806E1E" w:rsidP="003E75D7">
      <w:pPr>
        <w:tabs>
          <w:tab w:val="left" w:pos="1260"/>
        </w:tabs>
        <w:suppressAutoHyphens/>
        <w:spacing w:before="60"/>
        <w:ind w:left="1268" w:hanging="922"/>
        <w:jc w:val="left"/>
        <w:rPr>
          <w:rFonts w:ascii="Arial" w:hAnsi="Arial" w:cs="Arial"/>
          <w:sz w:val="20"/>
        </w:rPr>
      </w:pPr>
      <w:r w:rsidRPr="00D02991">
        <w:rPr>
          <w:rFonts w:ascii="Arial" w:hAnsi="Arial" w:cs="Arial"/>
          <w:spacing w:val="-2"/>
          <w:sz w:val="20"/>
        </w:rPr>
        <w:t>022Q</w:t>
      </w:r>
      <w:r w:rsidRPr="00D02991">
        <w:rPr>
          <w:rFonts w:ascii="Arial" w:hAnsi="Arial" w:cs="Arial"/>
          <w:spacing w:val="-2"/>
          <w:sz w:val="20"/>
        </w:rPr>
        <w:tab/>
        <w:t>Appliquer la démarche scientifique à une recherche empirique en sciences humaines.</w:t>
      </w:r>
    </w:p>
    <w:p w:rsidR="00806E1E" w:rsidRPr="00D02991" w:rsidRDefault="00806E1E" w:rsidP="003E75D7">
      <w:pPr>
        <w:pStyle w:val="Corpsdetexte3"/>
        <w:tabs>
          <w:tab w:val="left" w:pos="1260"/>
        </w:tabs>
        <w:suppressAutoHyphens/>
        <w:spacing w:before="60" w:after="0"/>
        <w:ind w:left="1268" w:hanging="922"/>
        <w:jc w:val="left"/>
        <w:rPr>
          <w:rFonts w:ascii="Arial" w:hAnsi="Arial" w:cs="Arial"/>
          <w:sz w:val="20"/>
          <w:szCs w:val="20"/>
        </w:rPr>
      </w:pPr>
      <w:r w:rsidRPr="00D02991">
        <w:rPr>
          <w:rFonts w:ascii="Arial" w:hAnsi="Arial" w:cs="Arial"/>
          <w:spacing w:val="-2"/>
          <w:sz w:val="20"/>
          <w:szCs w:val="20"/>
        </w:rPr>
        <w:t>022R</w:t>
      </w:r>
      <w:r w:rsidRPr="00D02991">
        <w:rPr>
          <w:rFonts w:ascii="Arial" w:hAnsi="Arial" w:cs="Arial"/>
          <w:spacing w:val="-2"/>
          <w:sz w:val="20"/>
          <w:szCs w:val="20"/>
        </w:rPr>
        <w:tab/>
      </w:r>
      <w:r w:rsidRPr="00D02991">
        <w:rPr>
          <w:rFonts w:ascii="Arial" w:hAnsi="Arial" w:cs="Arial"/>
          <w:sz w:val="20"/>
          <w:szCs w:val="20"/>
        </w:rPr>
        <w:t>Approfondir des connaissances disciplinaires sur le phénomène humain.</w:t>
      </w:r>
    </w:p>
    <w:p w:rsidR="00806E1E" w:rsidRPr="00D02991" w:rsidRDefault="00806E1E" w:rsidP="003E75D7">
      <w:pPr>
        <w:tabs>
          <w:tab w:val="left" w:pos="1260"/>
        </w:tabs>
        <w:suppressAutoHyphens/>
        <w:spacing w:before="60"/>
        <w:ind w:left="1268" w:hanging="922"/>
        <w:jc w:val="left"/>
        <w:rPr>
          <w:rFonts w:ascii="Arial" w:hAnsi="Arial" w:cs="Arial"/>
          <w:sz w:val="20"/>
        </w:rPr>
      </w:pPr>
      <w:r w:rsidRPr="00D02991">
        <w:rPr>
          <w:rFonts w:ascii="Arial" w:hAnsi="Arial" w:cs="Arial"/>
          <w:spacing w:val="-2"/>
          <w:sz w:val="20"/>
        </w:rPr>
        <w:t>022S</w:t>
      </w:r>
      <w:r w:rsidRPr="00D02991">
        <w:rPr>
          <w:rFonts w:ascii="Arial" w:hAnsi="Arial" w:cs="Arial"/>
          <w:spacing w:val="-2"/>
          <w:sz w:val="20"/>
        </w:rPr>
        <w:tab/>
        <w:t>Appliquer à la compréhension du phénomène humain, dans des situations concrètes, des notions disciplinaires.</w:t>
      </w:r>
    </w:p>
    <w:p w:rsidR="00806E1E" w:rsidRPr="00D02991" w:rsidRDefault="00806E1E" w:rsidP="003E75D7">
      <w:pPr>
        <w:tabs>
          <w:tab w:val="left" w:pos="1260"/>
        </w:tabs>
        <w:suppressAutoHyphens/>
        <w:spacing w:before="60"/>
        <w:ind w:left="1268" w:hanging="922"/>
        <w:jc w:val="left"/>
        <w:rPr>
          <w:rFonts w:ascii="Arial" w:hAnsi="Arial" w:cs="Arial"/>
          <w:sz w:val="20"/>
        </w:rPr>
      </w:pPr>
      <w:r w:rsidRPr="00D02991">
        <w:rPr>
          <w:rFonts w:ascii="Arial" w:hAnsi="Arial" w:cs="Arial"/>
          <w:spacing w:val="-2"/>
          <w:sz w:val="20"/>
        </w:rPr>
        <w:t>022T</w:t>
      </w:r>
      <w:r w:rsidRPr="00D02991">
        <w:rPr>
          <w:rFonts w:ascii="Arial" w:hAnsi="Arial" w:cs="Arial"/>
          <w:spacing w:val="-2"/>
          <w:sz w:val="20"/>
        </w:rPr>
        <w:tab/>
        <w:t>Démontrer l’intégration personnelle d’apprentissages du programme.</w:t>
      </w:r>
    </w:p>
    <w:p w:rsidR="00806E1E" w:rsidRPr="00D02991" w:rsidRDefault="00806E1E" w:rsidP="003E75D7">
      <w:pPr>
        <w:tabs>
          <w:tab w:val="left" w:pos="-1440"/>
          <w:tab w:val="left" w:pos="-720"/>
          <w:tab w:val="left" w:pos="0"/>
          <w:tab w:val="left" w:pos="720"/>
        </w:tabs>
        <w:suppressAutoHyphens/>
        <w:spacing w:before="240"/>
        <w:ind w:left="720" w:hanging="360"/>
        <w:rPr>
          <w:rFonts w:ascii="Arial" w:hAnsi="Arial" w:cs="Arial"/>
          <w:b/>
          <w:spacing w:val="-2"/>
          <w:sz w:val="20"/>
        </w:rPr>
      </w:pPr>
      <w:r w:rsidRPr="00D02991">
        <w:rPr>
          <w:rFonts w:ascii="Arial" w:hAnsi="Arial" w:cs="Arial"/>
          <w:b/>
          <w:spacing w:val="-2"/>
          <w:sz w:val="20"/>
        </w:rPr>
        <w:t>Objectifs et standards au choix selon les profils</w:t>
      </w:r>
    </w:p>
    <w:p w:rsidR="003E75D7" w:rsidRPr="00D02991" w:rsidRDefault="003E75D7" w:rsidP="003E75D7">
      <w:pPr>
        <w:tabs>
          <w:tab w:val="left" w:pos="1260"/>
        </w:tabs>
        <w:suppressAutoHyphens/>
        <w:spacing w:before="240"/>
        <w:ind w:left="1268" w:hanging="922"/>
        <w:jc w:val="left"/>
        <w:rPr>
          <w:rFonts w:ascii="Arial" w:hAnsi="Arial" w:cs="Arial"/>
          <w:sz w:val="20"/>
        </w:rPr>
      </w:pPr>
      <w:r w:rsidRPr="00D02991">
        <w:rPr>
          <w:rFonts w:ascii="Arial" w:hAnsi="Arial" w:cs="Arial"/>
          <w:spacing w:val="-2"/>
          <w:sz w:val="20"/>
        </w:rPr>
        <w:t>022U</w:t>
      </w:r>
      <w:r w:rsidRPr="00D02991">
        <w:rPr>
          <w:rFonts w:ascii="Arial" w:hAnsi="Arial" w:cs="Arial"/>
          <w:spacing w:val="-2"/>
          <w:sz w:val="20"/>
        </w:rPr>
        <w:tab/>
        <w:t>Réaliser une production contribuant à l’enrichissement de ses connaissances disciplinaires.</w:t>
      </w:r>
    </w:p>
    <w:p w:rsidR="003E75D7" w:rsidRPr="00D02991" w:rsidRDefault="003E75D7" w:rsidP="003E75D7">
      <w:pPr>
        <w:tabs>
          <w:tab w:val="left" w:pos="1260"/>
        </w:tabs>
        <w:suppressAutoHyphens/>
        <w:spacing w:before="60"/>
        <w:ind w:left="1268" w:hanging="922"/>
        <w:jc w:val="left"/>
        <w:rPr>
          <w:rFonts w:ascii="Arial" w:hAnsi="Arial" w:cs="Arial"/>
          <w:spacing w:val="-2"/>
          <w:sz w:val="20"/>
        </w:rPr>
      </w:pPr>
      <w:r w:rsidRPr="00D02991">
        <w:rPr>
          <w:rFonts w:ascii="Arial" w:hAnsi="Arial" w:cs="Arial"/>
          <w:spacing w:val="-2"/>
          <w:sz w:val="20"/>
        </w:rPr>
        <w:t>022V</w:t>
      </w:r>
      <w:r w:rsidRPr="00D02991">
        <w:rPr>
          <w:rFonts w:ascii="Arial" w:hAnsi="Arial" w:cs="Arial"/>
          <w:spacing w:val="-2"/>
          <w:sz w:val="20"/>
        </w:rPr>
        <w:tab/>
        <w:t>Expliquer la régulation cellulaire et systémique de l’organisme humain ainsi que sa reproduction.</w:t>
      </w:r>
    </w:p>
    <w:p w:rsidR="003E75D7" w:rsidRPr="00D02991" w:rsidRDefault="003E75D7" w:rsidP="003E75D7">
      <w:pPr>
        <w:pStyle w:val="Corpsdetexte3"/>
        <w:tabs>
          <w:tab w:val="left" w:pos="1260"/>
        </w:tabs>
        <w:suppressAutoHyphens/>
        <w:spacing w:before="60" w:after="0"/>
        <w:ind w:left="1268" w:hanging="922"/>
        <w:jc w:val="left"/>
        <w:rPr>
          <w:rFonts w:ascii="Arial" w:hAnsi="Arial" w:cs="Arial"/>
          <w:sz w:val="20"/>
          <w:szCs w:val="20"/>
        </w:rPr>
      </w:pPr>
      <w:r w:rsidRPr="00D02991">
        <w:rPr>
          <w:rFonts w:ascii="Arial" w:hAnsi="Arial" w:cs="Arial"/>
          <w:spacing w:val="-2"/>
          <w:sz w:val="20"/>
          <w:szCs w:val="20"/>
        </w:rPr>
        <w:t>022W</w:t>
      </w:r>
      <w:r w:rsidRPr="00D02991">
        <w:rPr>
          <w:rFonts w:ascii="Arial" w:hAnsi="Arial" w:cs="Arial"/>
          <w:spacing w:val="-2"/>
          <w:sz w:val="20"/>
          <w:szCs w:val="20"/>
        </w:rPr>
        <w:tab/>
      </w:r>
      <w:r w:rsidRPr="00D02991">
        <w:rPr>
          <w:rFonts w:ascii="Arial" w:hAnsi="Arial" w:cs="Arial"/>
          <w:sz w:val="20"/>
          <w:szCs w:val="20"/>
        </w:rPr>
        <w:t>Appliquer des outils statistiques avancés, fondés sur la théorie des probabilités, à la prise de décision dans des contextes d’études en sciences humaines.</w:t>
      </w:r>
    </w:p>
    <w:p w:rsidR="003E75D7" w:rsidRPr="00D02991" w:rsidRDefault="003E75D7" w:rsidP="003E75D7">
      <w:pPr>
        <w:pStyle w:val="Corpsdetexte3"/>
        <w:tabs>
          <w:tab w:val="left" w:pos="1260"/>
        </w:tabs>
        <w:suppressAutoHyphens/>
        <w:spacing w:before="60" w:after="0"/>
        <w:ind w:left="1268" w:hanging="922"/>
        <w:jc w:val="left"/>
        <w:rPr>
          <w:rFonts w:ascii="Arial" w:hAnsi="Arial" w:cs="Arial"/>
          <w:sz w:val="20"/>
          <w:szCs w:val="20"/>
        </w:rPr>
      </w:pPr>
      <w:r w:rsidRPr="00D02991">
        <w:rPr>
          <w:rFonts w:ascii="Arial" w:hAnsi="Arial" w:cs="Arial"/>
          <w:spacing w:val="-2"/>
          <w:sz w:val="20"/>
          <w:szCs w:val="20"/>
        </w:rPr>
        <w:t>022X</w:t>
      </w:r>
      <w:r w:rsidRPr="00D02991">
        <w:rPr>
          <w:rFonts w:ascii="Arial" w:hAnsi="Arial" w:cs="Arial"/>
          <w:spacing w:val="-2"/>
          <w:sz w:val="20"/>
          <w:szCs w:val="20"/>
        </w:rPr>
        <w:tab/>
      </w:r>
      <w:r w:rsidRPr="00D02991">
        <w:rPr>
          <w:rFonts w:ascii="Arial" w:hAnsi="Arial" w:cs="Arial"/>
          <w:sz w:val="20"/>
          <w:szCs w:val="20"/>
        </w:rPr>
        <w:t>Appliquer des méthodes du calcul différentiel à l’étude de modèles fonctionnels du domaine des sciences humaines.</w:t>
      </w:r>
    </w:p>
    <w:p w:rsidR="003E75D7" w:rsidRPr="00D02991" w:rsidRDefault="003E75D7" w:rsidP="003E75D7">
      <w:pPr>
        <w:pStyle w:val="Corpsdetexte3"/>
        <w:tabs>
          <w:tab w:val="left" w:pos="1260"/>
        </w:tabs>
        <w:suppressAutoHyphens/>
        <w:spacing w:before="60" w:after="0"/>
        <w:ind w:left="1268" w:hanging="922"/>
        <w:jc w:val="left"/>
        <w:rPr>
          <w:rFonts w:ascii="Arial" w:hAnsi="Arial" w:cs="Arial"/>
          <w:sz w:val="20"/>
          <w:szCs w:val="20"/>
        </w:rPr>
      </w:pPr>
      <w:r w:rsidRPr="00D02991">
        <w:rPr>
          <w:rFonts w:ascii="Arial" w:hAnsi="Arial" w:cs="Arial"/>
          <w:spacing w:val="-2"/>
          <w:sz w:val="20"/>
          <w:szCs w:val="20"/>
        </w:rPr>
        <w:t>022Y</w:t>
      </w:r>
      <w:r w:rsidRPr="00D02991">
        <w:rPr>
          <w:rFonts w:ascii="Arial" w:hAnsi="Arial" w:cs="Arial"/>
          <w:spacing w:val="-2"/>
          <w:sz w:val="20"/>
          <w:szCs w:val="20"/>
        </w:rPr>
        <w:tab/>
      </w:r>
      <w:r w:rsidRPr="00D02991">
        <w:rPr>
          <w:rFonts w:ascii="Arial" w:hAnsi="Arial" w:cs="Arial"/>
          <w:sz w:val="20"/>
          <w:szCs w:val="20"/>
        </w:rPr>
        <w:t>Appliquer des méthodes du calcul intégral à l’étude de modèles fonctionnels du domaine des sciences humaines.</w:t>
      </w:r>
    </w:p>
    <w:p w:rsidR="003E75D7" w:rsidRPr="00D02991" w:rsidRDefault="003E75D7" w:rsidP="00F864CC">
      <w:pPr>
        <w:tabs>
          <w:tab w:val="left" w:pos="1260"/>
        </w:tabs>
        <w:suppressAutoHyphens/>
        <w:spacing w:before="60"/>
        <w:ind w:left="1268" w:hanging="922"/>
        <w:jc w:val="left"/>
        <w:rPr>
          <w:rFonts w:ascii="Arial" w:hAnsi="Arial" w:cs="Arial"/>
          <w:spacing w:val="-2"/>
          <w:sz w:val="20"/>
        </w:rPr>
      </w:pPr>
      <w:r w:rsidRPr="00D02991">
        <w:rPr>
          <w:rFonts w:ascii="Arial" w:hAnsi="Arial" w:cs="Arial"/>
          <w:spacing w:val="-2"/>
          <w:sz w:val="20"/>
        </w:rPr>
        <w:t>022Z</w:t>
      </w:r>
      <w:r w:rsidRPr="00D02991">
        <w:rPr>
          <w:rFonts w:ascii="Arial" w:hAnsi="Arial" w:cs="Arial"/>
          <w:spacing w:val="-2"/>
          <w:sz w:val="20"/>
        </w:rPr>
        <w:tab/>
        <w:t>Appliquer des méthodes de l’algèbre linéaire et de la géométrie vectorielle à l’étude de différents phénomènes de l’activité humaine.</w:t>
      </w:r>
    </w:p>
    <w:p w:rsidR="008755EF" w:rsidRPr="00D02991" w:rsidRDefault="008755EF" w:rsidP="008755EF">
      <w:pPr>
        <w:pStyle w:val="BlocTitre"/>
        <w:numPr>
          <w:ilvl w:val="0"/>
          <w:numId w:val="3"/>
        </w:numPr>
        <w:spacing w:after="0"/>
        <w:rPr>
          <w:rFonts w:ascii="Arial" w:hAnsi="Arial" w:cs="Arial"/>
          <w:smallCaps/>
          <w:sz w:val="20"/>
        </w:rPr>
      </w:pPr>
      <w:r w:rsidRPr="00D02991">
        <w:rPr>
          <w:rFonts w:ascii="Arial" w:hAnsi="Arial" w:cs="Arial"/>
          <w:smallCaps/>
          <w:sz w:val="20"/>
        </w:rPr>
        <w:t>Cours porteur de l’épreuve synthèse de programme</w:t>
      </w:r>
    </w:p>
    <w:p w:rsidR="00450ECD" w:rsidRPr="00D02991" w:rsidRDefault="004B2CBE" w:rsidP="00D92390">
      <w:pPr>
        <w:pStyle w:val="Description"/>
        <w:pBdr>
          <w:top w:val="none" w:sz="0" w:space="0" w:color="auto"/>
          <w:left w:val="none" w:sz="0" w:space="0" w:color="auto"/>
          <w:bottom w:val="none" w:sz="0" w:space="0" w:color="auto"/>
          <w:right w:val="none" w:sz="0" w:space="0" w:color="auto"/>
        </w:pBdr>
        <w:tabs>
          <w:tab w:val="left" w:pos="900"/>
        </w:tabs>
        <w:spacing w:before="180"/>
        <w:ind w:left="900" w:hanging="540"/>
        <w:jc w:val="both"/>
        <w:rPr>
          <w:rFonts w:ascii="Arial" w:hAnsi="Arial" w:cs="Arial"/>
          <w:b/>
        </w:rPr>
      </w:pPr>
      <w:r w:rsidRPr="00D02991">
        <w:rPr>
          <w:rFonts w:ascii="Arial" w:hAnsi="Arial" w:cs="Arial"/>
          <w:b/>
        </w:rPr>
        <w:t>4.1</w:t>
      </w:r>
      <w:r w:rsidRPr="00D02991">
        <w:rPr>
          <w:rFonts w:ascii="Arial" w:hAnsi="Arial" w:cs="Arial"/>
          <w:b/>
        </w:rPr>
        <w:tab/>
      </w:r>
      <w:r w:rsidR="00450ECD" w:rsidRPr="00D02991">
        <w:rPr>
          <w:rFonts w:ascii="Arial" w:hAnsi="Arial" w:cs="Arial"/>
          <w:b/>
        </w:rPr>
        <w:t>Identification</w:t>
      </w:r>
    </w:p>
    <w:p w:rsidR="00450ECD" w:rsidRPr="00D02991" w:rsidRDefault="00450ECD" w:rsidP="00537869">
      <w:pPr>
        <w:pStyle w:val="Description"/>
        <w:pBdr>
          <w:top w:val="none" w:sz="0" w:space="0" w:color="auto"/>
          <w:left w:val="none" w:sz="0" w:space="0" w:color="auto"/>
          <w:bottom w:val="none" w:sz="0" w:space="0" w:color="auto"/>
          <w:right w:val="none" w:sz="0" w:space="0" w:color="auto"/>
        </w:pBdr>
        <w:tabs>
          <w:tab w:val="left" w:pos="7470"/>
        </w:tabs>
        <w:spacing w:before="180"/>
        <w:ind w:left="900"/>
        <w:rPr>
          <w:rFonts w:ascii="Arial" w:hAnsi="Arial" w:cs="Arial"/>
          <w:color w:val="000000"/>
        </w:rPr>
      </w:pPr>
      <w:r w:rsidRPr="00D02991">
        <w:rPr>
          <w:rFonts w:ascii="Arial" w:hAnsi="Arial" w:cs="Arial"/>
          <w:i/>
          <w:iCs/>
          <w:color w:val="000000"/>
        </w:rPr>
        <w:t>Démarche d'intégration des acquis en sciences humaines</w:t>
      </w:r>
      <w:r w:rsidR="00307FA1" w:rsidRPr="00D02991">
        <w:rPr>
          <w:rFonts w:ascii="Arial" w:hAnsi="Arial" w:cs="Arial"/>
          <w:color w:val="000000"/>
        </w:rPr>
        <w:t xml:space="preserve"> (DIASH)</w:t>
      </w:r>
      <w:r w:rsidR="00307FA1" w:rsidRPr="00D02991">
        <w:rPr>
          <w:rFonts w:ascii="Arial" w:hAnsi="Arial" w:cs="Arial"/>
          <w:color w:val="000000"/>
        </w:rPr>
        <w:tab/>
        <w:t>300</w:t>
      </w:r>
      <w:r w:rsidR="00307FA1" w:rsidRPr="00D02991">
        <w:rPr>
          <w:rFonts w:ascii="Arial" w:hAnsi="Arial" w:cs="Arial"/>
          <w:color w:val="000000"/>
        </w:rPr>
        <w:noBreakHyphen/>
        <w:t>301</w:t>
      </w:r>
      <w:r w:rsidR="00307FA1" w:rsidRPr="00D02991">
        <w:rPr>
          <w:rFonts w:ascii="Arial" w:hAnsi="Arial" w:cs="Arial"/>
          <w:color w:val="000000"/>
        </w:rPr>
        <w:noBreakHyphen/>
        <w:t>RE</w:t>
      </w:r>
      <w:r w:rsidR="00307FA1" w:rsidRPr="00D02991">
        <w:rPr>
          <w:rFonts w:ascii="Arial" w:hAnsi="Arial" w:cs="Arial"/>
          <w:color w:val="000000"/>
        </w:rPr>
        <w:tab/>
      </w:r>
      <w:r w:rsidRPr="00D02991">
        <w:rPr>
          <w:rFonts w:ascii="Arial" w:hAnsi="Arial" w:cs="Arial"/>
          <w:color w:val="000000"/>
        </w:rPr>
        <w:t>(1</w:t>
      </w:r>
      <w:r w:rsidR="00307FA1" w:rsidRPr="00D02991">
        <w:rPr>
          <w:rFonts w:ascii="Arial" w:hAnsi="Arial" w:cs="Arial"/>
          <w:color w:val="000000"/>
        </w:rPr>
        <w:t xml:space="preserve"> - </w:t>
      </w:r>
      <w:r w:rsidRPr="00D02991">
        <w:rPr>
          <w:rFonts w:ascii="Arial" w:hAnsi="Arial" w:cs="Arial"/>
          <w:color w:val="000000"/>
        </w:rPr>
        <w:t>2</w:t>
      </w:r>
      <w:r w:rsidR="00307FA1" w:rsidRPr="00D02991">
        <w:rPr>
          <w:rFonts w:ascii="Arial" w:hAnsi="Arial" w:cs="Arial"/>
          <w:color w:val="000000"/>
        </w:rPr>
        <w:t xml:space="preserve"> </w:t>
      </w:r>
      <w:r w:rsidRPr="00D02991">
        <w:rPr>
          <w:rFonts w:ascii="Arial" w:hAnsi="Arial" w:cs="Arial"/>
          <w:color w:val="000000"/>
        </w:rPr>
        <w:t>-</w:t>
      </w:r>
      <w:r w:rsidR="00307FA1" w:rsidRPr="00D02991">
        <w:rPr>
          <w:rFonts w:ascii="Arial" w:hAnsi="Arial" w:cs="Arial"/>
          <w:color w:val="000000"/>
        </w:rPr>
        <w:t xml:space="preserve"> 3)</w:t>
      </w:r>
    </w:p>
    <w:p w:rsidR="00450ECD" w:rsidRPr="00D02991" w:rsidRDefault="00307FA1" w:rsidP="00D92390">
      <w:pPr>
        <w:pStyle w:val="Description"/>
        <w:pBdr>
          <w:top w:val="none" w:sz="0" w:space="0" w:color="auto"/>
          <w:left w:val="none" w:sz="0" w:space="0" w:color="auto"/>
          <w:bottom w:val="none" w:sz="0" w:space="0" w:color="auto"/>
          <w:right w:val="none" w:sz="0" w:space="0" w:color="auto"/>
        </w:pBdr>
        <w:tabs>
          <w:tab w:val="left" w:pos="900"/>
        </w:tabs>
        <w:spacing w:before="180"/>
        <w:ind w:left="900" w:hanging="540"/>
        <w:jc w:val="both"/>
        <w:rPr>
          <w:rFonts w:ascii="Arial" w:hAnsi="Arial" w:cs="Arial"/>
          <w:b/>
        </w:rPr>
      </w:pPr>
      <w:r w:rsidRPr="00D02991">
        <w:rPr>
          <w:rFonts w:ascii="Arial" w:hAnsi="Arial" w:cs="Arial"/>
          <w:b/>
        </w:rPr>
        <w:t>4.2</w:t>
      </w:r>
      <w:r w:rsidRPr="00D02991">
        <w:rPr>
          <w:rFonts w:ascii="Arial" w:hAnsi="Arial" w:cs="Arial"/>
          <w:b/>
        </w:rPr>
        <w:tab/>
      </w:r>
      <w:r w:rsidR="00450ECD" w:rsidRPr="00D02991">
        <w:rPr>
          <w:rFonts w:ascii="Arial" w:hAnsi="Arial" w:cs="Arial"/>
          <w:b/>
        </w:rPr>
        <w:t>Description des activités visant à préparer l'étudiant à l'épreuve synthèse de programme</w:t>
      </w:r>
    </w:p>
    <w:p w:rsidR="00450ECD" w:rsidRPr="00D02991" w:rsidRDefault="00450ECD" w:rsidP="00D92390">
      <w:pPr>
        <w:pStyle w:val="Description"/>
        <w:pBdr>
          <w:top w:val="none" w:sz="0" w:space="0" w:color="auto"/>
          <w:left w:val="none" w:sz="0" w:space="0" w:color="auto"/>
          <w:bottom w:val="none" w:sz="0" w:space="0" w:color="auto"/>
          <w:right w:val="none" w:sz="0" w:space="0" w:color="auto"/>
        </w:pBdr>
        <w:spacing w:before="180"/>
        <w:ind w:left="900"/>
        <w:jc w:val="both"/>
        <w:rPr>
          <w:rFonts w:ascii="Arial" w:hAnsi="Arial" w:cs="Arial"/>
        </w:rPr>
      </w:pPr>
      <w:r w:rsidRPr="00D02991">
        <w:rPr>
          <w:rFonts w:ascii="Arial" w:hAnsi="Arial" w:cs="Arial"/>
        </w:rPr>
        <w:t>Les cours de la formation générale contribuent à préparer l’étudiant particulièrement de la façon suivante :</w:t>
      </w:r>
    </w:p>
    <w:p w:rsidR="00450ECD" w:rsidRPr="00D02991" w:rsidRDefault="0033330D" w:rsidP="00D92390">
      <w:pPr>
        <w:pStyle w:val="Description"/>
        <w:numPr>
          <w:ilvl w:val="0"/>
          <w:numId w:val="8"/>
        </w:numPr>
        <w:pBdr>
          <w:top w:val="none" w:sz="0" w:space="0" w:color="auto"/>
          <w:left w:val="none" w:sz="0" w:space="0" w:color="auto"/>
          <w:bottom w:val="none" w:sz="0" w:space="0" w:color="auto"/>
          <w:right w:val="none" w:sz="0" w:space="0" w:color="auto"/>
        </w:pBdr>
        <w:tabs>
          <w:tab w:val="clear" w:pos="720"/>
          <w:tab w:val="left" w:pos="1440"/>
        </w:tabs>
        <w:spacing w:before="120"/>
        <w:ind w:left="1454" w:hanging="547"/>
        <w:jc w:val="both"/>
        <w:rPr>
          <w:rFonts w:ascii="Arial" w:hAnsi="Arial" w:cs="Arial"/>
        </w:rPr>
      </w:pPr>
      <w:r w:rsidRPr="00D02991">
        <w:rPr>
          <w:rFonts w:ascii="Arial" w:hAnsi="Arial" w:cs="Arial"/>
        </w:rPr>
        <w:t>L</w:t>
      </w:r>
      <w:r w:rsidR="00450ECD" w:rsidRPr="00D02991">
        <w:rPr>
          <w:rFonts w:ascii="Arial" w:hAnsi="Arial" w:cs="Arial"/>
        </w:rPr>
        <w:t>es cours de français à l’analyse, à l’explication et à la critique de textes e</w:t>
      </w:r>
      <w:r w:rsidRPr="00D02991">
        <w:rPr>
          <w:rFonts w:ascii="Arial" w:hAnsi="Arial" w:cs="Arial"/>
        </w:rPr>
        <w:t>t à la communication écrite et orale.</w:t>
      </w:r>
    </w:p>
    <w:p w:rsidR="00450ECD" w:rsidRPr="00D02991" w:rsidRDefault="0033330D" w:rsidP="00537869">
      <w:pPr>
        <w:pStyle w:val="Description"/>
        <w:numPr>
          <w:ilvl w:val="0"/>
          <w:numId w:val="8"/>
        </w:numPr>
        <w:pBdr>
          <w:top w:val="none" w:sz="0" w:space="0" w:color="auto"/>
          <w:left w:val="none" w:sz="0" w:space="0" w:color="auto"/>
          <w:bottom w:val="none" w:sz="0" w:space="0" w:color="auto"/>
          <w:right w:val="none" w:sz="0" w:space="0" w:color="auto"/>
        </w:pBdr>
        <w:tabs>
          <w:tab w:val="clear" w:pos="720"/>
          <w:tab w:val="left" w:pos="1440"/>
        </w:tabs>
        <w:ind w:left="1454" w:hanging="547"/>
        <w:jc w:val="both"/>
        <w:rPr>
          <w:rFonts w:ascii="Arial" w:hAnsi="Arial" w:cs="Arial"/>
        </w:rPr>
      </w:pPr>
      <w:r w:rsidRPr="00D02991">
        <w:rPr>
          <w:rFonts w:ascii="Arial" w:hAnsi="Arial" w:cs="Arial"/>
        </w:rPr>
        <w:t>L</w:t>
      </w:r>
      <w:r w:rsidR="00450ECD" w:rsidRPr="00D02991">
        <w:rPr>
          <w:rFonts w:ascii="Arial" w:hAnsi="Arial" w:cs="Arial"/>
        </w:rPr>
        <w:t>es cours de philosophie, au sens critique, à la qualité de l’a</w:t>
      </w:r>
      <w:r w:rsidRPr="00D02991">
        <w:rPr>
          <w:rFonts w:ascii="Arial" w:hAnsi="Arial" w:cs="Arial"/>
        </w:rPr>
        <w:t>rgumentation, à l’examen de la problématique retenue.</w:t>
      </w:r>
    </w:p>
    <w:p w:rsidR="00450ECD" w:rsidRPr="00D02991" w:rsidRDefault="006C1835" w:rsidP="00537869">
      <w:pPr>
        <w:pStyle w:val="Description"/>
        <w:numPr>
          <w:ilvl w:val="0"/>
          <w:numId w:val="8"/>
        </w:numPr>
        <w:pBdr>
          <w:top w:val="none" w:sz="0" w:space="0" w:color="auto"/>
          <w:left w:val="none" w:sz="0" w:space="0" w:color="auto"/>
          <w:bottom w:val="none" w:sz="0" w:space="0" w:color="auto"/>
          <w:right w:val="none" w:sz="0" w:space="0" w:color="auto"/>
        </w:pBdr>
        <w:tabs>
          <w:tab w:val="clear" w:pos="720"/>
          <w:tab w:val="left" w:pos="1440"/>
        </w:tabs>
        <w:ind w:left="1454" w:hanging="547"/>
        <w:jc w:val="both"/>
        <w:rPr>
          <w:rFonts w:ascii="Arial" w:hAnsi="Arial" w:cs="Arial"/>
        </w:rPr>
      </w:pPr>
      <w:r w:rsidRPr="00D02991">
        <w:rPr>
          <w:rFonts w:ascii="Arial" w:hAnsi="Arial" w:cs="Arial"/>
        </w:rPr>
        <w:t>L</w:t>
      </w:r>
      <w:r w:rsidR="00450ECD" w:rsidRPr="00D02991">
        <w:rPr>
          <w:rFonts w:ascii="Arial" w:hAnsi="Arial" w:cs="Arial"/>
        </w:rPr>
        <w:t>es cours d’anglais, à la compréhension de tex</w:t>
      </w:r>
      <w:r w:rsidRPr="00D02991">
        <w:rPr>
          <w:rFonts w:ascii="Arial" w:hAnsi="Arial" w:cs="Arial"/>
        </w:rPr>
        <w:t>tes utilisés lors de l’analyse.</w:t>
      </w:r>
    </w:p>
    <w:p w:rsidR="00450ECD" w:rsidRPr="00D02991" w:rsidRDefault="006C1835" w:rsidP="00537869">
      <w:pPr>
        <w:pStyle w:val="Description"/>
        <w:numPr>
          <w:ilvl w:val="0"/>
          <w:numId w:val="8"/>
        </w:numPr>
        <w:pBdr>
          <w:top w:val="none" w:sz="0" w:space="0" w:color="auto"/>
          <w:left w:val="none" w:sz="0" w:space="0" w:color="auto"/>
          <w:bottom w:val="none" w:sz="0" w:space="0" w:color="auto"/>
          <w:right w:val="none" w:sz="0" w:space="0" w:color="auto"/>
        </w:pBdr>
        <w:tabs>
          <w:tab w:val="clear" w:pos="720"/>
          <w:tab w:val="left" w:pos="1440"/>
        </w:tabs>
        <w:ind w:left="1454" w:hanging="547"/>
        <w:jc w:val="both"/>
        <w:rPr>
          <w:rFonts w:ascii="Arial" w:hAnsi="Arial" w:cs="Arial"/>
        </w:rPr>
      </w:pPr>
      <w:r w:rsidRPr="00D02991">
        <w:rPr>
          <w:rFonts w:ascii="Arial" w:hAnsi="Arial" w:cs="Arial"/>
        </w:rPr>
        <w:t>L</w:t>
      </w:r>
      <w:r w:rsidR="00450ECD" w:rsidRPr="00D02991">
        <w:rPr>
          <w:rFonts w:ascii="Arial" w:hAnsi="Arial" w:cs="Arial"/>
        </w:rPr>
        <w:t>es cours d’éducation physique, à l’adoption d’habitudes et de méthodes</w:t>
      </w:r>
      <w:r w:rsidRPr="00D02991">
        <w:rPr>
          <w:rFonts w:ascii="Arial" w:hAnsi="Arial" w:cs="Arial"/>
        </w:rPr>
        <w:t xml:space="preserve"> de travail saines, efficaces, ergonomiques, </w:t>
      </w:r>
      <w:r w:rsidR="00450ECD" w:rsidRPr="00D02991">
        <w:rPr>
          <w:rFonts w:ascii="Arial" w:hAnsi="Arial" w:cs="Arial"/>
        </w:rPr>
        <w:t>au travail d’équipe, au respect de soi et des autres</w:t>
      </w:r>
      <w:r w:rsidRPr="00D02991">
        <w:rPr>
          <w:rFonts w:ascii="Arial" w:hAnsi="Arial" w:cs="Arial"/>
        </w:rPr>
        <w:t>.</w:t>
      </w:r>
    </w:p>
    <w:p w:rsidR="00450ECD" w:rsidRPr="00D02991" w:rsidRDefault="00450ECD" w:rsidP="00D02991">
      <w:pPr>
        <w:pStyle w:val="Description"/>
        <w:pBdr>
          <w:top w:val="none" w:sz="0" w:space="0" w:color="auto"/>
          <w:left w:val="none" w:sz="0" w:space="0" w:color="auto"/>
          <w:bottom w:val="none" w:sz="0" w:space="0" w:color="auto"/>
          <w:right w:val="none" w:sz="0" w:space="0" w:color="auto"/>
        </w:pBdr>
        <w:spacing w:before="180"/>
        <w:ind w:left="900"/>
        <w:jc w:val="both"/>
        <w:rPr>
          <w:rFonts w:ascii="Arial" w:hAnsi="Arial" w:cs="Arial"/>
        </w:rPr>
      </w:pPr>
      <w:r w:rsidRPr="00D02991">
        <w:rPr>
          <w:rFonts w:ascii="Arial" w:hAnsi="Arial" w:cs="Arial"/>
        </w:rPr>
        <w:t>De même, les cours de la formation spécifique, aident à cette préparation :</w:t>
      </w:r>
    </w:p>
    <w:p w:rsidR="006C1835" w:rsidRPr="00D02991" w:rsidRDefault="006C1835" w:rsidP="00D02991">
      <w:pPr>
        <w:pStyle w:val="Description"/>
        <w:numPr>
          <w:ilvl w:val="0"/>
          <w:numId w:val="8"/>
        </w:numPr>
        <w:pBdr>
          <w:top w:val="none" w:sz="0" w:space="0" w:color="auto"/>
          <w:left w:val="none" w:sz="0" w:space="0" w:color="auto"/>
          <w:bottom w:val="none" w:sz="0" w:space="0" w:color="auto"/>
          <w:right w:val="none" w:sz="0" w:space="0" w:color="auto"/>
        </w:pBdr>
        <w:tabs>
          <w:tab w:val="clear" w:pos="720"/>
          <w:tab w:val="left" w:pos="1440"/>
        </w:tabs>
        <w:spacing w:before="180"/>
        <w:ind w:left="1440" w:hanging="540"/>
        <w:jc w:val="both"/>
        <w:rPr>
          <w:rFonts w:ascii="Arial" w:hAnsi="Arial" w:cs="Arial"/>
        </w:rPr>
      </w:pPr>
      <w:r w:rsidRPr="00D02991">
        <w:rPr>
          <w:rFonts w:ascii="Arial" w:hAnsi="Arial" w:cs="Arial"/>
        </w:rPr>
        <w:t>L</w:t>
      </w:r>
      <w:r w:rsidR="00450ECD" w:rsidRPr="00D02991">
        <w:rPr>
          <w:rFonts w:ascii="Arial" w:hAnsi="Arial" w:cs="Arial"/>
        </w:rPr>
        <w:t xml:space="preserve">es cours disciplinaires (géographie, histoire, psychologie, anthropologie, économie, politique, sociologie administration et biologie) à la compréhension des concepts liés aux phénomènes humains, à l’identification et à l’analyse de la problématique retenue, aux choix documentaires, à l’argumentation, à l’utilisation appropriée de méthodes de travail, à l’emploi du vocabulaire juste, à la qualité de la communication orale et écrite, au </w:t>
      </w:r>
      <w:r w:rsidRPr="00D02991">
        <w:rPr>
          <w:rFonts w:ascii="Arial" w:hAnsi="Arial" w:cs="Arial"/>
        </w:rPr>
        <w:t>développement du sens critique.</w:t>
      </w:r>
    </w:p>
    <w:p w:rsidR="00450ECD" w:rsidRPr="00D02991" w:rsidRDefault="006C1835" w:rsidP="00D02991">
      <w:pPr>
        <w:pStyle w:val="Description"/>
        <w:keepNext/>
        <w:numPr>
          <w:ilvl w:val="0"/>
          <w:numId w:val="8"/>
        </w:numPr>
        <w:pBdr>
          <w:top w:val="none" w:sz="0" w:space="0" w:color="auto"/>
          <w:left w:val="none" w:sz="0" w:space="0" w:color="auto"/>
          <w:bottom w:val="none" w:sz="0" w:space="0" w:color="auto"/>
          <w:right w:val="none" w:sz="0" w:space="0" w:color="auto"/>
        </w:pBdr>
        <w:tabs>
          <w:tab w:val="clear" w:pos="720"/>
          <w:tab w:val="left" w:pos="1440"/>
        </w:tabs>
        <w:spacing w:before="120"/>
        <w:ind w:left="1454" w:hanging="547"/>
        <w:jc w:val="both"/>
        <w:rPr>
          <w:rFonts w:ascii="Arial" w:hAnsi="Arial" w:cs="Arial"/>
        </w:rPr>
      </w:pPr>
      <w:r w:rsidRPr="00D02991">
        <w:rPr>
          <w:rFonts w:ascii="Arial" w:hAnsi="Arial" w:cs="Arial"/>
        </w:rPr>
        <w:lastRenderedPageBreak/>
        <w:t>L</w:t>
      </w:r>
      <w:r w:rsidR="00450ECD" w:rsidRPr="00D02991">
        <w:rPr>
          <w:rFonts w:ascii="Arial" w:hAnsi="Arial" w:cs="Arial"/>
        </w:rPr>
        <w:t>es cours de méthodologie (IPMSH, MQ et MQ+) les cours de mathématiques et l’apprentissage de méthodes de travail intellectuel à l’organisation de la démarche du projet et à sa réalisation proprement dite, au travail responsable au sein d’une équipe.</w:t>
      </w:r>
    </w:p>
    <w:p w:rsidR="00450ECD" w:rsidRPr="00D02991" w:rsidRDefault="00450ECD" w:rsidP="00D92390">
      <w:pPr>
        <w:pStyle w:val="Description"/>
        <w:pBdr>
          <w:top w:val="none" w:sz="0" w:space="0" w:color="auto"/>
          <w:left w:val="none" w:sz="0" w:space="0" w:color="auto"/>
          <w:bottom w:val="none" w:sz="0" w:space="0" w:color="auto"/>
          <w:right w:val="none" w:sz="0" w:space="0" w:color="auto"/>
        </w:pBdr>
        <w:spacing w:before="180"/>
        <w:ind w:left="900"/>
        <w:jc w:val="both"/>
        <w:rPr>
          <w:rFonts w:ascii="Arial" w:hAnsi="Arial" w:cs="Arial"/>
        </w:rPr>
      </w:pPr>
      <w:r w:rsidRPr="00D02991">
        <w:rPr>
          <w:rFonts w:ascii="Arial" w:hAnsi="Arial" w:cs="Arial"/>
        </w:rPr>
        <w:t>De plus, le cours porteur offre des activités, en équipe et avec le professeur, qui vont permettre à l’étudiant de faire le bilan de ses acquis, mais aussi d’utiliser ces derniers pour choisir une problématique, pour critiquer ce qu’il observe de différentes situations, pour réaliser un projet.</w:t>
      </w:r>
    </w:p>
    <w:p w:rsidR="00450ECD" w:rsidRPr="00D02991" w:rsidRDefault="006C1835" w:rsidP="00D92390">
      <w:pPr>
        <w:pStyle w:val="Description"/>
        <w:pBdr>
          <w:top w:val="none" w:sz="0" w:space="0" w:color="auto"/>
          <w:left w:val="none" w:sz="0" w:space="0" w:color="auto"/>
          <w:bottom w:val="none" w:sz="0" w:space="0" w:color="auto"/>
          <w:right w:val="none" w:sz="0" w:space="0" w:color="auto"/>
        </w:pBdr>
        <w:tabs>
          <w:tab w:val="left" w:pos="900"/>
        </w:tabs>
        <w:spacing w:before="180"/>
        <w:ind w:left="900" w:hanging="540"/>
        <w:jc w:val="both"/>
        <w:rPr>
          <w:rFonts w:ascii="Arial" w:hAnsi="Arial" w:cs="Arial"/>
          <w:b/>
        </w:rPr>
      </w:pPr>
      <w:r w:rsidRPr="00D02991">
        <w:rPr>
          <w:rFonts w:ascii="Arial" w:hAnsi="Arial" w:cs="Arial"/>
          <w:b/>
        </w:rPr>
        <w:t>4.3</w:t>
      </w:r>
      <w:r w:rsidRPr="00D02991">
        <w:rPr>
          <w:rFonts w:ascii="Arial" w:hAnsi="Arial" w:cs="Arial"/>
          <w:b/>
        </w:rPr>
        <w:tab/>
      </w:r>
      <w:r w:rsidR="00450ECD" w:rsidRPr="00D02991">
        <w:rPr>
          <w:rFonts w:ascii="Arial" w:hAnsi="Arial" w:cs="Arial"/>
          <w:b/>
        </w:rPr>
        <w:t>Relation entre l'évaluation du cours et celle de l'épreuve synthèse de programme</w:t>
      </w:r>
    </w:p>
    <w:p w:rsidR="00450ECD" w:rsidRPr="00D02991" w:rsidRDefault="00450ECD" w:rsidP="00D92390">
      <w:pPr>
        <w:pStyle w:val="Description"/>
        <w:pBdr>
          <w:top w:val="none" w:sz="0" w:space="0" w:color="auto"/>
          <w:left w:val="none" w:sz="0" w:space="0" w:color="auto"/>
          <w:bottom w:val="none" w:sz="0" w:space="0" w:color="auto"/>
          <w:right w:val="none" w:sz="0" w:space="0" w:color="auto"/>
        </w:pBdr>
        <w:spacing w:before="180"/>
        <w:ind w:left="900"/>
        <w:jc w:val="both"/>
        <w:rPr>
          <w:rFonts w:ascii="Arial" w:hAnsi="Arial" w:cs="Arial"/>
        </w:rPr>
      </w:pPr>
      <w:r w:rsidRPr="00D02991">
        <w:rPr>
          <w:rFonts w:ascii="Arial" w:hAnsi="Arial" w:cs="Arial"/>
        </w:rPr>
        <w:t>Le résultat à l'épreuve synthèse d'un étudiant correspond à son résultat final au cours DIASH (300</w:t>
      </w:r>
      <w:r w:rsidRPr="00D02991">
        <w:rPr>
          <w:rFonts w:ascii="Arial" w:hAnsi="Arial" w:cs="Arial"/>
        </w:rPr>
        <w:noBreakHyphen/>
        <w:t>301</w:t>
      </w:r>
      <w:r w:rsidRPr="00D02991">
        <w:rPr>
          <w:rFonts w:ascii="Arial" w:hAnsi="Arial" w:cs="Arial"/>
        </w:rPr>
        <w:noBreakHyphen/>
        <w:t>RE).</w:t>
      </w:r>
    </w:p>
    <w:p w:rsidR="00D02991" w:rsidRPr="006E19D2" w:rsidRDefault="00D02991" w:rsidP="00D02991">
      <w:pPr>
        <w:autoSpaceDE w:val="0"/>
        <w:autoSpaceDN w:val="0"/>
        <w:adjustRightInd w:val="0"/>
        <w:spacing w:before="240"/>
        <w:ind w:left="900"/>
        <w:jc w:val="left"/>
        <w:rPr>
          <w:rFonts w:ascii="Arial" w:hAnsi="Arial" w:cs="Arial"/>
          <w:sz w:val="20"/>
          <w:lang w:val="fr-CA" w:eastAsia="fr-CA"/>
        </w:rPr>
      </w:pPr>
      <w:r w:rsidRPr="006E19D2">
        <w:rPr>
          <w:rFonts w:ascii="Arial" w:hAnsi="Arial" w:cs="Arial"/>
          <w:b/>
          <w:bCs/>
          <w:sz w:val="20"/>
          <w:lang w:val="fr-CA" w:eastAsia="fr-CA"/>
        </w:rPr>
        <w:t xml:space="preserve">Pour le profil </w:t>
      </w:r>
      <w:r w:rsidRPr="006E19D2">
        <w:rPr>
          <w:rFonts w:ascii="Arial" w:hAnsi="Arial" w:cs="Arial"/>
          <w:b/>
          <w:bCs/>
          <w:i/>
          <w:sz w:val="20"/>
          <w:lang w:val="fr-CA" w:eastAsia="fr-CA"/>
        </w:rPr>
        <w:t>Monde</w:t>
      </w:r>
      <w:r w:rsidRPr="006E19D2">
        <w:rPr>
          <w:rFonts w:ascii="Arial" w:hAnsi="Arial" w:cs="Arial"/>
          <w:b/>
          <w:bCs/>
          <w:sz w:val="20"/>
          <w:lang w:val="fr-CA" w:eastAsia="fr-CA"/>
        </w:rPr>
        <w:t xml:space="preserve"> </w:t>
      </w:r>
    </w:p>
    <w:p w:rsidR="00D02991" w:rsidRPr="006E19D2" w:rsidRDefault="00D02991" w:rsidP="00D02991">
      <w:pPr>
        <w:autoSpaceDE w:val="0"/>
        <w:autoSpaceDN w:val="0"/>
        <w:adjustRightInd w:val="0"/>
        <w:spacing w:before="240"/>
        <w:ind w:left="900"/>
        <w:jc w:val="left"/>
        <w:rPr>
          <w:rFonts w:ascii="Arial" w:hAnsi="Arial" w:cs="Arial"/>
          <w:sz w:val="20"/>
          <w:lang w:val="fr-CA" w:eastAsia="fr-CA"/>
        </w:rPr>
      </w:pPr>
      <w:r w:rsidRPr="006E19D2">
        <w:rPr>
          <w:rFonts w:ascii="Arial" w:hAnsi="Arial" w:cs="Arial"/>
          <w:sz w:val="20"/>
          <w:lang w:val="fr-CA" w:eastAsia="fr-CA"/>
        </w:rPr>
        <w:t xml:space="preserve">Les étudiants pourront réaliser l’un ou l’autre des projets suivants à saveur internationale : </w:t>
      </w:r>
    </w:p>
    <w:p w:rsidR="00D02991" w:rsidRPr="006E19D2" w:rsidRDefault="00D02991" w:rsidP="00D02991">
      <w:pPr>
        <w:pStyle w:val="Description"/>
        <w:numPr>
          <w:ilvl w:val="0"/>
          <w:numId w:val="8"/>
        </w:numPr>
        <w:pBdr>
          <w:top w:val="none" w:sz="0" w:space="0" w:color="auto"/>
          <w:left w:val="none" w:sz="0" w:space="0" w:color="auto"/>
          <w:bottom w:val="none" w:sz="0" w:space="0" w:color="auto"/>
          <w:right w:val="none" w:sz="0" w:space="0" w:color="auto"/>
        </w:pBdr>
        <w:tabs>
          <w:tab w:val="clear" w:pos="720"/>
        </w:tabs>
        <w:spacing w:before="180"/>
        <w:ind w:left="1980" w:hanging="540"/>
        <w:jc w:val="both"/>
        <w:rPr>
          <w:rFonts w:ascii="Arial" w:hAnsi="Arial" w:cs="Arial"/>
        </w:rPr>
      </w:pPr>
      <w:r w:rsidRPr="006E19D2">
        <w:rPr>
          <w:rFonts w:ascii="Arial" w:hAnsi="Arial" w:cs="Arial"/>
        </w:rPr>
        <w:t>Réalisation d’un docume</w:t>
      </w:r>
      <w:r w:rsidR="00AA6438" w:rsidRPr="006E19D2">
        <w:rPr>
          <w:rFonts w:ascii="Arial" w:hAnsi="Arial" w:cs="Arial"/>
        </w:rPr>
        <w:t>nt d’information internationale.</w:t>
      </w:r>
    </w:p>
    <w:p w:rsidR="00D02991" w:rsidRPr="006E19D2" w:rsidRDefault="00D02991" w:rsidP="00D02991">
      <w:pPr>
        <w:pStyle w:val="Description"/>
        <w:numPr>
          <w:ilvl w:val="0"/>
          <w:numId w:val="8"/>
        </w:numPr>
        <w:pBdr>
          <w:top w:val="none" w:sz="0" w:space="0" w:color="auto"/>
          <w:left w:val="none" w:sz="0" w:space="0" w:color="auto"/>
          <w:bottom w:val="none" w:sz="0" w:space="0" w:color="auto"/>
          <w:right w:val="none" w:sz="0" w:space="0" w:color="auto"/>
        </w:pBdr>
        <w:tabs>
          <w:tab w:val="clear" w:pos="720"/>
        </w:tabs>
        <w:spacing w:before="180"/>
        <w:ind w:left="1980" w:hanging="540"/>
        <w:jc w:val="both"/>
        <w:rPr>
          <w:rFonts w:ascii="Arial" w:hAnsi="Arial" w:cs="Arial"/>
        </w:rPr>
      </w:pPr>
      <w:r w:rsidRPr="006E19D2">
        <w:rPr>
          <w:rFonts w:ascii="Arial" w:hAnsi="Arial" w:cs="Arial"/>
        </w:rPr>
        <w:t>Participation à un colloque ou à une recherche sous forme de mentorat ave</w:t>
      </w:r>
      <w:r w:rsidR="00AA6438" w:rsidRPr="006E19D2">
        <w:rPr>
          <w:rFonts w:ascii="Arial" w:hAnsi="Arial" w:cs="Arial"/>
        </w:rPr>
        <w:t>c des chercheurs universitaires.</w:t>
      </w:r>
    </w:p>
    <w:p w:rsidR="00D02991" w:rsidRPr="006E19D2" w:rsidRDefault="00D02991" w:rsidP="00D02991">
      <w:pPr>
        <w:pStyle w:val="Description"/>
        <w:numPr>
          <w:ilvl w:val="0"/>
          <w:numId w:val="8"/>
        </w:numPr>
        <w:pBdr>
          <w:top w:val="none" w:sz="0" w:space="0" w:color="auto"/>
          <w:left w:val="none" w:sz="0" w:space="0" w:color="auto"/>
          <w:bottom w:val="none" w:sz="0" w:space="0" w:color="auto"/>
          <w:right w:val="none" w:sz="0" w:space="0" w:color="auto"/>
        </w:pBdr>
        <w:tabs>
          <w:tab w:val="clear" w:pos="720"/>
        </w:tabs>
        <w:spacing w:before="180"/>
        <w:ind w:left="1980" w:hanging="540"/>
        <w:jc w:val="both"/>
        <w:rPr>
          <w:rFonts w:ascii="Arial" w:hAnsi="Arial" w:cs="Arial"/>
        </w:rPr>
      </w:pPr>
      <w:r w:rsidRPr="006E19D2">
        <w:rPr>
          <w:rFonts w:ascii="Arial" w:hAnsi="Arial" w:cs="Arial"/>
        </w:rPr>
        <w:t>Participation à la production d’une émission de télévision ou de radio</w:t>
      </w:r>
      <w:r w:rsidR="00AA6438" w:rsidRPr="006E19D2">
        <w:rPr>
          <w:rFonts w:ascii="Arial" w:hAnsi="Arial" w:cs="Arial"/>
        </w:rPr>
        <w:t>.</w:t>
      </w:r>
      <w:r w:rsidRPr="006E19D2">
        <w:rPr>
          <w:rFonts w:ascii="Arial" w:hAnsi="Arial" w:cs="Arial"/>
        </w:rPr>
        <w:t xml:space="preserve"> </w:t>
      </w:r>
    </w:p>
    <w:p w:rsidR="00D02991" w:rsidRPr="006E19D2" w:rsidRDefault="00D02991" w:rsidP="00D02991">
      <w:pPr>
        <w:pStyle w:val="Description"/>
        <w:numPr>
          <w:ilvl w:val="0"/>
          <w:numId w:val="8"/>
        </w:numPr>
        <w:pBdr>
          <w:top w:val="none" w:sz="0" w:space="0" w:color="auto"/>
          <w:left w:val="none" w:sz="0" w:space="0" w:color="auto"/>
          <w:bottom w:val="none" w:sz="0" w:space="0" w:color="auto"/>
          <w:right w:val="none" w:sz="0" w:space="0" w:color="auto"/>
        </w:pBdr>
        <w:tabs>
          <w:tab w:val="clear" w:pos="720"/>
        </w:tabs>
        <w:spacing w:before="180"/>
        <w:ind w:left="1980" w:hanging="540"/>
        <w:jc w:val="both"/>
        <w:rPr>
          <w:rFonts w:ascii="Arial" w:hAnsi="Arial" w:cs="Arial"/>
        </w:rPr>
      </w:pPr>
      <w:r w:rsidRPr="006E19D2">
        <w:rPr>
          <w:rFonts w:ascii="Arial" w:hAnsi="Arial" w:cs="Arial"/>
        </w:rPr>
        <w:t>Participation à la production d’un site Internet</w:t>
      </w:r>
      <w:r w:rsidR="00AA6438" w:rsidRPr="006E19D2">
        <w:rPr>
          <w:rFonts w:ascii="Arial" w:hAnsi="Arial" w:cs="Arial"/>
        </w:rPr>
        <w:t>.</w:t>
      </w:r>
      <w:r w:rsidRPr="006E19D2">
        <w:rPr>
          <w:rFonts w:ascii="Arial" w:hAnsi="Arial" w:cs="Arial"/>
        </w:rPr>
        <w:t xml:space="preserve"> </w:t>
      </w:r>
    </w:p>
    <w:p w:rsidR="00D02991" w:rsidRPr="006E19D2" w:rsidRDefault="00D02991" w:rsidP="00D02991">
      <w:pPr>
        <w:autoSpaceDE w:val="0"/>
        <w:autoSpaceDN w:val="0"/>
        <w:adjustRightInd w:val="0"/>
        <w:spacing w:before="240"/>
        <w:ind w:left="900"/>
        <w:jc w:val="left"/>
        <w:rPr>
          <w:rFonts w:ascii="Arial" w:hAnsi="Arial" w:cs="Arial"/>
          <w:sz w:val="20"/>
          <w:lang w:val="fr-CA" w:eastAsia="fr-CA"/>
        </w:rPr>
      </w:pPr>
      <w:r w:rsidRPr="006E19D2">
        <w:rPr>
          <w:rFonts w:ascii="Arial" w:hAnsi="Arial" w:cs="Arial"/>
          <w:sz w:val="20"/>
          <w:lang w:val="fr-CA" w:eastAsia="fr-CA"/>
        </w:rPr>
        <w:t xml:space="preserve">Dans le cas d’un stage au Québec ou à l’étranger, vous contribuez à la préparation des activités du stage en réalisant un document préliminaire, en participant aux activités du stage et en produisant, au retour, un rapport. </w:t>
      </w:r>
    </w:p>
    <w:p w:rsidR="00D02991" w:rsidRPr="006E19D2" w:rsidRDefault="00A6763E" w:rsidP="00A6763E">
      <w:pPr>
        <w:pStyle w:val="Description"/>
        <w:pBdr>
          <w:top w:val="none" w:sz="0" w:space="0" w:color="auto"/>
          <w:left w:val="none" w:sz="0" w:space="0" w:color="auto"/>
          <w:bottom w:val="none" w:sz="0" w:space="0" w:color="auto"/>
          <w:right w:val="none" w:sz="0" w:space="0" w:color="auto"/>
        </w:pBdr>
        <w:tabs>
          <w:tab w:val="left" w:pos="900"/>
        </w:tabs>
        <w:spacing w:before="360"/>
        <w:ind w:left="900" w:hanging="540"/>
        <w:jc w:val="both"/>
        <w:rPr>
          <w:rFonts w:ascii="Arial" w:hAnsi="Arial" w:cs="Arial"/>
          <w:b/>
        </w:rPr>
      </w:pPr>
      <w:r w:rsidRPr="006E19D2">
        <w:rPr>
          <w:rFonts w:ascii="Arial" w:hAnsi="Arial" w:cs="Arial"/>
          <w:b/>
        </w:rPr>
        <w:t>4.5</w:t>
      </w:r>
      <w:r w:rsidRPr="006E19D2">
        <w:rPr>
          <w:rFonts w:ascii="Arial" w:hAnsi="Arial" w:cs="Arial"/>
          <w:b/>
        </w:rPr>
        <w:tab/>
      </w:r>
      <w:r w:rsidR="00D02991" w:rsidRPr="006E19D2">
        <w:rPr>
          <w:rFonts w:ascii="Arial" w:hAnsi="Arial" w:cs="Arial"/>
          <w:b/>
        </w:rPr>
        <w:t xml:space="preserve">Tâche </w:t>
      </w:r>
    </w:p>
    <w:p w:rsidR="00D02991" w:rsidRPr="006E19D2" w:rsidRDefault="00D02991" w:rsidP="00D02991">
      <w:pPr>
        <w:autoSpaceDE w:val="0"/>
        <w:autoSpaceDN w:val="0"/>
        <w:adjustRightInd w:val="0"/>
        <w:spacing w:before="240"/>
        <w:ind w:left="900"/>
        <w:jc w:val="left"/>
        <w:rPr>
          <w:rFonts w:ascii="Arial" w:hAnsi="Arial" w:cs="Arial"/>
          <w:sz w:val="20"/>
          <w:lang w:val="fr-CA" w:eastAsia="fr-CA"/>
        </w:rPr>
      </w:pPr>
      <w:r w:rsidRPr="006E19D2">
        <w:rPr>
          <w:rFonts w:ascii="Arial" w:hAnsi="Arial" w:cs="Arial"/>
          <w:sz w:val="20"/>
          <w:lang w:val="fr-CA" w:eastAsia="fr-CA"/>
        </w:rPr>
        <w:t>Vous devez franchir toutes les étapes de la réalisation d’un projet depuis la définition de la problématique jusqu’à la diffusion</w:t>
      </w:r>
      <w:r w:rsidR="00AA6438" w:rsidRPr="006E19D2">
        <w:rPr>
          <w:rFonts w:ascii="Arial" w:hAnsi="Arial" w:cs="Arial"/>
          <w:sz w:val="20"/>
          <w:lang w:val="fr-CA" w:eastAsia="fr-CA"/>
        </w:rPr>
        <w:t xml:space="preserve"> d’un rapport, en passant par</w:t>
      </w:r>
      <w:r w:rsidRPr="006E19D2">
        <w:rPr>
          <w:rFonts w:ascii="Arial" w:hAnsi="Arial" w:cs="Arial"/>
          <w:sz w:val="20"/>
          <w:lang w:val="fr-CA" w:eastAsia="fr-CA"/>
        </w:rPr>
        <w:t xml:space="preserve"> l’analyse d’une partie de la problématique, la planification, la réalisation et l’évaluation. </w:t>
      </w:r>
    </w:p>
    <w:p w:rsidR="00D02991" w:rsidRPr="006E19D2" w:rsidRDefault="00A6763E" w:rsidP="00A6763E">
      <w:pPr>
        <w:pStyle w:val="Description"/>
        <w:pBdr>
          <w:top w:val="none" w:sz="0" w:space="0" w:color="auto"/>
          <w:left w:val="none" w:sz="0" w:space="0" w:color="auto"/>
          <w:bottom w:val="none" w:sz="0" w:space="0" w:color="auto"/>
          <w:right w:val="none" w:sz="0" w:space="0" w:color="auto"/>
        </w:pBdr>
        <w:tabs>
          <w:tab w:val="left" w:pos="900"/>
        </w:tabs>
        <w:spacing w:before="360"/>
        <w:ind w:left="900" w:hanging="540"/>
        <w:jc w:val="both"/>
        <w:rPr>
          <w:rFonts w:ascii="Arial" w:hAnsi="Arial" w:cs="Arial"/>
          <w:b/>
        </w:rPr>
      </w:pPr>
      <w:r w:rsidRPr="006E19D2">
        <w:rPr>
          <w:rFonts w:ascii="Arial" w:hAnsi="Arial" w:cs="Arial"/>
          <w:b/>
        </w:rPr>
        <w:t>4.6</w:t>
      </w:r>
      <w:r w:rsidRPr="006E19D2">
        <w:rPr>
          <w:rFonts w:ascii="Arial" w:hAnsi="Arial" w:cs="Arial"/>
          <w:b/>
        </w:rPr>
        <w:tab/>
      </w:r>
      <w:r w:rsidR="00D02991" w:rsidRPr="006E19D2">
        <w:rPr>
          <w:rFonts w:ascii="Arial" w:hAnsi="Arial" w:cs="Arial"/>
          <w:b/>
        </w:rPr>
        <w:t xml:space="preserve">Contexte de réalisation et consignes </w:t>
      </w:r>
    </w:p>
    <w:p w:rsidR="00D02991" w:rsidRPr="006E19D2" w:rsidRDefault="00D02991" w:rsidP="00AA6438">
      <w:pPr>
        <w:pStyle w:val="Paragraphedeliste"/>
        <w:numPr>
          <w:ilvl w:val="0"/>
          <w:numId w:val="27"/>
        </w:numPr>
        <w:autoSpaceDE w:val="0"/>
        <w:autoSpaceDN w:val="0"/>
        <w:adjustRightInd w:val="0"/>
        <w:spacing w:before="240" w:afterLines="60" w:after="144"/>
        <w:ind w:left="1259" w:hanging="357"/>
        <w:contextualSpacing w:val="0"/>
        <w:jc w:val="left"/>
        <w:rPr>
          <w:rFonts w:ascii="Arial" w:hAnsi="Arial" w:cs="Arial"/>
          <w:sz w:val="20"/>
          <w:lang w:val="fr-CA" w:eastAsia="fr-CA"/>
        </w:rPr>
      </w:pPr>
      <w:r w:rsidRPr="006E19D2">
        <w:rPr>
          <w:rFonts w:ascii="Arial" w:hAnsi="Arial" w:cs="Arial"/>
          <w:sz w:val="20"/>
          <w:lang w:val="fr-CA" w:eastAsia="fr-CA"/>
        </w:rPr>
        <w:t>À partir d’un sujet identifié par le prof</w:t>
      </w:r>
      <w:r w:rsidR="00AA6438" w:rsidRPr="006E19D2">
        <w:rPr>
          <w:rFonts w:ascii="Arial" w:hAnsi="Arial" w:cs="Arial"/>
          <w:sz w:val="20"/>
          <w:lang w:val="fr-CA" w:eastAsia="fr-CA"/>
        </w:rPr>
        <w:t>esseur ou choisi par l’étudiant.</w:t>
      </w:r>
    </w:p>
    <w:p w:rsidR="00D02991" w:rsidRPr="006E19D2" w:rsidRDefault="00D02991" w:rsidP="00D02991">
      <w:pPr>
        <w:pStyle w:val="Paragraphedeliste"/>
        <w:numPr>
          <w:ilvl w:val="0"/>
          <w:numId w:val="27"/>
        </w:numPr>
        <w:autoSpaceDE w:val="0"/>
        <w:autoSpaceDN w:val="0"/>
        <w:adjustRightInd w:val="0"/>
        <w:spacing w:before="60" w:afterLines="60" w:after="144"/>
        <w:ind w:left="1260"/>
        <w:contextualSpacing w:val="0"/>
        <w:jc w:val="left"/>
        <w:rPr>
          <w:rFonts w:ascii="Arial" w:hAnsi="Arial" w:cs="Arial"/>
          <w:sz w:val="20"/>
          <w:lang w:val="fr-CA" w:eastAsia="fr-CA"/>
        </w:rPr>
      </w:pPr>
      <w:r w:rsidRPr="006E19D2">
        <w:rPr>
          <w:rFonts w:ascii="Arial" w:hAnsi="Arial" w:cs="Arial"/>
          <w:sz w:val="20"/>
          <w:lang w:val="fr-CA" w:eastAsia="fr-CA"/>
        </w:rPr>
        <w:t>Une</w:t>
      </w:r>
      <w:r w:rsidR="00AA6438" w:rsidRPr="006E19D2">
        <w:rPr>
          <w:rFonts w:ascii="Arial" w:hAnsi="Arial" w:cs="Arial"/>
          <w:sz w:val="20"/>
          <w:lang w:val="fr-CA" w:eastAsia="fr-CA"/>
        </w:rPr>
        <w:t xml:space="preserve"> partie sera réalisée en équipe.</w:t>
      </w:r>
    </w:p>
    <w:p w:rsidR="00D02991" w:rsidRPr="006E19D2" w:rsidRDefault="00D02991" w:rsidP="00D02991">
      <w:pPr>
        <w:pStyle w:val="Paragraphedeliste"/>
        <w:numPr>
          <w:ilvl w:val="0"/>
          <w:numId w:val="27"/>
        </w:numPr>
        <w:autoSpaceDE w:val="0"/>
        <w:autoSpaceDN w:val="0"/>
        <w:adjustRightInd w:val="0"/>
        <w:spacing w:before="60" w:afterLines="60" w:after="144"/>
        <w:ind w:left="1260"/>
        <w:contextualSpacing w:val="0"/>
        <w:jc w:val="left"/>
        <w:rPr>
          <w:rFonts w:ascii="Arial" w:hAnsi="Arial" w:cs="Arial"/>
          <w:sz w:val="20"/>
          <w:lang w:val="fr-CA" w:eastAsia="fr-CA"/>
        </w:rPr>
      </w:pPr>
      <w:r w:rsidRPr="006E19D2">
        <w:rPr>
          <w:rFonts w:ascii="Arial" w:hAnsi="Arial" w:cs="Arial"/>
          <w:sz w:val="20"/>
          <w:lang w:val="fr-CA" w:eastAsia="fr-CA"/>
        </w:rPr>
        <w:t>Une partie doit se réaliser individuellement</w:t>
      </w:r>
      <w:r w:rsidR="00AA6438" w:rsidRPr="006E19D2">
        <w:rPr>
          <w:rFonts w:ascii="Arial" w:hAnsi="Arial" w:cs="Arial"/>
          <w:sz w:val="20"/>
          <w:lang w:val="fr-CA" w:eastAsia="fr-CA"/>
        </w:rPr>
        <w:t>.</w:t>
      </w:r>
      <w:r w:rsidRPr="006E19D2">
        <w:rPr>
          <w:rFonts w:ascii="Arial" w:hAnsi="Arial" w:cs="Arial"/>
          <w:sz w:val="20"/>
          <w:lang w:val="fr-CA" w:eastAsia="fr-CA"/>
        </w:rPr>
        <w:t xml:space="preserve"> </w:t>
      </w:r>
    </w:p>
    <w:p w:rsidR="00D02991" w:rsidRPr="006E19D2" w:rsidRDefault="00D02991" w:rsidP="00D02991">
      <w:pPr>
        <w:pStyle w:val="Paragraphedeliste"/>
        <w:numPr>
          <w:ilvl w:val="0"/>
          <w:numId w:val="27"/>
        </w:numPr>
        <w:autoSpaceDE w:val="0"/>
        <w:autoSpaceDN w:val="0"/>
        <w:adjustRightInd w:val="0"/>
        <w:spacing w:before="60" w:afterLines="60" w:after="144"/>
        <w:ind w:left="1260"/>
        <w:contextualSpacing w:val="0"/>
        <w:jc w:val="left"/>
        <w:rPr>
          <w:rFonts w:ascii="Arial" w:hAnsi="Arial" w:cs="Arial"/>
          <w:sz w:val="20"/>
          <w:lang w:val="fr-CA" w:eastAsia="fr-CA"/>
        </w:rPr>
      </w:pPr>
      <w:r w:rsidRPr="006E19D2">
        <w:rPr>
          <w:rFonts w:ascii="Arial" w:hAnsi="Arial" w:cs="Arial"/>
          <w:sz w:val="20"/>
          <w:lang w:val="fr-CA" w:eastAsia="fr-CA"/>
        </w:rPr>
        <w:t>L’analyse doit se faire à partir de textes provenant d’au moins deux disciplines du programme (formation générale et spécifique)</w:t>
      </w:r>
      <w:r w:rsidR="00AA6438" w:rsidRPr="006E19D2">
        <w:rPr>
          <w:rFonts w:ascii="Arial" w:hAnsi="Arial" w:cs="Arial"/>
          <w:sz w:val="20"/>
          <w:lang w:val="fr-CA" w:eastAsia="fr-CA"/>
        </w:rPr>
        <w:t>.</w:t>
      </w:r>
      <w:r w:rsidRPr="006E19D2">
        <w:rPr>
          <w:rFonts w:ascii="Arial" w:hAnsi="Arial" w:cs="Arial"/>
          <w:sz w:val="20"/>
          <w:lang w:val="fr-CA" w:eastAsia="fr-CA"/>
        </w:rPr>
        <w:t xml:space="preserve"> </w:t>
      </w:r>
    </w:p>
    <w:p w:rsidR="00D02991" w:rsidRPr="006E19D2" w:rsidRDefault="00D02991" w:rsidP="00D02991">
      <w:pPr>
        <w:pStyle w:val="Paragraphedeliste"/>
        <w:numPr>
          <w:ilvl w:val="0"/>
          <w:numId w:val="27"/>
        </w:numPr>
        <w:autoSpaceDE w:val="0"/>
        <w:autoSpaceDN w:val="0"/>
        <w:adjustRightInd w:val="0"/>
        <w:spacing w:before="60" w:afterLines="60" w:after="144"/>
        <w:ind w:left="1260"/>
        <w:contextualSpacing w:val="0"/>
        <w:jc w:val="left"/>
        <w:rPr>
          <w:rFonts w:ascii="Arial" w:hAnsi="Arial" w:cs="Arial"/>
          <w:sz w:val="20"/>
          <w:lang w:val="fr-CA" w:eastAsia="fr-CA"/>
        </w:rPr>
      </w:pPr>
      <w:r w:rsidRPr="006E19D2">
        <w:rPr>
          <w:rFonts w:ascii="Arial" w:hAnsi="Arial" w:cs="Arial"/>
          <w:sz w:val="20"/>
          <w:lang w:val="fr-CA" w:eastAsia="fr-CA"/>
        </w:rPr>
        <w:t>L’analyse doit être élaborée à partir de textes disciplinaires dont au moins 10 % sont en anglais</w:t>
      </w:r>
      <w:r w:rsidR="00AA6438" w:rsidRPr="006E19D2">
        <w:rPr>
          <w:rFonts w:ascii="Arial" w:hAnsi="Arial" w:cs="Arial"/>
          <w:sz w:val="20"/>
          <w:lang w:val="fr-CA" w:eastAsia="fr-CA"/>
        </w:rPr>
        <w:t>.</w:t>
      </w:r>
      <w:r w:rsidRPr="006E19D2">
        <w:rPr>
          <w:rFonts w:ascii="Arial" w:hAnsi="Arial" w:cs="Arial"/>
          <w:sz w:val="20"/>
          <w:lang w:val="fr-CA" w:eastAsia="fr-CA"/>
        </w:rPr>
        <w:t xml:space="preserve"> </w:t>
      </w:r>
    </w:p>
    <w:p w:rsidR="00D02991" w:rsidRPr="006E19D2" w:rsidRDefault="00D02991" w:rsidP="00D02991">
      <w:pPr>
        <w:pStyle w:val="Paragraphedeliste"/>
        <w:numPr>
          <w:ilvl w:val="0"/>
          <w:numId w:val="27"/>
        </w:numPr>
        <w:autoSpaceDE w:val="0"/>
        <w:autoSpaceDN w:val="0"/>
        <w:adjustRightInd w:val="0"/>
        <w:spacing w:before="60" w:afterLines="60" w:after="144"/>
        <w:ind w:left="1260"/>
        <w:contextualSpacing w:val="0"/>
        <w:jc w:val="left"/>
        <w:rPr>
          <w:rFonts w:ascii="Arial" w:hAnsi="Arial" w:cs="Arial"/>
          <w:sz w:val="20"/>
          <w:lang w:val="fr-CA" w:eastAsia="fr-CA"/>
        </w:rPr>
      </w:pPr>
      <w:r w:rsidRPr="006E19D2">
        <w:rPr>
          <w:rFonts w:ascii="Arial" w:hAnsi="Arial" w:cs="Arial"/>
          <w:sz w:val="20"/>
          <w:lang w:val="fr-CA" w:eastAsia="fr-CA"/>
        </w:rPr>
        <w:t>L’étudiant doit utiliser de façon appropriée les techniques de traitement de l’infor</w:t>
      </w:r>
      <w:r w:rsidR="00AA6438" w:rsidRPr="006E19D2">
        <w:rPr>
          <w:rFonts w:ascii="Arial" w:hAnsi="Arial" w:cs="Arial"/>
          <w:sz w:val="20"/>
          <w:lang w:val="fr-CA" w:eastAsia="fr-CA"/>
        </w:rPr>
        <w:t>mation.</w:t>
      </w:r>
    </w:p>
    <w:p w:rsidR="00D02991" w:rsidRPr="006E19D2" w:rsidRDefault="00D02991" w:rsidP="00D02991">
      <w:pPr>
        <w:pStyle w:val="Paragraphedeliste"/>
        <w:numPr>
          <w:ilvl w:val="0"/>
          <w:numId w:val="27"/>
        </w:numPr>
        <w:autoSpaceDE w:val="0"/>
        <w:autoSpaceDN w:val="0"/>
        <w:adjustRightInd w:val="0"/>
        <w:spacing w:before="60" w:afterLines="60" w:after="144"/>
        <w:ind w:left="1260"/>
        <w:contextualSpacing w:val="0"/>
        <w:jc w:val="left"/>
        <w:rPr>
          <w:rFonts w:ascii="Arial" w:hAnsi="Arial" w:cs="Arial"/>
          <w:sz w:val="20"/>
          <w:lang w:val="fr-CA" w:eastAsia="fr-CA"/>
        </w:rPr>
      </w:pPr>
      <w:r w:rsidRPr="006E19D2">
        <w:rPr>
          <w:rFonts w:ascii="Arial" w:hAnsi="Arial" w:cs="Arial"/>
          <w:sz w:val="20"/>
          <w:lang w:val="fr-CA" w:eastAsia="fr-CA"/>
        </w:rPr>
        <w:t xml:space="preserve">Tout projet doit permettre de : </w:t>
      </w:r>
    </w:p>
    <w:p w:rsidR="00D02991" w:rsidRPr="006E19D2" w:rsidRDefault="00D02991" w:rsidP="00D02991">
      <w:pPr>
        <w:pStyle w:val="Paragraphedeliste"/>
        <w:numPr>
          <w:ilvl w:val="1"/>
          <w:numId w:val="27"/>
        </w:numPr>
        <w:autoSpaceDE w:val="0"/>
        <w:autoSpaceDN w:val="0"/>
        <w:adjustRightInd w:val="0"/>
        <w:spacing w:before="60" w:afterLines="60" w:after="144"/>
        <w:ind w:left="1710"/>
        <w:contextualSpacing w:val="0"/>
        <w:jc w:val="left"/>
        <w:rPr>
          <w:rFonts w:ascii="Arial" w:hAnsi="Arial" w:cs="Arial"/>
          <w:sz w:val="20"/>
          <w:lang w:val="fr-CA" w:eastAsia="fr-CA"/>
        </w:rPr>
      </w:pPr>
      <w:r w:rsidRPr="006E19D2">
        <w:rPr>
          <w:rFonts w:ascii="Arial" w:hAnsi="Arial" w:cs="Arial"/>
          <w:sz w:val="20"/>
          <w:lang w:val="fr-CA" w:eastAsia="fr-CA"/>
        </w:rPr>
        <w:t xml:space="preserve">Relier dans une perspective d’ensemble des connaissances, des habiletés méthodologiques et des attitudes de travail acquises au cours de sa formation en Sciences humaines. </w:t>
      </w:r>
    </w:p>
    <w:p w:rsidR="00D02991" w:rsidRPr="006E19D2" w:rsidRDefault="00D02991" w:rsidP="00D02991">
      <w:pPr>
        <w:pStyle w:val="Paragraphedeliste"/>
        <w:numPr>
          <w:ilvl w:val="1"/>
          <w:numId w:val="27"/>
        </w:numPr>
        <w:autoSpaceDE w:val="0"/>
        <w:autoSpaceDN w:val="0"/>
        <w:adjustRightInd w:val="0"/>
        <w:spacing w:before="60" w:afterLines="60" w:after="144"/>
        <w:ind w:left="1710"/>
        <w:contextualSpacing w:val="0"/>
        <w:jc w:val="left"/>
        <w:rPr>
          <w:rFonts w:ascii="Arial" w:hAnsi="Arial" w:cs="Arial"/>
          <w:sz w:val="20"/>
          <w:lang w:val="fr-CA" w:eastAsia="fr-CA"/>
        </w:rPr>
      </w:pPr>
      <w:r w:rsidRPr="006E19D2">
        <w:rPr>
          <w:rFonts w:ascii="Arial" w:hAnsi="Arial" w:cs="Arial"/>
          <w:sz w:val="20"/>
          <w:lang w:val="fr-CA" w:eastAsia="fr-CA"/>
        </w:rPr>
        <w:t xml:space="preserve">Réaliser un travail qui démontre sa capacité d’analyser un problème en appliquant plus d’une approche des sciences humaines. </w:t>
      </w:r>
    </w:p>
    <w:p w:rsidR="00D02991" w:rsidRPr="006E19D2" w:rsidRDefault="00D02991" w:rsidP="00D02991">
      <w:pPr>
        <w:pStyle w:val="Paragraphedeliste"/>
        <w:numPr>
          <w:ilvl w:val="1"/>
          <w:numId w:val="27"/>
        </w:numPr>
        <w:autoSpaceDE w:val="0"/>
        <w:autoSpaceDN w:val="0"/>
        <w:adjustRightInd w:val="0"/>
        <w:spacing w:before="60" w:afterLines="60" w:after="144"/>
        <w:ind w:left="1710"/>
        <w:contextualSpacing w:val="0"/>
        <w:jc w:val="left"/>
        <w:rPr>
          <w:rFonts w:ascii="Arial" w:hAnsi="Arial" w:cs="Arial"/>
          <w:sz w:val="20"/>
          <w:lang w:val="fr-CA" w:eastAsia="fr-CA"/>
        </w:rPr>
      </w:pPr>
      <w:r w:rsidRPr="006E19D2">
        <w:rPr>
          <w:rFonts w:ascii="Arial" w:hAnsi="Arial" w:cs="Arial"/>
          <w:sz w:val="20"/>
          <w:lang w:val="fr-CA" w:eastAsia="fr-CA"/>
        </w:rPr>
        <w:t xml:space="preserve">Communiquer oralement et par écrit ses réalisations et l’évolution de sa démarche d’intégration. </w:t>
      </w:r>
    </w:p>
    <w:p w:rsidR="00D02991" w:rsidRPr="006E19D2" w:rsidRDefault="00D02991" w:rsidP="00D02991">
      <w:pPr>
        <w:pStyle w:val="Paragraphedeliste"/>
        <w:numPr>
          <w:ilvl w:val="1"/>
          <w:numId w:val="27"/>
        </w:numPr>
        <w:autoSpaceDE w:val="0"/>
        <w:autoSpaceDN w:val="0"/>
        <w:adjustRightInd w:val="0"/>
        <w:spacing w:before="60" w:afterLines="60" w:after="144"/>
        <w:ind w:left="1710"/>
        <w:contextualSpacing w:val="0"/>
        <w:jc w:val="left"/>
        <w:rPr>
          <w:rFonts w:ascii="Arial" w:hAnsi="Arial" w:cs="Arial"/>
          <w:sz w:val="20"/>
          <w:lang w:val="fr-CA" w:eastAsia="fr-CA"/>
        </w:rPr>
      </w:pPr>
      <w:r w:rsidRPr="006E19D2">
        <w:rPr>
          <w:rFonts w:ascii="Arial" w:hAnsi="Arial" w:cs="Arial"/>
          <w:sz w:val="20"/>
          <w:lang w:val="fr-CA" w:eastAsia="fr-CA"/>
        </w:rPr>
        <w:t xml:space="preserve">Critiquer diverses réalisations (les siennes et celles des autres) à l’aide de ses acquis. </w:t>
      </w:r>
    </w:p>
    <w:p w:rsidR="00A6763E" w:rsidRPr="00D02991" w:rsidRDefault="00A6763E" w:rsidP="00A6763E">
      <w:pPr>
        <w:pStyle w:val="Pieddepage"/>
        <w:pageBreakBefore/>
        <w:jc w:val="left"/>
        <w:rPr>
          <w:rFonts w:ascii="Arial" w:hAnsi="Arial" w:cs="Arial"/>
          <w:b/>
          <w:sz w:val="20"/>
        </w:rPr>
      </w:pPr>
      <w:r w:rsidRPr="00D02991">
        <w:rPr>
          <w:rFonts w:ascii="Arial" w:hAnsi="Arial" w:cs="Arial"/>
          <w:b/>
          <w:sz w:val="20"/>
        </w:rPr>
        <w:lastRenderedPageBreak/>
        <w:t xml:space="preserve">L’épreuve synthèse de programme constitue l’outil de mesure de l’atteinte des compétences visées par le programme </w:t>
      </w:r>
      <w:r>
        <w:rPr>
          <w:rFonts w:ascii="Arial" w:hAnsi="Arial" w:cs="Arial"/>
          <w:b/>
          <w:i/>
          <w:iCs/>
          <w:sz w:val="20"/>
        </w:rPr>
        <w:t>Arts, lettres et communication</w:t>
      </w:r>
      <w:r w:rsidRPr="00D02991">
        <w:rPr>
          <w:rFonts w:ascii="Arial" w:hAnsi="Arial" w:cs="Arial"/>
          <w:b/>
          <w:i/>
          <w:iCs/>
          <w:sz w:val="20"/>
        </w:rPr>
        <w:t xml:space="preserve"> </w:t>
      </w:r>
      <w:r w:rsidRPr="00D02991">
        <w:rPr>
          <w:rFonts w:ascii="Arial" w:hAnsi="Arial" w:cs="Arial"/>
          <w:b/>
          <w:iCs/>
          <w:sz w:val="20"/>
        </w:rPr>
        <w:t>(</w:t>
      </w:r>
      <w:r>
        <w:rPr>
          <w:rFonts w:ascii="Arial" w:hAnsi="Arial" w:cs="Arial"/>
          <w:b/>
          <w:iCs/>
          <w:sz w:val="20"/>
        </w:rPr>
        <w:t>500.AL</w:t>
      </w:r>
      <w:r w:rsidRPr="00D02991">
        <w:rPr>
          <w:rFonts w:ascii="Arial" w:hAnsi="Arial" w:cs="Arial"/>
          <w:b/>
          <w:iCs/>
          <w:sz w:val="20"/>
        </w:rPr>
        <w:t>)</w:t>
      </w:r>
      <w:r w:rsidRPr="00D02991">
        <w:rPr>
          <w:rFonts w:ascii="Arial" w:hAnsi="Arial" w:cs="Arial"/>
          <w:b/>
          <w:sz w:val="20"/>
        </w:rPr>
        <w:t xml:space="preserve">. Ces compétences sont exposées dans le </w:t>
      </w:r>
      <w:r w:rsidRPr="00D02991">
        <w:rPr>
          <w:rFonts w:ascii="Arial" w:hAnsi="Arial" w:cs="Arial"/>
          <w:b/>
          <w:i/>
          <w:iCs/>
          <w:sz w:val="20"/>
        </w:rPr>
        <w:t>Portrait du diplômé.</w:t>
      </w:r>
    </w:p>
    <w:p w:rsidR="00C90D55" w:rsidRPr="006E19D2" w:rsidRDefault="00C90D55" w:rsidP="00A6763E">
      <w:pPr>
        <w:pStyle w:val="BlocTitre"/>
        <w:numPr>
          <w:ilvl w:val="0"/>
          <w:numId w:val="29"/>
        </w:numPr>
        <w:spacing w:before="180" w:after="0"/>
        <w:jc w:val="both"/>
        <w:rPr>
          <w:rFonts w:ascii="Arial" w:hAnsi="Arial" w:cs="Arial"/>
          <w:sz w:val="20"/>
        </w:rPr>
      </w:pPr>
      <w:r w:rsidRPr="006E19D2">
        <w:rPr>
          <w:rFonts w:ascii="Arial" w:hAnsi="Arial" w:cs="Arial"/>
          <w:caps/>
          <w:sz w:val="20"/>
        </w:rPr>
        <w:t xml:space="preserve">Objectifs du programme ARTS, </w:t>
      </w:r>
      <w:r w:rsidR="000833FE" w:rsidRPr="006E19D2">
        <w:rPr>
          <w:rFonts w:ascii="Arial" w:hAnsi="Arial" w:cs="Arial"/>
          <w:caps/>
          <w:sz w:val="20"/>
        </w:rPr>
        <w:t>LETTRES</w:t>
      </w:r>
      <w:r w:rsidRPr="006E19D2">
        <w:rPr>
          <w:rFonts w:ascii="Arial" w:hAnsi="Arial" w:cs="Arial"/>
          <w:caps/>
          <w:sz w:val="20"/>
        </w:rPr>
        <w:t xml:space="preserve"> ET COMMUNICATION</w:t>
      </w:r>
      <w:r w:rsidR="00A6763E" w:rsidRPr="006E19D2">
        <w:rPr>
          <w:rFonts w:ascii="Arial" w:hAnsi="Arial" w:cs="Arial"/>
          <w:caps/>
          <w:sz w:val="20"/>
        </w:rPr>
        <w:t xml:space="preserve"> – </w:t>
      </w:r>
      <w:r w:rsidRPr="006E19D2">
        <w:rPr>
          <w:rFonts w:ascii="Arial" w:hAnsi="Arial" w:cs="Arial"/>
          <w:caps/>
          <w:sz w:val="20"/>
        </w:rPr>
        <w:t xml:space="preserve">OPTION </w:t>
      </w:r>
      <w:r w:rsidRPr="006E19D2">
        <w:rPr>
          <w:rFonts w:ascii="Arial" w:hAnsi="Arial" w:cs="Arial"/>
          <w:i/>
          <w:sz w:val="20"/>
        </w:rPr>
        <w:t>Langues</w:t>
      </w:r>
      <w:r w:rsidRPr="006E19D2">
        <w:rPr>
          <w:rFonts w:ascii="Arial" w:hAnsi="Arial" w:cs="Arial"/>
          <w:sz w:val="20"/>
        </w:rPr>
        <w:t xml:space="preserve"> (500.AL)</w:t>
      </w:r>
    </w:p>
    <w:p w:rsidR="00C90D55" w:rsidRPr="006E19D2" w:rsidRDefault="00C90D55" w:rsidP="00A6763E">
      <w:pPr>
        <w:pStyle w:val="BlocTitre"/>
        <w:numPr>
          <w:ilvl w:val="1"/>
          <w:numId w:val="29"/>
        </w:numPr>
        <w:jc w:val="both"/>
        <w:rPr>
          <w:rFonts w:ascii="Arial" w:hAnsi="Arial" w:cs="Arial"/>
          <w:sz w:val="20"/>
        </w:rPr>
      </w:pPr>
      <w:r w:rsidRPr="006E19D2">
        <w:rPr>
          <w:rFonts w:ascii="Arial" w:hAnsi="Arial" w:cs="Arial"/>
          <w:sz w:val="20"/>
        </w:rPr>
        <w:t xml:space="preserve">Portrait du diplômé </w:t>
      </w:r>
    </w:p>
    <w:p w:rsidR="00C90D55" w:rsidRPr="006E19D2" w:rsidRDefault="00C90D55" w:rsidP="00C90D55">
      <w:pPr>
        <w:spacing w:before="180"/>
        <w:ind w:left="2160" w:hanging="1800"/>
        <w:rPr>
          <w:rFonts w:ascii="Arial" w:hAnsi="Arial" w:cs="Arial"/>
          <w:bCs/>
          <w:iCs/>
          <w:sz w:val="20"/>
        </w:rPr>
      </w:pPr>
      <w:r w:rsidRPr="006E19D2">
        <w:rPr>
          <w:rFonts w:ascii="Arial" w:hAnsi="Arial" w:cs="Arial"/>
          <w:bCs/>
          <w:iCs/>
          <w:sz w:val="20"/>
        </w:rPr>
        <w:t>Compétence 1</w:t>
      </w:r>
      <w:r w:rsidRPr="006E19D2">
        <w:rPr>
          <w:rFonts w:ascii="Arial" w:hAnsi="Arial" w:cs="Arial"/>
          <w:bCs/>
          <w:iCs/>
          <w:sz w:val="20"/>
        </w:rPr>
        <w:tab/>
        <w:t>Communiquer sa pensée dans une langue autre que la langue d’enseignement</w:t>
      </w:r>
      <w:r w:rsidR="00307387" w:rsidRPr="006E19D2">
        <w:rPr>
          <w:rFonts w:ascii="Arial" w:hAnsi="Arial" w:cs="Arial"/>
          <w:bCs/>
          <w:iCs/>
          <w:sz w:val="20"/>
        </w:rPr>
        <w:t>.</w:t>
      </w:r>
    </w:p>
    <w:p w:rsidR="00C90D55" w:rsidRPr="006E19D2" w:rsidRDefault="00C90D55" w:rsidP="00C90D55">
      <w:pPr>
        <w:spacing w:before="180"/>
        <w:ind w:left="2160" w:hanging="1800"/>
        <w:rPr>
          <w:rFonts w:ascii="Arial" w:hAnsi="Arial" w:cs="Arial"/>
          <w:bCs/>
          <w:iCs/>
          <w:sz w:val="20"/>
        </w:rPr>
      </w:pPr>
      <w:r w:rsidRPr="006E19D2">
        <w:rPr>
          <w:rFonts w:ascii="Arial" w:hAnsi="Arial" w:cs="Arial"/>
          <w:bCs/>
          <w:iCs/>
          <w:sz w:val="20"/>
        </w:rPr>
        <w:t>Compétence 2</w:t>
      </w:r>
      <w:r w:rsidRPr="006E19D2">
        <w:rPr>
          <w:rFonts w:ascii="Arial" w:hAnsi="Arial" w:cs="Arial"/>
          <w:bCs/>
          <w:iCs/>
          <w:sz w:val="20"/>
        </w:rPr>
        <w:tab/>
        <w:t>Analyser l’influence d’œuvres majeures de la culture occidentale, dans une langue autre que la langue d’enseignement</w:t>
      </w:r>
      <w:r w:rsidR="00307387" w:rsidRPr="006E19D2">
        <w:rPr>
          <w:rFonts w:ascii="Arial" w:hAnsi="Arial" w:cs="Arial"/>
          <w:bCs/>
          <w:iCs/>
          <w:sz w:val="20"/>
        </w:rPr>
        <w:t>.</w:t>
      </w:r>
    </w:p>
    <w:p w:rsidR="00C90D55" w:rsidRPr="006E19D2" w:rsidRDefault="00C90D55" w:rsidP="00C90D55">
      <w:pPr>
        <w:spacing w:before="180"/>
        <w:ind w:left="2160" w:hanging="1800"/>
        <w:rPr>
          <w:rFonts w:ascii="Arial" w:hAnsi="Arial" w:cs="Arial"/>
          <w:bCs/>
          <w:iCs/>
          <w:sz w:val="20"/>
        </w:rPr>
      </w:pPr>
      <w:r w:rsidRPr="006E19D2">
        <w:rPr>
          <w:rFonts w:ascii="Arial" w:hAnsi="Arial" w:cs="Arial"/>
          <w:bCs/>
          <w:iCs/>
          <w:sz w:val="20"/>
        </w:rPr>
        <w:t>Compétence 3</w:t>
      </w:r>
      <w:r w:rsidRPr="006E19D2">
        <w:rPr>
          <w:rFonts w:ascii="Arial" w:hAnsi="Arial" w:cs="Arial"/>
          <w:bCs/>
          <w:iCs/>
          <w:sz w:val="20"/>
        </w:rPr>
        <w:tab/>
        <w:t>Produire une création littéraire dans une langue autre que la langue d’enseignement</w:t>
      </w:r>
      <w:r w:rsidR="00307387" w:rsidRPr="006E19D2">
        <w:rPr>
          <w:rFonts w:ascii="Arial" w:hAnsi="Arial" w:cs="Arial"/>
          <w:bCs/>
          <w:iCs/>
          <w:sz w:val="20"/>
        </w:rPr>
        <w:t>.</w:t>
      </w:r>
    </w:p>
    <w:p w:rsidR="00C90D55" w:rsidRPr="006E19D2" w:rsidRDefault="00C90D55" w:rsidP="00F64558">
      <w:pPr>
        <w:pStyle w:val="BlocTitre"/>
        <w:numPr>
          <w:ilvl w:val="1"/>
          <w:numId w:val="29"/>
        </w:numPr>
        <w:jc w:val="both"/>
        <w:rPr>
          <w:rFonts w:ascii="Arial" w:hAnsi="Arial" w:cs="Arial"/>
          <w:sz w:val="20"/>
        </w:rPr>
      </w:pPr>
      <w:r w:rsidRPr="006E19D2">
        <w:rPr>
          <w:rFonts w:ascii="Arial" w:hAnsi="Arial" w:cs="Arial"/>
          <w:sz w:val="20"/>
        </w:rPr>
        <w:t>Cours porteur</w:t>
      </w:r>
    </w:p>
    <w:tbl>
      <w:tblPr>
        <w:tblW w:w="0" w:type="auto"/>
        <w:tblInd w:w="46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0170"/>
      </w:tblGrid>
      <w:tr w:rsidR="006E19D2" w:rsidRPr="006E19D2" w:rsidTr="00C90D55">
        <w:tc>
          <w:tcPr>
            <w:tcW w:w="10170" w:type="dxa"/>
          </w:tcPr>
          <w:p w:rsidR="00C90D55" w:rsidRPr="006E19D2" w:rsidRDefault="00C90D55" w:rsidP="00D02991">
            <w:pPr>
              <w:pStyle w:val="Description"/>
              <w:pBdr>
                <w:top w:val="none" w:sz="0" w:space="0" w:color="auto"/>
                <w:left w:val="none" w:sz="0" w:space="0" w:color="auto"/>
                <w:bottom w:val="none" w:sz="0" w:space="0" w:color="auto"/>
                <w:right w:val="none" w:sz="0" w:space="0" w:color="auto"/>
              </w:pBdr>
              <w:tabs>
                <w:tab w:val="left" w:pos="4545"/>
                <w:tab w:val="left" w:pos="6075"/>
                <w:tab w:val="right" w:pos="9566"/>
              </w:tabs>
              <w:spacing w:before="120" w:after="120"/>
              <w:jc w:val="both"/>
              <w:rPr>
                <w:rFonts w:ascii="Arial" w:hAnsi="Arial" w:cs="Arial"/>
                <w:i/>
              </w:rPr>
            </w:pPr>
            <w:r w:rsidRPr="006E19D2">
              <w:rPr>
                <w:rFonts w:ascii="Arial" w:hAnsi="Arial" w:cs="Arial"/>
                <w:i/>
              </w:rPr>
              <w:t>Création littéraire anglaise</w:t>
            </w:r>
            <w:r w:rsidRPr="006E19D2">
              <w:rPr>
                <w:rFonts w:ascii="Arial" w:hAnsi="Arial" w:cs="Arial"/>
                <w:i/>
              </w:rPr>
              <w:tab/>
            </w:r>
            <w:r w:rsidRPr="006E19D2">
              <w:rPr>
                <w:rFonts w:ascii="Arial" w:hAnsi="Arial" w:cs="Arial"/>
              </w:rPr>
              <w:t>604-403-EM</w:t>
            </w:r>
            <w:r w:rsidRPr="006E19D2">
              <w:rPr>
                <w:rFonts w:ascii="Arial" w:hAnsi="Arial" w:cs="Arial"/>
              </w:rPr>
              <w:tab/>
              <w:t>(1 – 2 – 3)</w:t>
            </w:r>
            <w:r w:rsidRPr="006E19D2">
              <w:rPr>
                <w:rFonts w:ascii="Arial" w:hAnsi="Arial" w:cs="Arial"/>
              </w:rPr>
              <w:tab/>
              <w:t>45 heures</w:t>
            </w:r>
          </w:p>
        </w:tc>
      </w:tr>
      <w:tr w:rsidR="006E19D2" w:rsidRPr="006E19D2" w:rsidTr="00C90D55">
        <w:tc>
          <w:tcPr>
            <w:tcW w:w="10170" w:type="dxa"/>
          </w:tcPr>
          <w:p w:rsidR="00C90D55" w:rsidRPr="006E19D2" w:rsidRDefault="00C90D55" w:rsidP="00D02991">
            <w:pPr>
              <w:pStyle w:val="Description"/>
              <w:pBdr>
                <w:top w:val="none" w:sz="0" w:space="0" w:color="auto"/>
                <w:left w:val="none" w:sz="0" w:space="0" w:color="auto"/>
                <w:bottom w:val="none" w:sz="0" w:space="0" w:color="auto"/>
                <w:right w:val="none" w:sz="0" w:space="0" w:color="auto"/>
              </w:pBdr>
              <w:tabs>
                <w:tab w:val="left" w:pos="4545"/>
                <w:tab w:val="left" w:pos="6075"/>
                <w:tab w:val="right" w:pos="9566"/>
              </w:tabs>
              <w:spacing w:before="120" w:after="120"/>
              <w:jc w:val="both"/>
              <w:rPr>
                <w:rFonts w:ascii="Arial" w:hAnsi="Arial" w:cs="Arial"/>
                <w:i/>
              </w:rPr>
            </w:pPr>
            <w:r w:rsidRPr="006E19D2">
              <w:rPr>
                <w:rFonts w:ascii="Arial" w:hAnsi="Arial" w:cs="Arial"/>
                <w:i/>
              </w:rPr>
              <w:t>Regards sur le monde hispanique</w:t>
            </w:r>
            <w:r w:rsidRPr="006E19D2">
              <w:rPr>
                <w:rFonts w:ascii="Arial" w:hAnsi="Arial" w:cs="Arial"/>
                <w:i/>
              </w:rPr>
              <w:tab/>
            </w:r>
            <w:r w:rsidRPr="006E19D2">
              <w:rPr>
                <w:rFonts w:ascii="Arial" w:hAnsi="Arial" w:cs="Arial"/>
              </w:rPr>
              <w:t>607-403-EM</w:t>
            </w:r>
            <w:r w:rsidRPr="006E19D2">
              <w:rPr>
                <w:rFonts w:ascii="Arial" w:hAnsi="Arial" w:cs="Arial"/>
              </w:rPr>
              <w:tab/>
              <w:t>(0 – 3 – 3)</w:t>
            </w:r>
            <w:r w:rsidRPr="006E19D2">
              <w:rPr>
                <w:rFonts w:ascii="Arial" w:hAnsi="Arial" w:cs="Arial"/>
              </w:rPr>
              <w:tab/>
              <w:t>45 heures</w:t>
            </w:r>
          </w:p>
        </w:tc>
      </w:tr>
    </w:tbl>
    <w:p w:rsidR="00C90D55" w:rsidRPr="006E19D2" w:rsidRDefault="00A6763E" w:rsidP="00A6763E">
      <w:pPr>
        <w:pStyle w:val="BlocTitre"/>
        <w:spacing w:before="360" w:after="360"/>
        <w:ind w:left="360"/>
        <w:jc w:val="both"/>
        <w:rPr>
          <w:rFonts w:ascii="Arial" w:hAnsi="Arial" w:cs="Arial"/>
          <w:sz w:val="20"/>
        </w:rPr>
      </w:pPr>
      <w:r w:rsidRPr="006E19D2">
        <w:rPr>
          <w:rFonts w:ascii="Arial" w:hAnsi="Arial" w:cs="Arial"/>
          <w:sz w:val="20"/>
        </w:rPr>
        <w:t>1.3</w:t>
      </w:r>
      <w:r w:rsidRPr="006E19D2">
        <w:rPr>
          <w:rFonts w:ascii="Arial" w:hAnsi="Arial" w:cs="Arial"/>
          <w:sz w:val="20"/>
        </w:rPr>
        <w:tab/>
      </w:r>
      <w:r w:rsidR="00C90D55" w:rsidRPr="006E19D2">
        <w:rPr>
          <w:rFonts w:ascii="Arial" w:hAnsi="Arial" w:cs="Arial"/>
          <w:sz w:val="20"/>
        </w:rPr>
        <w:t>Description des activités visant à préparer l'étudiant à l'épreuve synthèse de programme</w:t>
      </w:r>
      <w:r w:rsidR="00307387" w:rsidRPr="006E19D2">
        <w:rPr>
          <w:rFonts w:ascii="Arial" w:hAnsi="Arial" w:cs="Arial"/>
          <w:sz w:val="20"/>
        </w:rPr>
        <w:t>.</w:t>
      </w:r>
    </w:p>
    <w:p w:rsidR="00C90D55" w:rsidRPr="006E19D2" w:rsidRDefault="00A6763E" w:rsidP="00A6763E">
      <w:pPr>
        <w:pStyle w:val="BlocTitre"/>
        <w:spacing w:before="360" w:after="360"/>
        <w:ind w:left="360"/>
        <w:jc w:val="both"/>
        <w:rPr>
          <w:rFonts w:ascii="Arial" w:hAnsi="Arial" w:cs="Arial"/>
          <w:sz w:val="20"/>
        </w:rPr>
      </w:pPr>
      <w:r w:rsidRPr="006E19D2">
        <w:rPr>
          <w:rFonts w:ascii="Arial" w:hAnsi="Arial" w:cs="Arial"/>
          <w:sz w:val="20"/>
        </w:rPr>
        <w:t>1.4</w:t>
      </w:r>
      <w:r w:rsidRPr="006E19D2">
        <w:rPr>
          <w:rFonts w:ascii="Arial" w:hAnsi="Arial" w:cs="Arial"/>
          <w:sz w:val="20"/>
        </w:rPr>
        <w:tab/>
      </w:r>
      <w:r w:rsidR="00C90D55" w:rsidRPr="006E19D2">
        <w:rPr>
          <w:rFonts w:ascii="Arial" w:hAnsi="Arial" w:cs="Arial"/>
          <w:sz w:val="20"/>
        </w:rPr>
        <w:t>Relation entre l'évaluation du cours et celle de l'épreuve synthèse de programme</w:t>
      </w:r>
      <w:r w:rsidR="00307387" w:rsidRPr="006E19D2">
        <w:rPr>
          <w:rFonts w:ascii="Arial" w:hAnsi="Arial" w:cs="Arial"/>
          <w:sz w:val="20"/>
        </w:rPr>
        <w:t>.</w:t>
      </w:r>
    </w:p>
    <w:p w:rsidR="00C90D55" w:rsidRPr="006E19D2" w:rsidRDefault="00A6763E" w:rsidP="00A6763E">
      <w:pPr>
        <w:pStyle w:val="BlocTitre"/>
        <w:spacing w:before="360" w:after="360"/>
        <w:ind w:left="360"/>
        <w:jc w:val="both"/>
        <w:rPr>
          <w:rFonts w:ascii="Arial" w:hAnsi="Arial" w:cs="Arial"/>
          <w:sz w:val="20"/>
        </w:rPr>
      </w:pPr>
      <w:r w:rsidRPr="006E19D2">
        <w:rPr>
          <w:rFonts w:ascii="Arial" w:hAnsi="Arial" w:cs="Arial"/>
          <w:sz w:val="20"/>
        </w:rPr>
        <w:t>1.5</w:t>
      </w:r>
      <w:r w:rsidRPr="006E19D2">
        <w:rPr>
          <w:rFonts w:ascii="Arial" w:hAnsi="Arial" w:cs="Arial"/>
          <w:sz w:val="20"/>
        </w:rPr>
        <w:tab/>
      </w:r>
      <w:r w:rsidR="00C90D55" w:rsidRPr="006E19D2">
        <w:rPr>
          <w:rFonts w:ascii="Arial" w:hAnsi="Arial" w:cs="Arial"/>
          <w:sz w:val="20"/>
        </w:rPr>
        <w:t>Contexte de réalisation de l’épreuve synthèse</w:t>
      </w:r>
      <w:r w:rsidR="00307387" w:rsidRPr="006E19D2">
        <w:rPr>
          <w:rFonts w:ascii="Arial" w:hAnsi="Arial" w:cs="Arial"/>
          <w:sz w:val="20"/>
        </w:rPr>
        <w:t>.</w:t>
      </w:r>
    </w:p>
    <w:p w:rsidR="00C90D55" w:rsidRPr="006E19D2" w:rsidRDefault="00A6763E" w:rsidP="00A6763E">
      <w:pPr>
        <w:pStyle w:val="BlocTitre"/>
        <w:spacing w:before="360" w:after="360"/>
        <w:ind w:left="360"/>
        <w:jc w:val="both"/>
        <w:rPr>
          <w:rFonts w:ascii="Arial" w:hAnsi="Arial" w:cs="Arial"/>
          <w:sz w:val="20"/>
        </w:rPr>
      </w:pPr>
      <w:r w:rsidRPr="006E19D2">
        <w:rPr>
          <w:rFonts w:ascii="Arial" w:hAnsi="Arial" w:cs="Arial"/>
          <w:sz w:val="20"/>
        </w:rPr>
        <w:t>1.6</w:t>
      </w:r>
      <w:r w:rsidRPr="006E19D2">
        <w:rPr>
          <w:rFonts w:ascii="Arial" w:hAnsi="Arial" w:cs="Arial"/>
          <w:sz w:val="20"/>
        </w:rPr>
        <w:tab/>
      </w:r>
      <w:r w:rsidR="00C90D55" w:rsidRPr="006E19D2">
        <w:rPr>
          <w:rFonts w:ascii="Arial" w:hAnsi="Arial" w:cs="Arial"/>
          <w:sz w:val="20"/>
        </w:rPr>
        <w:t>Plan d’évaluation de l’épreuve synthèse</w:t>
      </w:r>
      <w:r w:rsidR="00307387" w:rsidRPr="006E19D2">
        <w:rPr>
          <w:rFonts w:ascii="Arial" w:hAnsi="Arial" w:cs="Arial"/>
          <w:sz w:val="20"/>
        </w:rPr>
        <w:t>.</w:t>
      </w:r>
    </w:p>
    <w:p w:rsidR="00414ECA" w:rsidRPr="006E19D2" w:rsidRDefault="00E83937" w:rsidP="00A6763E">
      <w:pPr>
        <w:pStyle w:val="Description"/>
        <w:pBdr>
          <w:top w:val="none" w:sz="0" w:space="0" w:color="auto"/>
          <w:left w:val="none" w:sz="0" w:space="0" w:color="auto"/>
          <w:bottom w:val="none" w:sz="0" w:space="0" w:color="auto"/>
          <w:right w:val="none" w:sz="0" w:space="0" w:color="auto"/>
        </w:pBdr>
        <w:tabs>
          <w:tab w:val="left" w:pos="851"/>
        </w:tabs>
        <w:spacing w:before="480"/>
        <w:jc w:val="both"/>
        <w:rPr>
          <w:rFonts w:ascii="Arial" w:hAnsi="Arial" w:cs="Arial"/>
        </w:rPr>
      </w:pPr>
      <w:r w:rsidRPr="006E19D2">
        <w:rPr>
          <w:rFonts w:ascii="Arial" w:hAnsi="Arial" w:cs="Arial"/>
        </w:rPr>
        <w:t xml:space="preserve">      </w:t>
      </w:r>
      <w:r w:rsidRPr="00F64558">
        <w:rPr>
          <w:rFonts w:ascii="Arial" w:hAnsi="Arial" w:cs="Arial"/>
          <w:b/>
        </w:rPr>
        <w:t xml:space="preserve"> </w:t>
      </w:r>
      <w:r w:rsidR="009D10CA" w:rsidRPr="00F64558">
        <w:rPr>
          <w:rFonts w:ascii="Arial" w:hAnsi="Arial" w:cs="Arial"/>
          <w:b/>
        </w:rPr>
        <w:t>Note</w:t>
      </w:r>
      <w:r w:rsidR="009D10CA">
        <w:rPr>
          <w:rFonts w:ascii="Arial" w:hAnsi="Arial" w:cs="Arial"/>
        </w:rPr>
        <w:t> : l</w:t>
      </w:r>
      <w:r w:rsidR="00C90D55" w:rsidRPr="006E19D2">
        <w:rPr>
          <w:rFonts w:ascii="Arial" w:hAnsi="Arial" w:cs="Arial"/>
        </w:rPr>
        <w:t xml:space="preserve">es points </w:t>
      </w:r>
      <w:r w:rsidR="00A6763E" w:rsidRPr="00BD047B">
        <w:rPr>
          <w:rFonts w:ascii="Arial" w:hAnsi="Arial" w:cs="Arial"/>
        </w:rPr>
        <w:t>1.3 à 1.6</w:t>
      </w:r>
      <w:r w:rsidR="00C90D55" w:rsidRPr="006E19D2">
        <w:rPr>
          <w:rFonts w:ascii="Arial" w:hAnsi="Arial" w:cs="Arial"/>
        </w:rPr>
        <w:t xml:space="preserve"> </w:t>
      </w:r>
      <w:r w:rsidR="009D10CA">
        <w:rPr>
          <w:rFonts w:ascii="Arial" w:hAnsi="Arial" w:cs="Arial"/>
        </w:rPr>
        <w:t xml:space="preserve">ci-dessus </w:t>
      </w:r>
      <w:r w:rsidR="00C90D55" w:rsidRPr="006E19D2">
        <w:rPr>
          <w:rFonts w:ascii="Arial" w:hAnsi="Arial" w:cs="Arial"/>
        </w:rPr>
        <w:t>sont en développement.</w:t>
      </w:r>
    </w:p>
    <w:sectPr w:rsidR="00414ECA" w:rsidRPr="006E19D2" w:rsidSect="00A6763E">
      <w:footerReference w:type="default" r:id="rId12"/>
      <w:headerReference w:type="first" r:id="rId13"/>
      <w:footerReference w:type="first" r:id="rId14"/>
      <w:pgSz w:w="12240" w:h="15840" w:code="1"/>
      <w:pgMar w:top="864" w:right="864" w:bottom="990" w:left="864"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462" w:rsidRDefault="00CD0462">
      <w:r>
        <w:separator/>
      </w:r>
    </w:p>
  </w:endnote>
  <w:endnote w:type="continuationSeparator" w:id="0">
    <w:p w:rsidR="00CD0462" w:rsidRDefault="00CD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2D3" w:rsidRDefault="008252D3" w:rsidP="00664E7C">
    <w:pPr>
      <w:pStyle w:val="Pieddepage"/>
      <w:tabs>
        <w:tab w:val="clear" w:pos="4819"/>
        <w:tab w:val="clear" w:pos="9071"/>
        <w:tab w:val="right" w:pos="10440"/>
      </w:tabs>
      <w:ind w:right="360"/>
      <w:rPr>
        <w:rStyle w:val="Numrodepage"/>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1B3CCA">
      <w:rPr>
        <w:rStyle w:val="Numrodepage"/>
        <w:rFonts w:ascii="Arial" w:hAnsi="Arial" w:cs="Arial"/>
        <w:sz w:val="18"/>
        <w:szCs w:val="18"/>
      </w:rPr>
      <w:fldChar w:fldCharType="begin"/>
    </w:r>
    <w:r w:rsidRPr="001B3CCA">
      <w:rPr>
        <w:rStyle w:val="Numrodepage"/>
        <w:rFonts w:ascii="Arial" w:hAnsi="Arial" w:cs="Arial"/>
        <w:sz w:val="18"/>
        <w:szCs w:val="18"/>
      </w:rPr>
      <w:instrText xml:space="preserve"> PAGE </w:instrText>
    </w:r>
    <w:r w:rsidRPr="001B3CCA">
      <w:rPr>
        <w:rStyle w:val="Numrodepage"/>
        <w:rFonts w:ascii="Arial" w:hAnsi="Arial" w:cs="Arial"/>
        <w:sz w:val="18"/>
        <w:szCs w:val="18"/>
      </w:rPr>
      <w:fldChar w:fldCharType="separate"/>
    </w:r>
    <w:r>
      <w:rPr>
        <w:rStyle w:val="Numrodepage"/>
        <w:rFonts w:ascii="Arial" w:hAnsi="Arial" w:cs="Arial"/>
        <w:noProof/>
        <w:sz w:val="18"/>
        <w:szCs w:val="18"/>
      </w:rPr>
      <w:t>2</w:t>
    </w:r>
    <w:r w:rsidRPr="001B3CCA">
      <w:rPr>
        <w:rStyle w:val="Numrodepage"/>
        <w:rFonts w:ascii="Arial" w:hAnsi="Arial" w:cs="Arial"/>
        <w:sz w:val="18"/>
        <w:szCs w:val="18"/>
      </w:rPr>
      <w:fldChar w:fldCharType="end"/>
    </w:r>
  </w:p>
  <w:p w:rsidR="008252D3" w:rsidRPr="000941CC" w:rsidRDefault="008252D3" w:rsidP="00664E7C">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Sciences humaines</w:t>
    </w:r>
    <w:r>
      <w:rPr>
        <w:rFonts w:ascii="Arial" w:hAnsi="Arial" w:cs="Arial"/>
        <w:sz w:val="18"/>
        <w:szCs w:val="18"/>
        <w:lang w:val="fr-CA"/>
      </w:rPr>
      <w:tab/>
      <w:t>2014-01-30</w:t>
    </w:r>
  </w:p>
  <w:p w:rsidR="008252D3" w:rsidRDefault="008252D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2D3" w:rsidRPr="00A6763E" w:rsidRDefault="008252D3" w:rsidP="008D7D5E">
    <w:pPr>
      <w:pStyle w:val="Pieddepage"/>
      <w:tabs>
        <w:tab w:val="clear" w:pos="4819"/>
        <w:tab w:val="clear" w:pos="9071"/>
        <w:tab w:val="right" w:pos="10440"/>
      </w:tabs>
      <w:ind w:right="360"/>
      <w:rPr>
        <w:rStyle w:val="Numrodepage"/>
        <w:sz w:val="22"/>
      </w:rPr>
    </w:pPr>
    <w:r w:rsidRPr="00A6763E">
      <w:rPr>
        <w:rFonts w:ascii="Arial" w:hAnsi="Arial" w:cs="Arial"/>
        <w:sz w:val="16"/>
        <w:szCs w:val="18"/>
        <w:lang w:val="fr-CA"/>
      </w:rPr>
      <w:t>Service de l’organisation scolaire</w:t>
    </w:r>
    <w:r w:rsidRPr="00A6763E">
      <w:rPr>
        <w:rFonts w:ascii="Arial" w:hAnsi="Arial" w:cs="Arial"/>
        <w:sz w:val="16"/>
        <w:szCs w:val="18"/>
        <w:lang w:val="fr-CA"/>
      </w:rPr>
      <w:tab/>
    </w:r>
    <w:r w:rsidRPr="00A6763E">
      <w:rPr>
        <w:rStyle w:val="Numrodepage"/>
        <w:rFonts w:ascii="Arial" w:hAnsi="Arial" w:cs="Arial"/>
        <w:sz w:val="16"/>
        <w:szCs w:val="18"/>
      </w:rPr>
      <w:fldChar w:fldCharType="begin"/>
    </w:r>
    <w:r w:rsidRPr="00A6763E">
      <w:rPr>
        <w:rStyle w:val="Numrodepage"/>
        <w:rFonts w:ascii="Arial" w:hAnsi="Arial" w:cs="Arial"/>
        <w:sz w:val="16"/>
        <w:szCs w:val="18"/>
      </w:rPr>
      <w:instrText xml:space="preserve"> PAGE </w:instrText>
    </w:r>
    <w:r w:rsidRPr="00A6763E">
      <w:rPr>
        <w:rStyle w:val="Numrodepage"/>
        <w:rFonts w:ascii="Arial" w:hAnsi="Arial" w:cs="Arial"/>
        <w:sz w:val="16"/>
        <w:szCs w:val="18"/>
      </w:rPr>
      <w:fldChar w:fldCharType="separate"/>
    </w:r>
    <w:r w:rsidR="00D714D3">
      <w:rPr>
        <w:rStyle w:val="Numrodepage"/>
        <w:rFonts w:ascii="Arial" w:hAnsi="Arial" w:cs="Arial"/>
        <w:noProof/>
        <w:sz w:val="16"/>
        <w:szCs w:val="18"/>
      </w:rPr>
      <w:t>12</w:t>
    </w:r>
    <w:r w:rsidRPr="00A6763E">
      <w:rPr>
        <w:rStyle w:val="Numrodepage"/>
        <w:rFonts w:ascii="Arial" w:hAnsi="Arial" w:cs="Arial"/>
        <w:sz w:val="16"/>
        <w:szCs w:val="18"/>
      </w:rPr>
      <w:fldChar w:fldCharType="end"/>
    </w:r>
  </w:p>
  <w:p w:rsidR="008252D3" w:rsidRPr="00A6763E" w:rsidRDefault="008252D3" w:rsidP="008D7D5E">
    <w:pPr>
      <w:pStyle w:val="Pieddepage"/>
      <w:tabs>
        <w:tab w:val="clear" w:pos="4819"/>
        <w:tab w:val="clear" w:pos="9071"/>
        <w:tab w:val="right" w:pos="10440"/>
      </w:tabs>
      <w:rPr>
        <w:rFonts w:ascii="Arial" w:hAnsi="Arial" w:cs="Arial"/>
        <w:sz w:val="16"/>
        <w:szCs w:val="18"/>
        <w:lang w:val="fr-CA"/>
      </w:rPr>
    </w:pPr>
    <w:r w:rsidRPr="00A6763E">
      <w:rPr>
        <w:rFonts w:ascii="Arial" w:hAnsi="Arial" w:cs="Arial"/>
        <w:i/>
        <w:sz w:val="16"/>
        <w:szCs w:val="18"/>
        <w:lang w:val="fr-CA"/>
      </w:rPr>
      <w:t>Sciences humaines</w:t>
    </w:r>
    <w:r w:rsidR="00252DEE">
      <w:rPr>
        <w:rFonts w:ascii="Arial" w:hAnsi="Arial" w:cs="Arial"/>
        <w:sz w:val="16"/>
        <w:szCs w:val="18"/>
        <w:lang w:val="fr-CA"/>
      </w:rPr>
      <w:tab/>
    </w:r>
    <w:r w:rsidR="0095573D">
      <w:rPr>
        <w:rFonts w:ascii="Arial" w:hAnsi="Arial" w:cs="Arial"/>
        <w:sz w:val="18"/>
        <w:szCs w:val="18"/>
        <w:lang w:val="fr-CA"/>
      </w:rPr>
      <w:t>201</w:t>
    </w:r>
    <w:r w:rsidR="00913760">
      <w:rPr>
        <w:rFonts w:ascii="Arial" w:hAnsi="Arial" w:cs="Arial"/>
        <w:sz w:val="18"/>
        <w:szCs w:val="18"/>
        <w:lang w:val="fr-CA"/>
      </w:rPr>
      <w:t>9-03-05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2D3" w:rsidRPr="00A6763E" w:rsidRDefault="008252D3" w:rsidP="000941CC">
    <w:pPr>
      <w:pStyle w:val="Pieddepage"/>
      <w:tabs>
        <w:tab w:val="clear" w:pos="4819"/>
        <w:tab w:val="clear" w:pos="9071"/>
        <w:tab w:val="right" w:pos="10440"/>
      </w:tabs>
      <w:ind w:right="360"/>
      <w:rPr>
        <w:rStyle w:val="Numrodepage"/>
        <w:sz w:val="22"/>
      </w:rPr>
    </w:pPr>
    <w:r w:rsidRPr="00A6763E">
      <w:rPr>
        <w:rFonts w:ascii="Arial" w:hAnsi="Arial" w:cs="Arial"/>
        <w:sz w:val="16"/>
        <w:szCs w:val="18"/>
        <w:lang w:val="fr-CA"/>
      </w:rPr>
      <w:t>Service de l’organisation scolaire</w:t>
    </w:r>
    <w:r w:rsidRPr="00A6763E">
      <w:rPr>
        <w:rFonts w:ascii="Arial" w:hAnsi="Arial" w:cs="Arial"/>
        <w:sz w:val="16"/>
        <w:szCs w:val="18"/>
        <w:lang w:val="fr-CA"/>
      </w:rPr>
      <w:tab/>
    </w:r>
    <w:r w:rsidRPr="00A6763E">
      <w:rPr>
        <w:rStyle w:val="Numrodepage"/>
        <w:rFonts w:ascii="Arial" w:hAnsi="Arial" w:cs="Arial"/>
        <w:sz w:val="16"/>
        <w:szCs w:val="18"/>
      </w:rPr>
      <w:fldChar w:fldCharType="begin"/>
    </w:r>
    <w:r w:rsidRPr="00A6763E">
      <w:rPr>
        <w:rStyle w:val="Numrodepage"/>
        <w:rFonts w:ascii="Arial" w:hAnsi="Arial" w:cs="Arial"/>
        <w:sz w:val="16"/>
        <w:szCs w:val="18"/>
      </w:rPr>
      <w:instrText xml:space="preserve"> PAGE </w:instrText>
    </w:r>
    <w:r w:rsidRPr="00A6763E">
      <w:rPr>
        <w:rStyle w:val="Numrodepage"/>
        <w:rFonts w:ascii="Arial" w:hAnsi="Arial" w:cs="Arial"/>
        <w:sz w:val="16"/>
        <w:szCs w:val="18"/>
      </w:rPr>
      <w:fldChar w:fldCharType="separate"/>
    </w:r>
    <w:r w:rsidR="00A6763E">
      <w:rPr>
        <w:rStyle w:val="Numrodepage"/>
        <w:rFonts w:ascii="Arial" w:hAnsi="Arial" w:cs="Arial"/>
        <w:noProof/>
        <w:sz w:val="16"/>
        <w:szCs w:val="18"/>
      </w:rPr>
      <w:t>2</w:t>
    </w:r>
    <w:r w:rsidRPr="00A6763E">
      <w:rPr>
        <w:rStyle w:val="Numrodepage"/>
        <w:rFonts w:ascii="Arial" w:hAnsi="Arial" w:cs="Arial"/>
        <w:sz w:val="16"/>
        <w:szCs w:val="18"/>
      </w:rPr>
      <w:fldChar w:fldCharType="end"/>
    </w:r>
  </w:p>
  <w:p w:rsidR="008252D3" w:rsidRPr="00A6763E" w:rsidRDefault="008252D3" w:rsidP="000941CC">
    <w:pPr>
      <w:pStyle w:val="Pieddepage"/>
      <w:tabs>
        <w:tab w:val="clear" w:pos="4819"/>
        <w:tab w:val="clear" w:pos="9071"/>
        <w:tab w:val="right" w:pos="10440"/>
      </w:tabs>
      <w:rPr>
        <w:rFonts w:ascii="Arial" w:hAnsi="Arial" w:cs="Arial"/>
        <w:sz w:val="16"/>
        <w:szCs w:val="18"/>
        <w:lang w:val="fr-CA"/>
      </w:rPr>
    </w:pPr>
    <w:r w:rsidRPr="00A6763E">
      <w:rPr>
        <w:rFonts w:ascii="Arial" w:hAnsi="Arial" w:cs="Arial"/>
        <w:i/>
        <w:sz w:val="16"/>
        <w:szCs w:val="18"/>
        <w:lang w:val="fr-CA"/>
      </w:rPr>
      <w:t>Sciences humaines</w:t>
    </w:r>
    <w:r w:rsidRPr="00A6763E">
      <w:rPr>
        <w:rFonts w:ascii="Arial" w:hAnsi="Arial" w:cs="Arial"/>
        <w:sz w:val="16"/>
        <w:szCs w:val="18"/>
        <w:lang w:val="fr-CA"/>
      </w:rPr>
      <w:tab/>
      <w:t>2015-01-30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462" w:rsidRDefault="00CD0462">
      <w:pPr>
        <w:pStyle w:val="Pieddepage"/>
      </w:pPr>
    </w:p>
  </w:footnote>
  <w:footnote w:type="continuationSeparator" w:id="0">
    <w:p w:rsidR="00CD0462" w:rsidRDefault="00CD0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2D3" w:rsidRDefault="008252D3">
    <w:pPr>
      <w:pStyle w:val="En-tte"/>
    </w:pPr>
    <w:r>
      <w:rPr>
        <w:rFonts w:ascii="Times New Roman" w:hAnsi="Times New Roman"/>
        <w:noProof/>
        <w:szCs w:val="24"/>
        <w:lang w:val="fr-CA" w:eastAsia="fr-CA"/>
      </w:rPr>
      <w:drawing>
        <wp:anchor distT="0" distB="0" distL="114300" distR="114300" simplePos="0" relativeHeight="251659264" behindDoc="1" locked="0" layoutInCell="1" allowOverlap="1" wp14:anchorId="724EEA25" wp14:editId="58798720">
          <wp:simplePos x="0" y="0"/>
          <wp:positionH relativeFrom="column">
            <wp:posOffset>3810</wp:posOffset>
          </wp:positionH>
          <wp:positionV relativeFrom="paragraph">
            <wp:posOffset>360045</wp:posOffset>
          </wp:positionV>
          <wp:extent cx="1123950" cy="91821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LogoCe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3950" cy="9182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2D3" w:rsidRDefault="008252D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77B"/>
    <w:multiLevelType w:val="multilevel"/>
    <w:tmpl w:val="E78217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902787"/>
    <w:multiLevelType w:val="hybridMultilevel"/>
    <w:tmpl w:val="6540E5C8"/>
    <w:lvl w:ilvl="0" w:tplc="D856D2A8">
      <w:start w:val="6"/>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87541F"/>
    <w:multiLevelType w:val="hybridMultilevel"/>
    <w:tmpl w:val="42D0AD18"/>
    <w:lvl w:ilvl="0" w:tplc="0ABE9170">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145417A3"/>
    <w:multiLevelType w:val="multilevel"/>
    <w:tmpl w:val="05C0D0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5328E7"/>
    <w:multiLevelType w:val="hybridMultilevel"/>
    <w:tmpl w:val="0988FB0C"/>
    <w:lvl w:ilvl="0" w:tplc="1486A95A">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6BF43F1"/>
    <w:multiLevelType w:val="multilevel"/>
    <w:tmpl w:val="5C221F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7"/>
        </w:tabs>
        <w:ind w:left="727" w:hanging="360"/>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7" w15:restartNumberingAfterBreak="0">
    <w:nsid w:val="196E531E"/>
    <w:multiLevelType w:val="hybridMultilevel"/>
    <w:tmpl w:val="C882AC96"/>
    <w:lvl w:ilvl="0" w:tplc="040C0001">
      <w:start w:val="1"/>
      <w:numFmt w:val="bullet"/>
      <w:lvlText w:val=""/>
      <w:lvlJc w:val="left"/>
      <w:pPr>
        <w:tabs>
          <w:tab w:val="num" w:pos="1494"/>
        </w:tabs>
        <w:ind w:left="149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1F147F"/>
    <w:multiLevelType w:val="hybridMultilevel"/>
    <w:tmpl w:val="F36AD9A4"/>
    <w:lvl w:ilvl="0" w:tplc="040C0003">
      <w:start w:val="1"/>
      <w:numFmt w:val="bullet"/>
      <w:lvlText w:val="o"/>
      <w:lvlJc w:val="left"/>
      <w:pPr>
        <w:tabs>
          <w:tab w:val="num" w:pos="785"/>
        </w:tabs>
        <w:ind w:left="785" w:hanging="360"/>
      </w:pPr>
      <w:rPr>
        <w:rFonts w:ascii="Courier New" w:hAnsi="Courier New" w:hint="default"/>
      </w:rPr>
    </w:lvl>
    <w:lvl w:ilvl="1" w:tplc="437AFABA">
      <w:start w:val="1"/>
      <w:numFmt w:val="bullet"/>
      <w:lvlText w:val=""/>
      <w:lvlJc w:val="left"/>
      <w:pPr>
        <w:tabs>
          <w:tab w:val="num" w:pos="1505"/>
        </w:tabs>
        <w:ind w:left="1505" w:hanging="360"/>
      </w:pPr>
      <w:rPr>
        <w:rFonts w:ascii="Symbol" w:hAnsi="Symbol" w:hint="default"/>
      </w:rPr>
    </w:lvl>
    <w:lvl w:ilvl="2" w:tplc="040C0005" w:tentative="1">
      <w:start w:val="1"/>
      <w:numFmt w:val="bullet"/>
      <w:lvlText w:val=""/>
      <w:lvlJc w:val="left"/>
      <w:pPr>
        <w:tabs>
          <w:tab w:val="num" w:pos="2225"/>
        </w:tabs>
        <w:ind w:left="2225" w:hanging="360"/>
      </w:pPr>
      <w:rPr>
        <w:rFonts w:ascii="Wingdings" w:hAnsi="Wingdings" w:hint="default"/>
      </w:rPr>
    </w:lvl>
    <w:lvl w:ilvl="3" w:tplc="040C0001" w:tentative="1">
      <w:start w:val="1"/>
      <w:numFmt w:val="bullet"/>
      <w:lvlText w:val=""/>
      <w:lvlJc w:val="left"/>
      <w:pPr>
        <w:tabs>
          <w:tab w:val="num" w:pos="2945"/>
        </w:tabs>
        <w:ind w:left="2945" w:hanging="360"/>
      </w:pPr>
      <w:rPr>
        <w:rFonts w:ascii="Symbol" w:hAnsi="Symbol" w:hint="default"/>
      </w:rPr>
    </w:lvl>
    <w:lvl w:ilvl="4" w:tplc="040C0003" w:tentative="1">
      <w:start w:val="1"/>
      <w:numFmt w:val="bullet"/>
      <w:lvlText w:val="o"/>
      <w:lvlJc w:val="left"/>
      <w:pPr>
        <w:tabs>
          <w:tab w:val="num" w:pos="3665"/>
        </w:tabs>
        <w:ind w:left="3665" w:hanging="360"/>
      </w:pPr>
      <w:rPr>
        <w:rFonts w:ascii="Courier New" w:hAnsi="Courier New" w:hint="default"/>
      </w:rPr>
    </w:lvl>
    <w:lvl w:ilvl="5" w:tplc="040C0005" w:tentative="1">
      <w:start w:val="1"/>
      <w:numFmt w:val="bullet"/>
      <w:lvlText w:val=""/>
      <w:lvlJc w:val="left"/>
      <w:pPr>
        <w:tabs>
          <w:tab w:val="num" w:pos="4385"/>
        </w:tabs>
        <w:ind w:left="4385" w:hanging="360"/>
      </w:pPr>
      <w:rPr>
        <w:rFonts w:ascii="Wingdings" w:hAnsi="Wingdings" w:hint="default"/>
      </w:rPr>
    </w:lvl>
    <w:lvl w:ilvl="6" w:tplc="040C0001" w:tentative="1">
      <w:start w:val="1"/>
      <w:numFmt w:val="bullet"/>
      <w:lvlText w:val=""/>
      <w:lvlJc w:val="left"/>
      <w:pPr>
        <w:tabs>
          <w:tab w:val="num" w:pos="5105"/>
        </w:tabs>
        <w:ind w:left="5105" w:hanging="360"/>
      </w:pPr>
      <w:rPr>
        <w:rFonts w:ascii="Symbol" w:hAnsi="Symbol" w:hint="default"/>
      </w:rPr>
    </w:lvl>
    <w:lvl w:ilvl="7" w:tplc="040C0003" w:tentative="1">
      <w:start w:val="1"/>
      <w:numFmt w:val="bullet"/>
      <w:lvlText w:val="o"/>
      <w:lvlJc w:val="left"/>
      <w:pPr>
        <w:tabs>
          <w:tab w:val="num" w:pos="5825"/>
        </w:tabs>
        <w:ind w:left="5825" w:hanging="360"/>
      </w:pPr>
      <w:rPr>
        <w:rFonts w:ascii="Courier New" w:hAnsi="Courier New" w:hint="default"/>
      </w:rPr>
    </w:lvl>
    <w:lvl w:ilvl="8" w:tplc="040C0005" w:tentative="1">
      <w:start w:val="1"/>
      <w:numFmt w:val="bullet"/>
      <w:lvlText w:val=""/>
      <w:lvlJc w:val="left"/>
      <w:pPr>
        <w:tabs>
          <w:tab w:val="num" w:pos="6545"/>
        </w:tabs>
        <w:ind w:left="6545" w:hanging="360"/>
      </w:pPr>
      <w:rPr>
        <w:rFonts w:ascii="Wingdings" w:hAnsi="Wingdings" w:hint="default"/>
      </w:rPr>
    </w:lvl>
  </w:abstractNum>
  <w:abstractNum w:abstractNumId="9"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5B2C5F"/>
    <w:multiLevelType w:val="hybridMultilevel"/>
    <w:tmpl w:val="01CC35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C61E7"/>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436D2F"/>
    <w:multiLevelType w:val="multilevel"/>
    <w:tmpl w:val="05C0D0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46D6E5D"/>
    <w:multiLevelType w:val="hybridMultilevel"/>
    <w:tmpl w:val="4454D7C6"/>
    <w:lvl w:ilvl="0" w:tplc="437AFABA">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86074B"/>
    <w:multiLevelType w:val="multilevel"/>
    <w:tmpl w:val="DE0864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72A03F7"/>
    <w:multiLevelType w:val="multilevel"/>
    <w:tmpl w:val="9FB09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9736E3"/>
    <w:multiLevelType w:val="hybridMultilevel"/>
    <w:tmpl w:val="23B8B7FE"/>
    <w:lvl w:ilvl="0" w:tplc="040C0001">
      <w:start w:val="1"/>
      <w:numFmt w:val="bullet"/>
      <w:lvlText w:val=""/>
      <w:lvlJc w:val="left"/>
      <w:pPr>
        <w:tabs>
          <w:tab w:val="num" w:pos="1145"/>
        </w:tabs>
        <w:ind w:left="1145" w:hanging="360"/>
      </w:pPr>
      <w:rPr>
        <w:rFonts w:ascii="Symbol" w:hAnsi="Symbol" w:hint="default"/>
      </w:rPr>
    </w:lvl>
    <w:lvl w:ilvl="1" w:tplc="040C0003" w:tentative="1">
      <w:start w:val="1"/>
      <w:numFmt w:val="bullet"/>
      <w:lvlText w:val="o"/>
      <w:lvlJc w:val="left"/>
      <w:pPr>
        <w:tabs>
          <w:tab w:val="num" w:pos="1865"/>
        </w:tabs>
        <w:ind w:left="1865" w:hanging="360"/>
      </w:pPr>
      <w:rPr>
        <w:rFonts w:ascii="Courier New" w:hAnsi="Courier New" w:cs="Courier New" w:hint="default"/>
      </w:rPr>
    </w:lvl>
    <w:lvl w:ilvl="2" w:tplc="040C0005" w:tentative="1">
      <w:start w:val="1"/>
      <w:numFmt w:val="bullet"/>
      <w:lvlText w:val=""/>
      <w:lvlJc w:val="left"/>
      <w:pPr>
        <w:tabs>
          <w:tab w:val="num" w:pos="2585"/>
        </w:tabs>
        <w:ind w:left="2585" w:hanging="360"/>
      </w:pPr>
      <w:rPr>
        <w:rFonts w:ascii="Wingdings" w:hAnsi="Wingdings" w:hint="default"/>
      </w:rPr>
    </w:lvl>
    <w:lvl w:ilvl="3" w:tplc="040C0001" w:tentative="1">
      <w:start w:val="1"/>
      <w:numFmt w:val="bullet"/>
      <w:lvlText w:val=""/>
      <w:lvlJc w:val="left"/>
      <w:pPr>
        <w:tabs>
          <w:tab w:val="num" w:pos="3305"/>
        </w:tabs>
        <w:ind w:left="3305" w:hanging="360"/>
      </w:pPr>
      <w:rPr>
        <w:rFonts w:ascii="Symbol" w:hAnsi="Symbol" w:hint="default"/>
      </w:rPr>
    </w:lvl>
    <w:lvl w:ilvl="4" w:tplc="040C0003" w:tentative="1">
      <w:start w:val="1"/>
      <w:numFmt w:val="bullet"/>
      <w:lvlText w:val="o"/>
      <w:lvlJc w:val="left"/>
      <w:pPr>
        <w:tabs>
          <w:tab w:val="num" w:pos="4025"/>
        </w:tabs>
        <w:ind w:left="4025" w:hanging="360"/>
      </w:pPr>
      <w:rPr>
        <w:rFonts w:ascii="Courier New" w:hAnsi="Courier New" w:cs="Courier New" w:hint="default"/>
      </w:rPr>
    </w:lvl>
    <w:lvl w:ilvl="5" w:tplc="040C0005" w:tentative="1">
      <w:start w:val="1"/>
      <w:numFmt w:val="bullet"/>
      <w:lvlText w:val=""/>
      <w:lvlJc w:val="left"/>
      <w:pPr>
        <w:tabs>
          <w:tab w:val="num" w:pos="4745"/>
        </w:tabs>
        <w:ind w:left="4745" w:hanging="360"/>
      </w:pPr>
      <w:rPr>
        <w:rFonts w:ascii="Wingdings" w:hAnsi="Wingdings" w:hint="default"/>
      </w:rPr>
    </w:lvl>
    <w:lvl w:ilvl="6" w:tplc="040C0001" w:tentative="1">
      <w:start w:val="1"/>
      <w:numFmt w:val="bullet"/>
      <w:lvlText w:val=""/>
      <w:lvlJc w:val="left"/>
      <w:pPr>
        <w:tabs>
          <w:tab w:val="num" w:pos="5465"/>
        </w:tabs>
        <w:ind w:left="5465" w:hanging="360"/>
      </w:pPr>
      <w:rPr>
        <w:rFonts w:ascii="Symbol" w:hAnsi="Symbol" w:hint="default"/>
      </w:rPr>
    </w:lvl>
    <w:lvl w:ilvl="7" w:tplc="040C0003" w:tentative="1">
      <w:start w:val="1"/>
      <w:numFmt w:val="bullet"/>
      <w:lvlText w:val="o"/>
      <w:lvlJc w:val="left"/>
      <w:pPr>
        <w:tabs>
          <w:tab w:val="num" w:pos="6185"/>
        </w:tabs>
        <w:ind w:left="6185" w:hanging="360"/>
      </w:pPr>
      <w:rPr>
        <w:rFonts w:ascii="Courier New" w:hAnsi="Courier New" w:cs="Courier New" w:hint="default"/>
      </w:rPr>
    </w:lvl>
    <w:lvl w:ilvl="8" w:tplc="040C0005" w:tentative="1">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4600200C"/>
    <w:multiLevelType w:val="hybridMultilevel"/>
    <w:tmpl w:val="446EC74A"/>
    <w:lvl w:ilvl="0" w:tplc="0C0C0001">
      <w:start w:val="1"/>
      <w:numFmt w:val="bullet"/>
      <w:lvlText w:val=""/>
      <w:lvlJc w:val="left"/>
      <w:pPr>
        <w:ind w:left="857" w:hanging="360"/>
      </w:pPr>
      <w:rPr>
        <w:rFonts w:ascii="Symbol" w:hAnsi="Symbol" w:hint="default"/>
      </w:rPr>
    </w:lvl>
    <w:lvl w:ilvl="1" w:tplc="0C0C0003" w:tentative="1">
      <w:start w:val="1"/>
      <w:numFmt w:val="bullet"/>
      <w:lvlText w:val="o"/>
      <w:lvlJc w:val="left"/>
      <w:pPr>
        <w:ind w:left="1577" w:hanging="360"/>
      </w:pPr>
      <w:rPr>
        <w:rFonts w:ascii="Courier New" w:hAnsi="Courier New" w:cs="Courier New" w:hint="default"/>
      </w:rPr>
    </w:lvl>
    <w:lvl w:ilvl="2" w:tplc="0C0C0005" w:tentative="1">
      <w:start w:val="1"/>
      <w:numFmt w:val="bullet"/>
      <w:lvlText w:val=""/>
      <w:lvlJc w:val="left"/>
      <w:pPr>
        <w:ind w:left="2297" w:hanging="360"/>
      </w:pPr>
      <w:rPr>
        <w:rFonts w:ascii="Wingdings" w:hAnsi="Wingdings" w:hint="default"/>
      </w:rPr>
    </w:lvl>
    <w:lvl w:ilvl="3" w:tplc="0C0C0001" w:tentative="1">
      <w:start w:val="1"/>
      <w:numFmt w:val="bullet"/>
      <w:lvlText w:val=""/>
      <w:lvlJc w:val="left"/>
      <w:pPr>
        <w:ind w:left="3017" w:hanging="360"/>
      </w:pPr>
      <w:rPr>
        <w:rFonts w:ascii="Symbol" w:hAnsi="Symbol" w:hint="default"/>
      </w:rPr>
    </w:lvl>
    <w:lvl w:ilvl="4" w:tplc="0C0C0003" w:tentative="1">
      <w:start w:val="1"/>
      <w:numFmt w:val="bullet"/>
      <w:lvlText w:val="o"/>
      <w:lvlJc w:val="left"/>
      <w:pPr>
        <w:ind w:left="3737" w:hanging="360"/>
      </w:pPr>
      <w:rPr>
        <w:rFonts w:ascii="Courier New" w:hAnsi="Courier New" w:cs="Courier New" w:hint="default"/>
      </w:rPr>
    </w:lvl>
    <w:lvl w:ilvl="5" w:tplc="0C0C0005" w:tentative="1">
      <w:start w:val="1"/>
      <w:numFmt w:val="bullet"/>
      <w:lvlText w:val=""/>
      <w:lvlJc w:val="left"/>
      <w:pPr>
        <w:ind w:left="4457" w:hanging="360"/>
      </w:pPr>
      <w:rPr>
        <w:rFonts w:ascii="Wingdings" w:hAnsi="Wingdings" w:hint="default"/>
      </w:rPr>
    </w:lvl>
    <w:lvl w:ilvl="6" w:tplc="0C0C0001" w:tentative="1">
      <w:start w:val="1"/>
      <w:numFmt w:val="bullet"/>
      <w:lvlText w:val=""/>
      <w:lvlJc w:val="left"/>
      <w:pPr>
        <w:ind w:left="5177" w:hanging="360"/>
      </w:pPr>
      <w:rPr>
        <w:rFonts w:ascii="Symbol" w:hAnsi="Symbol" w:hint="default"/>
      </w:rPr>
    </w:lvl>
    <w:lvl w:ilvl="7" w:tplc="0C0C0003" w:tentative="1">
      <w:start w:val="1"/>
      <w:numFmt w:val="bullet"/>
      <w:lvlText w:val="o"/>
      <w:lvlJc w:val="left"/>
      <w:pPr>
        <w:ind w:left="5897" w:hanging="360"/>
      </w:pPr>
      <w:rPr>
        <w:rFonts w:ascii="Courier New" w:hAnsi="Courier New" w:cs="Courier New" w:hint="default"/>
      </w:rPr>
    </w:lvl>
    <w:lvl w:ilvl="8" w:tplc="0C0C0005" w:tentative="1">
      <w:start w:val="1"/>
      <w:numFmt w:val="bullet"/>
      <w:lvlText w:val=""/>
      <w:lvlJc w:val="left"/>
      <w:pPr>
        <w:ind w:left="6617" w:hanging="360"/>
      </w:pPr>
      <w:rPr>
        <w:rFonts w:ascii="Wingdings" w:hAnsi="Wingdings" w:hint="default"/>
      </w:rPr>
    </w:lvl>
  </w:abstractNum>
  <w:abstractNum w:abstractNumId="18" w15:restartNumberingAfterBreak="0">
    <w:nsid w:val="4CA631E2"/>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DC07DF"/>
    <w:multiLevelType w:val="hybridMultilevel"/>
    <w:tmpl w:val="F20A2516"/>
    <w:lvl w:ilvl="0" w:tplc="040C0001">
      <w:start w:val="1"/>
      <w:numFmt w:val="bullet"/>
      <w:lvlText w:val=""/>
      <w:lvlJc w:val="left"/>
      <w:pPr>
        <w:tabs>
          <w:tab w:val="num" w:pos="1145"/>
        </w:tabs>
        <w:ind w:left="1145" w:hanging="360"/>
      </w:pPr>
      <w:rPr>
        <w:rFonts w:ascii="Symbol" w:hAnsi="Symbol" w:hint="default"/>
      </w:rPr>
    </w:lvl>
    <w:lvl w:ilvl="1" w:tplc="040C0003" w:tentative="1">
      <w:start w:val="1"/>
      <w:numFmt w:val="bullet"/>
      <w:lvlText w:val="o"/>
      <w:lvlJc w:val="left"/>
      <w:pPr>
        <w:tabs>
          <w:tab w:val="num" w:pos="1865"/>
        </w:tabs>
        <w:ind w:left="1865" w:hanging="360"/>
      </w:pPr>
      <w:rPr>
        <w:rFonts w:ascii="Courier New" w:hAnsi="Courier New" w:cs="Courier New" w:hint="default"/>
      </w:rPr>
    </w:lvl>
    <w:lvl w:ilvl="2" w:tplc="040C0005" w:tentative="1">
      <w:start w:val="1"/>
      <w:numFmt w:val="bullet"/>
      <w:lvlText w:val=""/>
      <w:lvlJc w:val="left"/>
      <w:pPr>
        <w:tabs>
          <w:tab w:val="num" w:pos="2585"/>
        </w:tabs>
        <w:ind w:left="2585" w:hanging="360"/>
      </w:pPr>
      <w:rPr>
        <w:rFonts w:ascii="Wingdings" w:hAnsi="Wingdings" w:hint="default"/>
      </w:rPr>
    </w:lvl>
    <w:lvl w:ilvl="3" w:tplc="040C0001" w:tentative="1">
      <w:start w:val="1"/>
      <w:numFmt w:val="bullet"/>
      <w:lvlText w:val=""/>
      <w:lvlJc w:val="left"/>
      <w:pPr>
        <w:tabs>
          <w:tab w:val="num" w:pos="3305"/>
        </w:tabs>
        <w:ind w:left="3305" w:hanging="360"/>
      </w:pPr>
      <w:rPr>
        <w:rFonts w:ascii="Symbol" w:hAnsi="Symbol" w:hint="default"/>
      </w:rPr>
    </w:lvl>
    <w:lvl w:ilvl="4" w:tplc="040C0003" w:tentative="1">
      <w:start w:val="1"/>
      <w:numFmt w:val="bullet"/>
      <w:lvlText w:val="o"/>
      <w:lvlJc w:val="left"/>
      <w:pPr>
        <w:tabs>
          <w:tab w:val="num" w:pos="4025"/>
        </w:tabs>
        <w:ind w:left="4025" w:hanging="360"/>
      </w:pPr>
      <w:rPr>
        <w:rFonts w:ascii="Courier New" w:hAnsi="Courier New" w:cs="Courier New" w:hint="default"/>
      </w:rPr>
    </w:lvl>
    <w:lvl w:ilvl="5" w:tplc="040C0005" w:tentative="1">
      <w:start w:val="1"/>
      <w:numFmt w:val="bullet"/>
      <w:lvlText w:val=""/>
      <w:lvlJc w:val="left"/>
      <w:pPr>
        <w:tabs>
          <w:tab w:val="num" w:pos="4745"/>
        </w:tabs>
        <w:ind w:left="4745" w:hanging="360"/>
      </w:pPr>
      <w:rPr>
        <w:rFonts w:ascii="Wingdings" w:hAnsi="Wingdings" w:hint="default"/>
      </w:rPr>
    </w:lvl>
    <w:lvl w:ilvl="6" w:tplc="040C0001" w:tentative="1">
      <w:start w:val="1"/>
      <w:numFmt w:val="bullet"/>
      <w:lvlText w:val=""/>
      <w:lvlJc w:val="left"/>
      <w:pPr>
        <w:tabs>
          <w:tab w:val="num" w:pos="5465"/>
        </w:tabs>
        <w:ind w:left="5465" w:hanging="360"/>
      </w:pPr>
      <w:rPr>
        <w:rFonts w:ascii="Symbol" w:hAnsi="Symbol" w:hint="default"/>
      </w:rPr>
    </w:lvl>
    <w:lvl w:ilvl="7" w:tplc="040C0003" w:tentative="1">
      <w:start w:val="1"/>
      <w:numFmt w:val="bullet"/>
      <w:lvlText w:val="o"/>
      <w:lvlJc w:val="left"/>
      <w:pPr>
        <w:tabs>
          <w:tab w:val="num" w:pos="6185"/>
        </w:tabs>
        <w:ind w:left="6185" w:hanging="360"/>
      </w:pPr>
      <w:rPr>
        <w:rFonts w:ascii="Courier New" w:hAnsi="Courier New" w:cs="Courier New" w:hint="default"/>
      </w:rPr>
    </w:lvl>
    <w:lvl w:ilvl="8" w:tplc="040C0005" w:tentative="1">
      <w:start w:val="1"/>
      <w:numFmt w:val="bullet"/>
      <w:lvlText w:val=""/>
      <w:lvlJc w:val="left"/>
      <w:pPr>
        <w:tabs>
          <w:tab w:val="num" w:pos="6905"/>
        </w:tabs>
        <w:ind w:left="6905" w:hanging="360"/>
      </w:pPr>
      <w:rPr>
        <w:rFonts w:ascii="Wingdings" w:hAnsi="Wingdings" w:hint="default"/>
      </w:rPr>
    </w:lvl>
  </w:abstractNum>
  <w:abstractNum w:abstractNumId="20" w15:restartNumberingAfterBreak="0">
    <w:nsid w:val="5A4A0567"/>
    <w:multiLevelType w:val="hybridMultilevel"/>
    <w:tmpl w:val="1228D0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C0B6DC6"/>
    <w:multiLevelType w:val="hybridMultilevel"/>
    <w:tmpl w:val="44968BDE"/>
    <w:lvl w:ilvl="0" w:tplc="040C000F">
      <w:start w:val="1"/>
      <w:numFmt w:val="decimal"/>
      <w:lvlText w:val="%1."/>
      <w:lvlJc w:val="left"/>
      <w:pPr>
        <w:tabs>
          <w:tab w:val="num" w:pos="1066"/>
        </w:tabs>
        <w:ind w:left="1066" w:hanging="360"/>
      </w:pPr>
    </w:lvl>
    <w:lvl w:ilvl="1" w:tplc="040C0019">
      <w:start w:val="1"/>
      <w:numFmt w:val="lowerLetter"/>
      <w:lvlText w:val="%2."/>
      <w:lvlJc w:val="left"/>
      <w:pPr>
        <w:tabs>
          <w:tab w:val="num" w:pos="1786"/>
        </w:tabs>
        <w:ind w:left="1786" w:hanging="360"/>
      </w:pPr>
    </w:lvl>
    <w:lvl w:ilvl="2" w:tplc="040C001B" w:tentative="1">
      <w:start w:val="1"/>
      <w:numFmt w:val="lowerRoman"/>
      <w:lvlText w:val="%3."/>
      <w:lvlJc w:val="right"/>
      <w:pPr>
        <w:tabs>
          <w:tab w:val="num" w:pos="2506"/>
        </w:tabs>
        <w:ind w:left="2506" w:hanging="180"/>
      </w:pPr>
    </w:lvl>
    <w:lvl w:ilvl="3" w:tplc="040C000F" w:tentative="1">
      <w:start w:val="1"/>
      <w:numFmt w:val="decimal"/>
      <w:lvlText w:val="%4."/>
      <w:lvlJc w:val="left"/>
      <w:pPr>
        <w:tabs>
          <w:tab w:val="num" w:pos="3226"/>
        </w:tabs>
        <w:ind w:left="3226" w:hanging="360"/>
      </w:pPr>
    </w:lvl>
    <w:lvl w:ilvl="4" w:tplc="040C0019" w:tentative="1">
      <w:start w:val="1"/>
      <w:numFmt w:val="lowerLetter"/>
      <w:lvlText w:val="%5."/>
      <w:lvlJc w:val="left"/>
      <w:pPr>
        <w:tabs>
          <w:tab w:val="num" w:pos="3946"/>
        </w:tabs>
        <w:ind w:left="3946" w:hanging="360"/>
      </w:pPr>
    </w:lvl>
    <w:lvl w:ilvl="5" w:tplc="040C001B" w:tentative="1">
      <w:start w:val="1"/>
      <w:numFmt w:val="lowerRoman"/>
      <w:lvlText w:val="%6."/>
      <w:lvlJc w:val="right"/>
      <w:pPr>
        <w:tabs>
          <w:tab w:val="num" w:pos="4666"/>
        </w:tabs>
        <w:ind w:left="4666" w:hanging="180"/>
      </w:pPr>
    </w:lvl>
    <w:lvl w:ilvl="6" w:tplc="040C000F" w:tentative="1">
      <w:start w:val="1"/>
      <w:numFmt w:val="decimal"/>
      <w:lvlText w:val="%7."/>
      <w:lvlJc w:val="left"/>
      <w:pPr>
        <w:tabs>
          <w:tab w:val="num" w:pos="5386"/>
        </w:tabs>
        <w:ind w:left="5386" w:hanging="360"/>
      </w:pPr>
    </w:lvl>
    <w:lvl w:ilvl="7" w:tplc="040C0019" w:tentative="1">
      <w:start w:val="1"/>
      <w:numFmt w:val="lowerLetter"/>
      <w:lvlText w:val="%8."/>
      <w:lvlJc w:val="left"/>
      <w:pPr>
        <w:tabs>
          <w:tab w:val="num" w:pos="6106"/>
        </w:tabs>
        <w:ind w:left="6106" w:hanging="360"/>
      </w:pPr>
    </w:lvl>
    <w:lvl w:ilvl="8" w:tplc="040C001B" w:tentative="1">
      <w:start w:val="1"/>
      <w:numFmt w:val="lowerRoman"/>
      <w:lvlText w:val="%9."/>
      <w:lvlJc w:val="right"/>
      <w:pPr>
        <w:tabs>
          <w:tab w:val="num" w:pos="6826"/>
        </w:tabs>
        <w:ind w:left="6826" w:hanging="180"/>
      </w:pPr>
    </w:lvl>
  </w:abstractNum>
  <w:abstractNum w:abstractNumId="23" w15:restartNumberingAfterBreak="0">
    <w:nsid w:val="61D616BE"/>
    <w:multiLevelType w:val="hybridMultilevel"/>
    <w:tmpl w:val="70CA961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2565B0"/>
    <w:multiLevelType w:val="multilevel"/>
    <w:tmpl w:val="BED0E80A"/>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5" w15:restartNumberingAfterBreak="0">
    <w:nsid w:val="629F46D5"/>
    <w:multiLevelType w:val="multilevel"/>
    <w:tmpl w:val="085607A6"/>
    <w:lvl w:ilvl="0">
      <w:start w:val="7"/>
      <w:numFmt w:val="decimal"/>
      <w:lvlText w:val="%1"/>
      <w:lvlJc w:val="left"/>
      <w:pPr>
        <w:tabs>
          <w:tab w:val="num" w:pos="1426"/>
        </w:tabs>
        <w:ind w:left="1426" w:hanging="360"/>
      </w:pPr>
      <w:rPr>
        <w:rFonts w:hint="default"/>
      </w:rPr>
    </w:lvl>
    <w:lvl w:ilvl="1">
      <w:start w:val="1"/>
      <w:numFmt w:val="decimal"/>
      <w:lvlText w:val="%1.%2"/>
      <w:lvlJc w:val="left"/>
      <w:pPr>
        <w:tabs>
          <w:tab w:val="num" w:pos="1786"/>
        </w:tabs>
        <w:ind w:left="1786" w:hanging="360"/>
      </w:pPr>
      <w:rPr>
        <w:rFonts w:hint="default"/>
      </w:rPr>
    </w:lvl>
    <w:lvl w:ilvl="2">
      <w:start w:val="1"/>
      <w:numFmt w:val="decimal"/>
      <w:lvlText w:val="%1.%2.%3"/>
      <w:lvlJc w:val="left"/>
      <w:pPr>
        <w:tabs>
          <w:tab w:val="num" w:pos="2506"/>
        </w:tabs>
        <w:ind w:left="2506" w:hanging="720"/>
      </w:pPr>
      <w:rPr>
        <w:rFonts w:hint="default"/>
      </w:rPr>
    </w:lvl>
    <w:lvl w:ilvl="3">
      <w:start w:val="1"/>
      <w:numFmt w:val="decimal"/>
      <w:lvlText w:val="%1.%2.%3.%4"/>
      <w:lvlJc w:val="left"/>
      <w:pPr>
        <w:tabs>
          <w:tab w:val="num" w:pos="2866"/>
        </w:tabs>
        <w:ind w:left="2866" w:hanging="720"/>
      </w:pPr>
      <w:rPr>
        <w:rFonts w:hint="default"/>
      </w:rPr>
    </w:lvl>
    <w:lvl w:ilvl="4">
      <w:start w:val="1"/>
      <w:numFmt w:val="decimal"/>
      <w:lvlText w:val="%1.%2.%3.%4.%5"/>
      <w:lvlJc w:val="left"/>
      <w:pPr>
        <w:tabs>
          <w:tab w:val="num" w:pos="3586"/>
        </w:tabs>
        <w:ind w:left="3586" w:hanging="1080"/>
      </w:pPr>
      <w:rPr>
        <w:rFonts w:hint="default"/>
      </w:rPr>
    </w:lvl>
    <w:lvl w:ilvl="5">
      <w:start w:val="1"/>
      <w:numFmt w:val="decimal"/>
      <w:lvlText w:val="%1.%2.%3.%4.%5.%6"/>
      <w:lvlJc w:val="left"/>
      <w:pPr>
        <w:tabs>
          <w:tab w:val="num" w:pos="3946"/>
        </w:tabs>
        <w:ind w:left="3946" w:hanging="1080"/>
      </w:pPr>
      <w:rPr>
        <w:rFonts w:hint="default"/>
      </w:rPr>
    </w:lvl>
    <w:lvl w:ilvl="6">
      <w:start w:val="1"/>
      <w:numFmt w:val="decimal"/>
      <w:lvlText w:val="%1.%2.%3.%4.%5.%6.%7"/>
      <w:lvlJc w:val="left"/>
      <w:pPr>
        <w:tabs>
          <w:tab w:val="num" w:pos="4666"/>
        </w:tabs>
        <w:ind w:left="4666" w:hanging="1440"/>
      </w:pPr>
      <w:rPr>
        <w:rFonts w:hint="default"/>
      </w:rPr>
    </w:lvl>
    <w:lvl w:ilvl="7">
      <w:start w:val="1"/>
      <w:numFmt w:val="decimal"/>
      <w:lvlText w:val="%1.%2.%3.%4.%5.%6.%7.%8"/>
      <w:lvlJc w:val="left"/>
      <w:pPr>
        <w:tabs>
          <w:tab w:val="num" w:pos="5026"/>
        </w:tabs>
        <w:ind w:left="5026" w:hanging="1440"/>
      </w:pPr>
      <w:rPr>
        <w:rFonts w:hint="default"/>
      </w:rPr>
    </w:lvl>
    <w:lvl w:ilvl="8">
      <w:start w:val="1"/>
      <w:numFmt w:val="decimal"/>
      <w:lvlText w:val="%1.%2.%3.%4.%5.%6.%7.%8.%9"/>
      <w:lvlJc w:val="left"/>
      <w:pPr>
        <w:tabs>
          <w:tab w:val="num" w:pos="5746"/>
        </w:tabs>
        <w:ind w:left="5746" w:hanging="1800"/>
      </w:pPr>
      <w:rPr>
        <w:rFonts w:hint="default"/>
      </w:rPr>
    </w:lvl>
  </w:abstractNum>
  <w:abstractNum w:abstractNumId="26" w15:restartNumberingAfterBreak="0">
    <w:nsid w:val="65A06E94"/>
    <w:multiLevelType w:val="hybridMultilevel"/>
    <w:tmpl w:val="350C7E0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530B18"/>
    <w:multiLevelType w:val="multilevel"/>
    <w:tmpl w:val="E2488208"/>
    <w:lvl w:ilvl="0">
      <w:start w:val="3"/>
      <w:numFmt w:val="decimal"/>
      <w:lvlText w:val="%1."/>
      <w:lvlJc w:val="left"/>
      <w:pPr>
        <w:ind w:left="720" w:hanging="360"/>
      </w:pPr>
      <w:rPr>
        <w:rFonts w:hint="default"/>
      </w:rPr>
    </w:lvl>
    <w:lvl w:ilvl="1">
      <w:start w:val="2"/>
      <w:numFmt w:val="decimal"/>
      <w:isLgl/>
      <w:lvlText w:val="%1.%2"/>
      <w:lvlJc w:val="left"/>
      <w:pPr>
        <w:ind w:left="914"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ABA3187"/>
    <w:multiLevelType w:val="multilevel"/>
    <w:tmpl w:val="192AB68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5330706"/>
    <w:multiLevelType w:val="hybridMultilevel"/>
    <w:tmpl w:val="1F2EA4C6"/>
    <w:lvl w:ilvl="0" w:tplc="722EE1E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5"/>
  </w:num>
  <w:num w:numId="4">
    <w:abstractNumId w:val="15"/>
  </w:num>
  <w:num w:numId="5">
    <w:abstractNumId w:val="6"/>
  </w:num>
  <w:num w:numId="6">
    <w:abstractNumId w:val="8"/>
  </w:num>
  <w:num w:numId="7">
    <w:abstractNumId w:val="13"/>
  </w:num>
  <w:num w:numId="8">
    <w:abstractNumId w:val="23"/>
  </w:num>
  <w:num w:numId="9">
    <w:abstractNumId w:val="22"/>
  </w:num>
  <w:num w:numId="10">
    <w:abstractNumId w:val="25"/>
  </w:num>
  <w:num w:numId="11">
    <w:abstractNumId w:val="4"/>
  </w:num>
  <w:num w:numId="12">
    <w:abstractNumId w:val="1"/>
  </w:num>
  <w:num w:numId="13">
    <w:abstractNumId w:val="12"/>
  </w:num>
  <w:num w:numId="14">
    <w:abstractNumId w:val="20"/>
  </w:num>
  <w:num w:numId="15">
    <w:abstractNumId w:val="19"/>
  </w:num>
  <w:num w:numId="16">
    <w:abstractNumId w:val="16"/>
  </w:num>
  <w:num w:numId="17">
    <w:abstractNumId w:val="7"/>
  </w:num>
  <w:num w:numId="18">
    <w:abstractNumId w:val="2"/>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9"/>
  </w:num>
  <w:num w:numId="22">
    <w:abstractNumId w:val="0"/>
  </w:num>
  <w:num w:numId="23">
    <w:abstractNumId w:val="10"/>
  </w:num>
  <w:num w:numId="24">
    <w:abstractNumId w:val="26"/>
  </w:num>
  <w:num w:numId="25">
    <w:abstractNumId w:val="27"/>
  </w:num>
  <w:num w:numId="26">
    <w:abstractNumId w:val="28"/>
  </w:num>
  <w:num w:numId="27">
    <w:abstractNumId w:val="18"/>
  </w:num>
  <w:num w:numId="28">
    <w:abstractNumId w:val="24"/>
  </w:num>
  <w:num w:numId="29">
    <w:abstractNumId w:val="1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1904"/>
    <w:rsid w:val="00003841"/>
    <w:rsid w:val="00004B77"/>
    <w:rsid w:val="00004CCA"/>
    <w:rsid w:val="000061B6"/>
    <w:rsid w:val="00006825"/>
    <w:rsid w:val="00007904"/>
    <w:rsid w:val="00011E27"/>
    <w:rsid w:val="00011E8C"/>
    <w:rsid w:val="000139B2"/>
    <w:rsid w:val="00014304"/>
    <w:rsid w:val="00014391"/>
    <w:rsid w:val="00016C9F"/>
    <w:rsid w:val="000202B7"/>
    <w:rsid w:val="000218B3"/>
    <w:rsid w:val="00023CB5"/>
    <w:rsid w:val="00026EEB"/>
    <w:rsid w:val="00037584"/>
    <w:rsid w:val="00040CA8"/>
    <w:rsid w:val="00043F69"/>
    <w:rsid w:val="00060A9B"/>
    <w:rsid w:val="00061089"/>
    <w:rsid w:val="00061A43"/>
    <w:rsid w:val="00062FBA"/>
    <w:rsid w:val="000656C3"/>
    <w:rsid w:val="00066DDB"/>
    <w:rsid w:val="00070F03"/>
    <w:rsid w:val="00071308"/>
    <w:rsid w:val="00071B58"/>
    <w:rsid w:val="000743BA"/>
    <w:rsid w:val="000833FE"/>
    <w:rsid w:val="0008531D"/>
    <w:rsid w:val="00086059"/>
    <w:rsid w:val="00087DEF"/>
    <w:rsid w:val="000941CC"/>
    <w:rsid w:val="000A03AC"/>
    <w:rsid w:val="000B146C"/>
    <w:rsid w:val="000B3FD1"/>
    <w:rsid w:val="000B4702"/>
    <w:rsid w:val="000C42D6"/>
    <w:rsid w:val="000D18C4"/>
    <w:rsid w:val="000D7CED"/>
    <w:rsid w:val="000E1EDA"/>
    <w:rsid w:val="000E48F8"/>
    <w:rsid w:val="000F14AB"/>
    <w:rsid w:val="000F3006"/>
    <w:rsid w:val="001025BA"/>
    <w:rsid w:val="00102964"/>
    <w:rsid w:val="00103033"/>
    <w:rsid w:val="00104620"/>
    <w:rsid w:val="00104E86"/>
    <w:rsid w:val="00104EC9"/>
    <w:rsid w:val="00107847"/>
    <w:rsid w:val="0011406F"/>
    <w:rsid w:val="001158AB"/>
    <w:rsid w:val="001211BF"/>
    <w:rsid w:val="00124A8E"/>
    <w:rsid w:val="0013167B"/>
    <w:rsid w:val="001319F9"/>
    <w:rsid w:val="00136A97"/>
    <w:rsid w:val="00142C9E"/>
    <w:rsid w:val="00143ADC"/>
    <w:rsid w:val="00146B72"/>
    <w:rsid w:val="00146F58"/>
    <w:rsid w:val="001478DA"/>
    <w:rsid w:val="00151572"/>
    <w:rsid w:val="00151665"/>
    <w:rsid w:val="00157B59"/>
    <w:rsid w:val="00160C31"/>
    <w:rsid w:val="00162F9B"/>
    <w:rsid w:val="001641C6"/>
    <w:rsid w:val="001725D2"/>
    <w:rsid w:val="001828DC"/>
    <w:rsid w:val="0019133A"/>
    <w:rsid w:val="0019614C"/>
    <w:rsid w:val="001962D1"/>
    <w:rsid w:val="001A3F56"/>
    <w:rsid w:val="001A5B61"/>
    <w:rsid w:val="001A60E3"/>
    <w:rsid w:val="001B1DA9"/>
    <w:rsid w:val="001B1DAD"/>
    <w:rsid w:val="001B24D0"/>
    <w:rsid w:val="001B3CCA"/>
    <w:rsid w:val="001C67AE"/>
    <w:rsid w:val="001D2244"/>
    <w:rsid w:val="001D5C9E"/>
    <w:rsid w:val="001D6D71"/>
    <w:rsid w:val="001D7BD3"/>
    <w:rsid w:val="001E02F4"/>
    <w:rsid w:val="001E0FB3"/>
    <w:rsid w:val="001E3A3A"/>
    <w:rsid w:val="001E45E0"/>
    <w:rsid w:val="001E4B2D"/>
    <w:rsid w:val="001E6403"/>
    <w:rsid w:val="001F429A"/>
    <w:rsid w:val="001F689A"/>
    <w:rsid w:val="00202B01"/>
    <w:rsid w:val="00222906"/>
    <w:rsid w:val="0022759C"/>
    <w:rsid w:val="00235B85"/>
    <w:rsid w:val="00246CAF"/>
    <w:rsid w:val="00251101"/>
    <w:rsid w:val="0025117F"/>
    <w:rsid w:val="00252DEE"/>
    <w:rsid w:val="00261B35"/>
    <w:rsid w:val="00266755"/>
    <w:rsid w:val="00271A08"/>
    <w:rsid w:val="002727AE"/>
    <w:rsid w:val="00272C27"/>
    <w:rsid w:val="00283B54"/>
    <w:rsid w:val="00284714"/>
    <w:rsid w:val="002868DB"/>
    <w:rsid w:val="002872A5"/>
    <w:rsid w:val="00291957"/>
    <w:rsid w:val="00291CA1"/>
    <w:rsid w:val="00293DB9"/>
    <w:rsid w:val="00295F34"/>
    <w:rsid w:val="002A1FE1"/>
    <w:rsid w:val="002A275F"/>
    <w:rsid w:val="002A4A53"/>
    <w:rsid w:val="002A5B6F"/>
    <w:rsid w:val="002A7EFD"/>
    <w:rsid w:val="002B26A1"/>
    <w:rsid w:val="002D0599"/>
    <w:rsid w:val="002D588B"/>
    <w:rsid w:val="002D71DB"/>
    <w:rsid w:val="002D78D1"/>
    <w:rsid w:val="002E2434"/>
    <w:rsid w:val="002E341D"/>
    <w:rsid w:val="002F0A2E"/>
    <w:rsid w:val="002F210D"/>
    <w:rsid w:val="002F526A"/>
    <w:rsid w:val="002F78F4"/>
    <w:rsid w:val="00307387"/>
    <w:rsid w:val="00307FA1"/>
    <w:rsid w:val="00311E86"/>
    <w:rsid w:val="003125B4"/>
    <w:rsid w:val="003152FA"/>
    <w:rsid w:val="003171F0"/>
    <w:rsid w:val="00321476"/>
    <w:rsid w:val="00322D2A"/>
    <w:rsid w:val="00325E2C"/>
    <w:rsid w:val="003314DE"/>
    <w:rsid w:val="0033268D"/>
    <w:rsid w:val="0033330D"/>
    <w:rsid w:val="00337633"/>
    <w:rsid w:val="0035019C"/>
    <w:rsid w:val="00354CE3"/>
    <w:rsid w:val="00360968"/>
    <w:rsid w:val="00363CDC"/>
    <w:rsid w:val="00374134"/>
    <w:rsid w:val="00386790"/>
    <w:rsid w:val="00394894"/>
    <w:rsid w:val="003A29D4"/>
    <w:rsid w:val="003A7853"/>
    <w:rsid w:val="003B0A8A"/>
    <w:rsid w:val="003B17E1"/>
    <w:rsid w:val="003B3F77"/>
    <w:rsid w:val="003B418A"/>
    <w:rsid w:val="003B61CA"/>
    <w:rsid w:val="003C10FB"/>
    <w:rsid w:val="003C366F"/>
    <w:rsid w:val="003C39FC"/>
    <w:rsid w:val="003D1125"/>
    <w:rsid w:val="003D1142"/>
    <w:rsid w:val="003E0BA0"/>
    <w:rsid w:val="003E454D"/>
    <w:rsid w:val="003E4654"/>
    <w:rsid w:val="003E75D7"/>
    <w:rsid w:val="003E7C07"/>
    <w:rsid w:val="003F0ED8"/>
    <w:rsid w:val="00401E55"/>
    <w:rsid w:val="00406ED2"/>
    <w:rsid w:val="00414ECA"/>
    <w:rsid w:val="004151CE"/>
    <w:rsid w:val="00423064"/>
    <w:rsid w:val="00425995"/>
    <w:rsid w:val="0043492B"/>
    <w:rsid w:val="00436657"/>
    <w:rsid w:val="0044095E"/>
    <w:rsid w:val="004441FD"/>
    <w:rsid w:val="00450ECD"/>
    <w:rsid w:val="004520CB"/>
    <w:rsid w:val="0045462E"/>
    <w:rsid w:val="0046014B"/>
    <w:rsid w:val="00463620"/>
    <w:rsid w:val="0047404C"/>
    <w:rsid w:val="004B2CBE"/>
    <w:rsid w:val="004B5061"/>
    <w:rsid w:val="004B55D0"/>
    <w:rsid w:val="004B6A00"/>
    <w:rsid w:val="004C09E0"/>
    <w:rsid w:val="004C4E6C"/>
    <w:rsid w:val="004C73E3"/>
    <w:rsid w:val="004D26C5"/>
    <w:rsid w:val="004D5A40"/>
    <w:rsid w:val="004E0374"/>
    <w:rsid w:val="004E4556"/>
    <w:rsid w:val="004E4C7F"/>
    <w:rsid w:val="004F18A4"/>
    <w:rsid w:val="004F2C3C"/>
    <w:rsid w:val="004F4F6E"/>
    <w:rsid w:val="004F7964"/>
    <w:rsid w:val="00501A0C"/>
    <w:rsid w:val="00505148"/>
    <w:rsid w:val="0050551E"/>
    <w:rsid w:val="005122C5"/>
    <w:rsid w:val="00512C9B"/>
    <w:rsid w:val="0051301B"/>
    <w:rsid w:val="0051729A"/>
    <w:rsid w:val="005259C9"/>
    <w:rsid w:val="00531669"/>
    <w:rsid w:val="00534950"/>
    <w:rsid w:val="00535BCE"/>
    <w:rsid w:val="00536016"/>
    <w:rsid w:val="005362B0"/>
    <w:rsid w:val="0053730C"/>
    <w:rsid w:val="00537869"/>
    <w:rsid w:val="00546BC1"/>
    <w:rsid w:val="005513DA"/>
    <w:rsid w:val="00556FD2"/>
    <w:rsid w:val="005658C7"/>
    <w:rsid w:val="005768A8"/>
    <w:rsid w:val="005769B5"/>
    <w:rsid w:val="00580A75"/>
    <w:rsid w:val="00581A50"/>
    <w:rsid w:val="0058661F"/>
    <w:rsid w:val="00591477"/>
    <w:rsid w:val="00593697"/>
    <w:rsid w:val="005A23E4"/>
    <w:rsid w:val="005A2CC7"/>
    <w:rsid w:val="005A53EB"/>
    <w:rsid w:val="005A63E0"/>
    <w:rsid w:val="005B0EA8"/>
    <w:rsid w:val="005B2597"/>
    <w:rsid w:val="005B47BA"/>
    <w:rsid w:val="005D3BF0"/>
    <w:rsid w:val="005E6DF3"/>
    <w:rsid w:val="005E6FD1"/>
    <w:rsid w:val="005F187A"/>
    <w:rsid w:val="005F3C61"/>
    <w:rsid w:val="005F62BC"/>
    <w:rsid w:val="005F6B3C"/>
    <w:rsid w:val="0060435D"/>
    <w:rsid w:val="00605460"/>
    <w:rsid w:val="006059DE"/>
    <w:rsid w:val="00606729"/>
    <w:rsid w:val="00613D36"/>
    <w:rsid w:val="00620AB0"/>
    <w:rsid w:val="00621C22"/>
    <w:rsid w:val="00622CCC"/>
    <w:rsid w:val="00627EF7"/>
    <w:rsid w:val="00632F29"/>
    <w:rsid w:val="00633559"/>
    <w:rsid w:val="00635AA9"/>
    <w:rsid w:val="00637653"/>
    <w:rsid w:val="00640050"/>
    <w:rsid w:val="00644A09"/>
    <w:rsid w:val="00645175"/>
    <w:rsid w:val="00647940"/>
    <w:rsid w:val="006521A8"/>
    <w:rsid w:val="00652F19"/>
    <w:rsid w:val="00657E40"/>
    <w:rsid w:val="00661117"/>
    <w:rsid w:val="00664E7C"/>
    <w:rsid w:val="00671301"/>
    <w:rsid w:val="00672F5B"/>
    <w:rsid w:val="00676108"/>
    <w:rsid w:val="006813F3"/>
    <w:rsid w:val="00685A48"/>
    <w:rsid w:val="006908C2"/>
    <w:rsid w:val="0069173B"/>
    <w:rsid w:val="00693F82"/>
    <w:rsid w:val="00694F18"/>
    <w:rsid w:val="006A2751"/>
    <w:rsid w:val="006A4E31"/>
    <w:rsid w:val="006A622A"/>
    <w:rsid w:val="006A6DAB"/>
    <w:rsid w:val="006C1835"/>
    <w:rsid w:val="006C2623"/>
    <w:rsid w:val="006C55FA"/>
    <w:rsid w:val="006C6766"/>
    <w:rsid w:val="006D55E5"/>
    <w:rsid w:val="006E00A5"/>
    <w:rsid w:val="006E19D2"/>
    <w:rsid w:val="006E412D"/>
    <w:rsid w:val="006F2A15"/>
    <w:rsid w:val="006F40BD"/>
    <w:rsid w:val="006F4F1E"/>
    <w:rsid w:val="006F7B7A"/>
    <w:rsid w:val="00700384"/>
    <w:rsid w:val="00701397"/>
    <w:rsid w:val="00704929"/>
    <w:rsid w:val="007106D8"/>
    <w:rsid w:val="00712831"/>
    <w:rsid w:val="00715238"/>
    <w:rsid w:val="0072338D"/>
    <w:rsid w:val="007266BA"/>
    <w:rsid w:val="0073056D"/>
    <w:rsid w:val="00730A7D"/>
    <w:rsid w:val="00732D43"/>
    <w:rsid w:val="00734D2F"/>
    <w:rsid w:val="00734FF1"/>
    <w:rsid w:val="007401BE"/>
    <w:rsid w:val="007446BA"/>
    <w:rsid w:val="00744DBB"/>
    <w:rsid w:val="007458C2"/>
    <w:rsid w:val="00747C80"/>
    <w:rsid w:val="007556D3"/>
    <w:rsid w:val="00757A04"/>
    <w:rsid w:val="00762A0B"/>
    <w:rsid w:val="0076394B"/>
    <w:rsid w:val="0077213F"/>
    <w:rsid w:val="00774E18"/>
    <w:rsid w:val="007864B3"/>
    <w:rsid w:val="00790700"/>
    <w:rsid w:val="0079407A"/>
    <w:rsid w:val="00794CDD"/>
    <w:rsid w:val="007A1D88"/>
    <w:rsid w:val="007A3ABB"/>
    <w:rsid w:val="007B08F9"/>
    <w:rsid w:val="007B1B79"/>
    <w:rsid w:val="007B3F17"/>
    <w:rsid w:val="007B4540"/>
    <w:rsid w:val="007B5134"/>
    <w:rsid w:val="007C07B6"/>
    <w:rsid w:val="007C7C8C"/>
    <w:rsid w:val="007D6F3D"/>
    <w:rsid w:val="007E0BE2"/>
    <w:rsid w:val="007E133A"/>
    <w:rsid w:val="007E2026"/>
    <w:rsid w:val="007E2D45"/>
    <w:rsid w:val="007F17A2"/>
    <w:rsid w:val="007F3C3E"/>
    <w:rsid w:val="007F6DBD"/>
    <w:rsid w:val="007F7EA1"/>
    <w:rsid w:val="008040BD"/>
    <w:rsid w:val="008050D1"/>
    <w:rsid w:val="00806E1E"/>
    <w:rsid w:val="00810B3F"/>
    <w:rsid w:val="00820062"/>
    <w:rsid w:val="00824A11"/>
    <w:rsid w:val="008252D3"/>
    <w:rsid w:val="00832678"/>
    <w:rsid w:val="00833BF1"/>
    <w:rsid w:val="0083592A"/>
    <w:rsid w:val="00836399"/>
    <w:rsid w:val="0084400E"/>
    <w:rsid w:val="00844395"/>
    <w:rsid w:val="00844D9D"/>
    <w:rsid w:val="008561B3"/>
    <w:rsid w:val="008608BA"/>
    <w:rsid w:val="00861CAD"/>
    <w:rsid w:val="00862D13"/>
    <w:rsid w:val="00862D43"/>
    <w:rsid w:val="00864520"/>
    <w:rsid w:val="00866E7F"/>
    <w:rsid w:val="00867804"/>
    <w:rsid w:val="00870EE8"/>
    <w:rsid w:val="00873483"/>
    <w:rsid w:val="00873F28"/>
    <w:rsid w:val="00874D3D"/>
    <w:rsid w:val="008755EF"/>
    <w:rsid w:val="00876CA7"/>
    <w:rsid w:val="0087738E"/>
    <w:rsid w:val="00877A23"/>
    <w:rsid w:val="00885C3D"/>
    <w:rsid w:val="00897CD5"/>
    <w:rsid w:val="008A124D"/>
    <w:rsid w:val="008A1E7C"/>
    <w:rsid w:val="008A2EC6"/>
    <w:rsid w:val="008A58C2"/>
    <w:rsid w:val="008A72C2"/>
    <w:rsid w:val="008B39D2"/>
    <w:rsid w:val="008B59B9"/>
    <w:rsid w:val="008C0322"/>
    <w:rsid w:val="008C17BD"/>
    <w:rsid w:val="008C3AC3"/>
    <w:rsid w:val="008D1E64"/>
    <w:rsid w:val="008D2B82"/>
    <w:rsid w:val="008D56EE"/>
    <w:rsid w:val="008D61C9"/>
    <w:rsid w:val="008D6563"/>
    <w:rsid w:val="008D71A9"/>
    <w:rsid w:val="008D7D5E"/>
    <w:rsid w:val="008E09BD"/>
    <w:rsid w:val="008F285E"/>
    <w:rsid w:val="008F6042"/>
    <w:rsid w:val="00901136"/>
    <w:rsid w:val="00902C5B"/>
    <w:rsid w:val="00906B97"/>
    <w:rsid w:val="00911DC0"/>
    <w:rsid w:val="009133E6"/>
    <w:rsid w:val="00913624"/>
    <w:rsid w:val="00913760"/>
    <w:rsid w:val="00915124"/>
    <w:rsid w:val="00915F51"/>
    <w:rsid w:val="009172C0"/>
    <w:rsid w:val="00917A4A"/>
    <w:rsid w:val="00933624"/>
    <w:rsid w:val="00934A67"/>
    <w:rsid w:val="00942DB4"/>
    <w:rsid w:val="0095573D"/>
    <w:rsid w:val="009566EB"/>
    <w:rsid w:val="009648C7"/>
    <w:rsid w:val="00966EDB"/>
    <w:rsid w:val="00972170"/>
    <w:rsid w:val="009746D6"/>
    <w:rsid w:val="00986B6D"/>
    <w:rsid w:val="00991D90"/>
    <w:rsid w:val="00992D4A"/>
    <w:rsid w:val="009A0DF8"/>
    <w:rsid w:val="009A26C5"/>
    <w:rsid w:val="009A6F3A"/>
    <w:rsid w:val="009A74CE"/>
    <w:rsid w:val="009B215B"/>
    <w:rsid w:val="009B6A56"/>
    <w:rsid w:val="009B7623"/>
    <w:rsid w:val="009B7FFE"/>
    <w:rsid w:val="009C18FE"/>
    <w:rsid w:val="009C3915"/>
    <w:rsid w:val="009C75CA"/>
    <w:rsid w:val="009D10CA"/>
    <w:rsid w:val="009D5942"/>
    <w:rsid w:val="009D70E5"/>
    <w:rsid w:val="009E1F64"/>
    <w:rsid w:val="009E40D5"/>
    <w:rsid w:val="009F025F"/>
    <w:rsid w:val="009F4124"/>
    <w:rsid w:val="009F61D7"/>
    <w:rsid w:val="00A00864"/>
    <w:rsid w:val="00A008C3"/>
    <w:rsid w:val="00A02FCE"/>
    <w:rsid w:val="00A05ACD"/>
    <w:rsid w:val="00A1066E"/>
    <w:rsid w:val="00A13F57"/>
    <w:rsid w:val="00A21BA2"/>
    <w:rsid w:val="00A21F05"/>
    <w:rsid w:val="00A32AD2"/>
    <w:rsid w:val="00A4477D"/>
    <w:rsid w:val="00A576B7"/>
    <w:rsid w:val="00A61F86"/>
    <w:rsid w:val="00A6763E"/>
    <w:rsid w:val="00A7226F"/>
    <w:rsid w:val="00A740CE"/>
    <w:rsid w:val="00A75635"/>
    <w:rsid w:val="00A76951"/>
    <w:rsid w:val="00A81BFE"/>
    <w:rsid w:val="00A91E0B"/>
    <w:rsid w:val="00A928F2"/>
    <w:rsid w:val="00A96318"/>
    <w:rsid w:val="00AA28B1"/>
    <w:rsid w:val="00AA6438"/>
    <w:rsid w:val="00AB0D2E"/>
    <w:rsid w:val="00AB4D38"/>
    <w:rsid w:val="00AB5D20"/>
    <w:rsid w:val="00AB5DC9"/>
    <w:rsid w:val="00AC2DA0"/>
    <w:rsid w:val="00AC4B68"/>
    <w:rsid w:val="00AC650B"/>
    <w:rsid w:val="00AD0913"/>
    <w:rsid w:val="00AD2736"/>
    <w:rsid w:val="00AE2F45"/>
    <w:rsid w:val="00AE4440"/>
    <w:rsid w:val="00AE557F"/>
    <w:rsid w:val="00AE6388"/>
    <w:rsid w:val="00AE7439"/>
    <w:rsid w:val="00AF24E6"/>
    <w:rsid w:val="00B0718C"/>
    <w:rsid w:val="00B1282D"/>
    <w:rsid w:val="00B12E5B"/>
    <w:rsid w:val="00B1530A"/>
    <w:rsid w:val="00B15C5E"/>
    <w:rsid w:val="00B222EE"/>
    <w:rsid w:val="00B23188"/>
    <w:rsid w:val="00B32023"/>
    <w:rsid w:val="00B34006"/>
    <w:rsid w:val="00B41D4B"/>
    <w:rsid w:val="00B41D4C"/>
    <w:rsid w:val="00B447C4"/>
    <w:rsid w:val="00B623B4"/>
    <w:rsid w:val="00B642DF"/>
    <w:rsid w:val="00B76BCD"/>
    <w:rsid w:val="00B86195"/>
    <w:rsid w:val="00B86F37"/>
    <w:rsid w:val="00B933B8"/>
    <w:rsid w:val="00B935AA"/>
    <w:rsid w:val="00B9574A"/>
    <w:rsid w:val="00B97167"/>
    <w:rsid w:val="00B97CA4"/>
    <w:rsid w:val="00BA461F"/>
    <w:rsid w:val="00BA53A8"/>
    <w:rsid w:val="00BB1934"/>
    <w:rsid w:val="00BB3928"/>
    <w:rsid w:val="00BB5713"/>
    <w:rsid w:val="00BC0C84"/>
    <w:rsid w:val="00BD047B"/>
    <w:rsid w:val="00BD2CEE"/>
    <w:rsid w:val="00BD2E78"/>
    <w:rsid w:val="00BD425B"/>
    <w:rsid w:val="00BE138A"/>
    <w:rsid w:val="00BF381D"/>
    <w:rsid w:val="00BF6DB4"/>
    <w:rsid w:val="00C00B8E"/>
    <w:rsid w:val="00C04A22"/>
    <w:rsid w:val="00C11B4E"/>
    <w:rsid w:val="00C20DD9"/>
    <w:rsid w:val="00C21A3A"/>
    <w:rsid w:val="00C22014"/>
    <w:rsid w:val="00C327F0"/>
    <w:rsid w:val="00C3654D"/>
    <w:rsid w:val="00C422BB"/>
    <w:rsid w:val="00C4306E"/>
    <w:rsid w:val="00C472C7"/>
    <w:rsid w:val="00C47D22"/>
    <w:rsid w:val="00C56615"/>
    <w:rsid w:val="00C578E5"/>
    <w:rsid w:val="00C57C30"/>
    <w:rsid w:val="00C70086"/>
    <w:rsid w:val="00C737DA"/>
    <w:rsid w:val="00C80CDE"/>
    <w:rsid w:val="00C820A9"/>
    <w:rsid w:val="00C8514C"/>
    <w:rsid w:val="00C864D6"/>
    <w:rsid w:val="00C868AB"/>
    <w:rsid w:val="00C90D55"/>
    <w:rsid w:val="00C923B8"/>
    <w:rsid w:val="00C96D78"/>
    <w:rsid w:val="00CA4FA8"/>
    <w:rsid w:val="00CA55CF"/>
    <w:rsid w:val="00CA5A9E"/>
    <w:rsid w:val="00CA6188"/>
    <w:rsid w:val="00CB004B"/>
    <w:rsid w:val="00CB11B4"/>
    <w:rsid w:val="00CB56C1"/>
    <w:rsid w:val="00CB5EC4"/>
    <w:rsid w:val="00CB6E13"/>
    <w:rsid w:val="00CC00CC"/>
    <w:rsid w:val="00CC0E17"/>
    <w:rsid w:val="00CC684B"/>
    <w:rsid w:val="00CD0462"/>
    <w:rsid w:val="00CD3D79"/>
    <w:rsid w:val="00CD7D0D"/>
    <w:rsid w:val="00CE335A"/>
    <w:rsid w:val="00CE6552"/>
    <w:rsid w:val="00CE6D46"/>
    <w:rsid w:val="00CF58C3"/>
    <w:rsid w:val="00CF71A2"/>
    <w:rsid w:val="00D00150"/>
    <w:rsid w:val="00D02991"/>
    <w:rsid w:val="00D0467E"/>
    <w:rsid w:val="00D105AA"/>
    <w:rsid w:val="00D12D44"/>
    <w:rsid w:val="00D17923"/>
    <w:rsid w:val="00D27717"/>
    <w:rsid w:val="00D31B42"/>
    <w:rsid w:val="00D322AC"/>
    <w:rsid w:val="00D34FEC"/>
    <w:rsid w:val="00D35035"/>
    <w:rsid w:val="00D46698"/>
    <w:rsid w:val="00D4688C"/>
    <w:rsid w:val="00D50543"/>
    <w:rsid w:val="00D5108F"/>
    <w:rsid w:val="00D5225A"/>
    <w:rsid w:val="00D5277B"/>
    <w:rsid w:val="00D55CA0"/>
    <w:rsid w:val="00D60484"/>
    <w:rsid w:val="00D63C36"/>
    <w:rsid w:val="00D646B2"/>
    <w:rsid w:val="00D714D3"/>
    <w:rsid w:val="00D81B76"/>
    <w:rsid w:val="00D86D52"/>
    <w:rsid w:val="00D91330"/>
    <w:rsid w:val="00D92390"/>
    <w:rsid w:val="00DA4F99"/>
    <w:rsid w:val="00DB0106"/>
    <w:rsid w:val="00DB0E5C"/>
    <w:rsid w:val="00DB771D"/>
    <w:rsid w:val="00DC0755"/>
    <w:rsid w:val="00DC7A2C"/>
    <w:rsid w:val="00DD3F90"/>
    <w:rsid w:val="00DD5EFD"/>
    <w:rsid w:val="00DD63D4"/>
    <w:rsid w:val="00DD69F1"/>
    <w:rsid w:val="00DD6BF2"/>
    <w:rsid w:val="00DD7A4B"/>
    <w:rsid w:val="00DE64D5"/>
    <w:rsid w:val="00DE6D5F"/>
    <w:rsid w:val="00DF2B2D"/>
    <w:rsid w:val="00E01FE7"/>
    <w:rsid w:val="00E060FD"/>
    <w:rsid w:val="00E065DB"/>
    <w:rsid w:val="00E06669"/>
    <w:rsid w:val="00E079E2"/>
    <w:rsid w:val="00E127BE"/>
    <w:rsid w:val="00E15DAE"/>
    <w:rsid w:val="00E161DE"/>
    <w:rsid w:val="00E21918"/>
    <w:rsid w:val="00E262BD"/>
    <w:rsid w:val="00E31FEA"/>
    <w:rsid w:val="00E33C14"/>
    <w:rsid w:val="00E43ED8"/>
    <w:rsid w:val="00E50E5E"/>
    <w:rsid w:val="00E511EA"/>
    <w:rsid w:val="00E529FE"/>
    <w:rsid w:val="00E64071"/>
    <w:rsid w:val="00E640E1"/>
    <w:rsid w:val="00E6436B"/>
    <w:rsid w:val="00E64801"/>
    <w:rsid w:val="00E65735"/>
    <w:rsid w:val="00E77F82"/>
    <w:rsid w:val="00E83937"/>
    <w:rsid w:val="00E85420"/>
    <w:rsid w:val="00E85C2A"/>
    <w:rsid w:val="00E86562"/>
    <w:rsid w:val="00E96F17"/>
    <w:rsid w:val="00EA1AD5"/>
    <w:rsid w:val="00EA2442"/>
    <w:rsid w:val="00EB0383"/>
    <w:rsid w:val="00EB0AE5"/>
    <w:rsid w:val="00EC488A"/>
    <w:rsid w:val="00EC7167"/>
    <w:rsid w:val="00EC7360"/>
    <w:rsid w:val="00EC7506"/>
    <w:rsid w:val="00EE0831"/>
    <w:rsid w:val="00EE1728"/>
    <w:rsid w:val="00EE4136"/>
    <w:rsid w:val="00EE55FB"/>
    <w:rsid w:val="00EE70D3"/>
    <w:rsid w:val="00EF05FF"/>
    <w:rsid w:val="00EF32A7"/>
    <w:rsid w:val="00EF3FB9"/>
    <w:rsid w:val="00F021D9"/>
    <w:rsid w:val="00F113FD"/>
    <w:rsid w:val="00F11506"/>
    <w:rsid w:val="00F14559"/>
    <w:rsid w:val="00F20F0C"/>
    <w:rsid w:val="00F22136"/>
    <w:rsid w:val="00F22751"/>
    <w:rsid w:val="00F22B58"/>
    <w:rsid w:val="00F4180C"/>
    <w:rsid w:val="00F43430"/>
    <w:rsid w:val="00F4569C"/>
    <w:rsid w:val="00F5255F"/>
    <w:rsid w:val="00F556D3"/>
    <w:rsid w:val="00F57AF3"/>
    <w:rsid w:val="00F61D64"/>
    <w:rsid w:val="00F62282"/>
    <w:rsid w:val="00F64558"/>
    <w:rsid w:val="00F6491F"/>
    <w:rsid w:val="00F656B5"/>
    <w:rsid w:val="00F67748"/>
    <w:rsid w:val="00F827C2"/>
    <w:rsid w:val="00F84B46"/>
    <w:rsid w:val="00F864CC"/>
    <w:rsid w:val="00F96660"/>
    <w:rsid w:val="00FA3F83"/>
    <w:rsid w:val="00FB1422"/>
    <w:rsid w:val="00FB1D4B"/>
    <w:rsid w:val="00FB3589"/>
    <w:rsid w:val="00FB4CC5"/>
    <w:rsid w:val="00FB53E1"/>
    <w:rsid w:val="00FE0526"/>
    <w:rsid w:val="00FE60A9"/>
    <w:rsid w:val="00FE61F5"/>
    <w:rsid w:val="00FE7E93"/>
    <w:rsid w:val="00FF243B"/>
    <w:rsid w:val="00FF63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BE5297E"/>
  <w15:docId w15:val="{614E8425-D888-46A4-9515-7E2924A7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6C5"/>
    <w:pPr>
      <w:jc w:val="both"/>
    </w:pPr>
    <w:rPr>
      <w:rFonts w:ascii="New Century Schlbk" w:hAnsi="New Century Schlbk"/>
      <w:sz w:val="24"/>
      <w:lang w:val="fr-FR" w:eastAsia="fr-FR"/>
    </w:rPr>
  </w:style>
  <w:style w:type="paragraph" w:styleId="Titre1">
    <w:name w:val="heading 1"/>
    <w:basedOn w:val="Normal"/>
    <w:next w:val="Normal"/>
    <w:qFormat/>
    <w:rsid w:val="009A26C5"/>
    <w:pPr>
      <w:keepNext/>
      <w:spacing w:line="180" w:lineRule="exact"/>
      <w:jc w:val="center"/>
      <w:outlineLvl w:val="0"/>
    </w:pPr>
    <w:rPr>
      <w:rFonts w:ascii="Calisto MT" w:hAnsi="Calisto MT"/>
      <w:b/>
      <w:sz w:val="16"/>
      <w:lang w:val="fr-CA"/>
    </w:rPr>
  </w:style>
  <w:style w:type="paragraph" w:styleId="Titre2">
    <w:name w:val="heading 2"/>
    <w:basedOn w:val="Normal"/>
    <w:next w:val="Normal"/>
    <w:link w:val="Titre2Car"/>
    <w:qFormat/>
    <w:rsid w:val="009A26C5"/>
    <w:pPr>
      <w:keepNext/>
      <w:tabs>
        <w:tab w:val="right" w:pos="9639"/>
      </w:tabs>
      <w:spacing w:line="180" w:lineRule="exact"/>
      <w:ind w:right="32"/>
      <w:outlineLvl w:val="1"/>
    </w:pPr>
    <w:rPr>
      <w:rFonts w:ascii="Calisto MT" w:hAnsi="Calisto MT"/>
      <w:b/>
      <w:caps/>
      <w:sz w:val="14"/>
    </w:rPr>
  </w:style>
  <w:style w:type="paragraph" w:styleId="Titre3">
    <w:name w:val="heading 3"/>
    <w:basedOn w:val="Normal"/>
    <w:next w:val="Normal"/>
    <w:qFormat/>
    <w:rsid w:val="00037584"/>
    <w:pPr>
      <w:keepNext/>
      <w:spacing w:before="240" w:after="60"/>
      <w:outlineLvl w:val="2"/>
    </w:pPr>
    <w:rPr>
      <w:rFonts w:ascii="Arial" w:hAnsi="Arial" w:cs="Arial"/>
      <w:b/>
      <w:bCs/>
      <w:sz w:val="26"/>
      <w:szCs w:val="26"/>
    </w:rPr>
  </w:style>
  <w:style w:type="paragraph" w:styleId="Titre4">
    <w:name w:val="heading 4"/>
    <w:basedOn w:val="Normal"/>
    <w:next w:val="Normal"/>
    <w:qFormat/>
    <w:rsid w:val="009A26C5"/>
    <w:pPr>
      <w:keepNext/>
      <w:jc w:val="center"/>
      <w:outlineLvl w:val="3"/>
    </w:pPr>
    <w:rPr>
      <w:rFonts w:ascii="Arial" w:hAnsi="Arial"/>
      <w:b/>
      <w:sz w:val="28"/>
    </w:rPr>
  </w:style>
  <w:style w:type="paragraph" w:styleId="Titre5">
    <w:name w:val="heading 5"/>
    <w:basedOn w:val="Normal"/>
    <w:next w:val="Normal"/>
    <w:qFormat/>
    <w:rsid w:val="00037584"/>
    <w:pPr>
      <w:spacing w:before="240" w:after="60"/>
      <w:outlineLvl w:val="4"/>
    </w:pPr>
    <w:rPr>
      <w:b/>
      <w:bCs/>
      <w:i/>
      <w:iCs/>
      <w:sz w:val="26"/>
      <w:szCs w:val="26"/>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9A26C5"/>
    <w:pPr>
      <w:tabs>
        <w:tab w:val="center" w:pos="4819"/>
        <w:tab w:val="right" w:pos="9071"/>
      </w:tabs>
    </w:pPr>
  </w:style>
  <w:style w:type="paragraph" w:styleId="En-tte">
    <w:name w:val="header"/>
    <w:basedOn w:val="Normal"/>
    <w:rsid w:val="009A26C5"/>
    <w:pPr>
      <w:tabs>
        <w:tab w:val="center" w:pos="4819"/>
        <w:tab w:val="right" w:pos="9071"/>
      </w:tabs>
    </w:pPr>
  </w:style>
  <w:style w:type="character" w:styleId="Appelnotedebasdep">
    <w:name w:val="footnote reference"/>
    <w:basedOn w:val="Policepardfaut"/>
    <w:semiHidden/>
    <w:rsid w:val="009A26C5"/>
    <w:rPr>
      <w:position w:val="6"/>
      <w:sz w:val="16"/>
    </w:rPr>
  </w:style>
  <w:style w:type="paragraph" w:styleId="Notedebasdepage">
    <w:name w:val="footnote text"/>
    <w:basedOn w:val="Normal"/>
    <w:semiHidden/>
    <w:rsid w:val="009A26C5"/>
    <w:rPr>
      <w:sz w:val="20"/>
    </w:rPr>
  </w:style>
  <w:style w:type="paragraph" w:customStyle="1" w:styleId="standard">
    <w:name w:val="standard"/>
    <w:basedOn w:val="Normal"/>
    <w:rsid w:val="009A26C5"/>
  </w:style>
  <w:style w:type="paragraph" w:customStyle="1" w:styleId="Description">
    <w:name w:val="Description"/>
    <w:basedOn w:val="Normal"/>
    <w:rsid w:val="009A26C5"/>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9A26C5"/>
    <w:pPr>
      <w:spacing w:before="240" w:after="240"/>
      <w:jc w:val="left"/>
    </w:pPr>
    <w:rPr>
      <w:rFonts w:ascii="Times" w:hAnsi="Times"/>
      <w:b/>
    </w:rPr>
  </w:style>
  <w:style w:type="paragraph" w:customStyle="1" w:styleId="pieddepage0">
    <w:name w:val="pied de page"/>
    <w:basedOn w:val="En-tte"/>
    <w:rsid w:val="009A26C5"/>
    <w:pPr>
      <w:spacing w:after="240"/>
      <w:jc w:val="left"/>
    </w:pPr>
    <w:rPr>
      <w:rFonts w:ascii="Times" w:hAnsi="Times"/>
    </w:rPr>
  </w:style>
  <w:style w:type="paragraph" w:styleId="Corpsdetexte">
    <w:name w:val="Body Text"/>
    <w:basedOn w:val="Normal"/>
    <w:rsid w:val="009A26C5"/>
    <w:rPr>
      <w:rFonts w:ascii="Arial" w:hAnsi="Arial"/>
      <w:b/>
      <w:sz w:val="22"/>
    </w:rPr>
  </w:style>
  <w:style w:type="character" w:styleId="Numrodepage">
    <w:name w:val="page number"/>
    <w:basedOn w:val="Policepardfaut"/>
    <w:rsid w:val="009A26C5"/>
  </w:style>
  <w:style w:type="paragraph" w:styleId="Corpsdetexte2">
    <w:name w:val="Body Text 2"/>
    <w:basedOn w:val="Normal"/>
    <w:link w:val="Corpsdetexte2Car"/>
    <w:rsid w:val="009A26C5"/>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paragraph" w:styleId="Corpsdetexte3">
    <w:name w:val="Body Text 3"/>
    <w:basedOn w:val="Normal"/>
    <w:rsid w:val="00037584"/>
    <w:pPr>
      <w:spacing w:after="120"/>
    </w:pPr>
    <w:rPr>
      <w:sz w:val="16"/>
      <w:szCs w:val="16"/>
    </w:rPr>
  </w:style>
  <w:style w:type="paragraph" w:styleId="Retraitcorpsdetexte">
    <w:name w:val="Body Text Indent"/>
    <w:basedOn w:val="Normal"/>
    <w:rsid w:val="00037584"/>
    <w:pPr>
      <w:spacing w:after="120"/>
      <w:ind w:left="283"/>
    </w:pPr>
  </w:style>
  <w:style w:type="paragraph" w:styleId="Retraitcorpsdetexte2">
    <w:name w:val="Body Text Indent 2"/>
    <w:basedOn w:val="Normal"/>
    <w:rsid w:val="00037584"/>
    <w:pPr>
      <w:spacing w:after="120" w:line="480" w:lineRule="auto"/>
      <w:ind w:left="283"/>
    </w:pPr>
  </w:style>
  <w:style w:type="paragraph" w:styleId="Normalcentr">
    <w:name w:val="Block Text"/>
    <w:basedOn w:val="Normal"/>
    <w:rsid w:val="00037584"/>
    <w:pPr>
      <w:spacing w:after="40"/>
      <w:ind w:left="300" w:right="378"/>
      <w:jc w:val="left"/>
    </w:pPr>
    <w:rPr>
      <w:rFonts w:ascii="Arial" w:hAnsi="Arial"/>
      <w:sz w:val="20"/>
    </w:rPr>
  </w:style>
  <w:style w:type="paragraph" w:styleId="Sous-titre">
    <w:name w:val="Subtitle"/>
    <w:basedOn w:val="Normal"/>
    <w:qFormat/>
    <w:rsid w:val="00037584"/>
    <w:rPr>
      <w:rFonts w:ascii="Times New Roman" w:hAnsi="Times New Roman"/>
      <w:b/>
      <w:sz w:val="22"/>
      <w:lang w:val="fr-CA"/>
    </w:rPr>
  </w:style>
  <w:style w:type="table" w:styleId="Grilledutableau">
    <w:name w:val="Table Grid"/>
    <w:basedOn w:val="TableauNormal"/>
    <w:rsid w:val="006376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
    <w:name w:val="Car Car"/>
    <w:basedOn w:val="Policepardfaut"/>
    <w:rsid w:val="008755EF"/>
    <w:rPr>
      <w:rFonts w:ascii="Arial" w:hAnsi="Arial"/>
      <w:lang w:val="fr-FR" w:eastAsia="fr-FR" w:bidi="ar-SA"/>
    </w:rPr>
  </w:style>
  <w:style w:type="character" w:customStyle="1" w:styleId="PieddepageCar">
    <w:name w:val="Pied de page Car"/>
    <w:basedOn w:val="Policepardfaut"/>
    <w:link w:val="Pieddepage"/>
    <w:rsid w:val="00861CAD"/>
    <w:rPr>
      <w:rFonts w:ascii="New Century Schlbk" w:hAnsi="New Century Schlbk"/>
      <w:sz w:val="24"/>
      <w:lang w:val="fr-FR" w:eastAsia="fr-FR"/>
    </w:rPr>
  </w:style>
  <w:style w:type="character" w:styleId="Lienhypertexte">
    <w:name w:val="Hyperlink"/>
    <w:basedOn w:val="Policepardfaut"/>
    <w:uiPriority w:val="99"/>
    <w:unhideWhenUsed/>
    <w:rsid w:val="000E48F8"/>
    <w:rPr>
      <w:color w:val="0000FF" w:themeColor="hyperlink"/>
      <w:u w:val="single"/>
    </w:rPr>
  </w:style>
  <w:style w:type="paragraph" w:styleId="Paragraphedeliste">
    <w:name w:val="List Paragraph"/>
    <w:basedOn w:val="Normal"/>
    <w:uiPriority w:val="34"/>
    <w:qFormat/>
    <w:rsid w:val="004B55D0"/>
    <w:pPr>
      <w:ind w:left="720"/>
      <w:contextualSpacing/>
    </w:pPr>
  </w:style>
  <w:style w:type="paragraph" w:customStyle="1" w:styleId="Default">
    <w:name w:val="Default"/>
    <w:rsid w:val="00D81B76"/>
    <w:pPr>
      <w:autoSpaceDE w:val="0"/>
      <w:autoSpaceDN w:val="0"/>
      <w:adjustRightInd w:val="0"/>
    </w:pPr>
    <w:rPr>
      <w:rFonts w:ascii="Arial" w:eastAsiaTheme="minorHAnsi" w:hAnsi="Arial" w:cs="Arial"/>
      <w:color w:val="000000"/>
      <w:sz w:val="24"/>
      <w:szCs w:val="24"/>
      <w:lang w:val="fr-FR" w:eastAsia="en-US"/>
    </w:rPr>
  </w:style>
  <w:style w:type="character" w:styleId="lev">
    <w:name w:val="Strong"/>
    <w:basedOn w:val="Policepardfaut"/>
    <w:uiPriority w:val="22"/>
    <w:qFormat/>
    <w:rsid w:val="00C472C7"/>
    <w:rPr>
      <w:b/>
      <w:bCs/>
    </w:rPr>
  </w:style>
  <w:style w:type="paragraph" w:styleId="Textebrut">
    <w:name w:val="Plain Text"/>
    <w:basedOn w:val="Normal"/>
    <w:link w:val="TextebrutCar"/>
    <w:uiPriority w:val="99"/>
    <w:unhideWhenUsed/>
    <w:rsid w:val="00D35035"/>
    <w:pPr>
      <w:jc w:val="left"/>
    </w:pPr>
    <w:rPr>
      <w:rFonts w:ascii="Consolas" w:eastAsiaTheme="minorHAnsi" w:hAnsi="Consolas"/>
      <w:sz w:val="21"/>
      <w:szCs w:val="21"/>
      <w:lang w:val="fr-CA" w:eastAsia="fr-CA"/>
    </w:rPr>
  </w:style>
  <w:style w:type="character" w:customStyle="1" w:styleId="TextebrutCar">
    <w:name w:val="Texte brut Car"/>
    <w:basedOn w:val="Policepardfaut"/>
    <w:link w:val="Textebrut"/>
    <w:uiPriority w:val="99"/>
    <w:rsid w:val="00D35035"/>
    <w:rPr>
      <w:rFonts w:ascii="Consolas" w:eastAsiaTheme="minorHAnsi" w:hAnsi="Consolas"/>
      <w:sz w:val="21"/>
      <w:szCs w:val="21"/>
    </w:rPr>
  </w:style>
  <w:style w:type="paragraph" w:styleId="Sansinterligne">
    <w:name w:val="No Spacing"/>
    <w:uiPriority w:val="1"/>
    <w:qFormat/>
    <w:rsid w:val="005B2597"/>
    <w:rPr>
      <w:rFonts w:asciiTheme="minorHAnsi" w:eastAsiaTheme="minorEastAsia" w:hAnsiTheme="minorHAnsi" w:cstheme="minorBidi"/>
      <w:sz w:val="22"/>
      <w:szCs w:val="22"/>
    </w:rPr>
  </w:style>
  <w:style w:type="character" w:customStyle="1" w:styleId="Titre2Car">
    <w:name w:val="Titre 2 Car"/>
    <w:basedOn w:val="Policepardfaut"/>
    <w:link w:val="Titre2"/>
    <w:rsid w:val="00E15DAE"/>
    <w:rPr>
      <w:rFonts w:ascii="Calisto MT" w:hAnsi="Calisto MT"/>
      <w:b/>
      <w:caps/>
      <w:sz w:val="1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2871">
      <w:bodyDiv w:val="1"/>
      <w:marLeft w:val="0"/>
      <w:marRight w:val="0"/>
      <w:marTop w:val="0"/>
      <w:marBottom w:val="0"/>
      <w:divBdr>
        <w:top w:val="none" w:sz="0" w:space="0" w:color="auto"/>
        <w:left w:val="none" w:sz="0" w:space="0" w:color="auto"/>
        <w:bottom w:val="none" w:sz="0" w:space="0" w:color="auto"/>
        <w:right w:val="none" w:sz="0" w:space="0" w:color="auto"/>
      </w:divBdr>
    </w:div>
    <w:div w:id="80108438">
      <w:bodyDiv w:val="1"/>
      <w:marLeft w:val="0"/>
      <w:marRight w:val="0"/>
      <w:marTop w:val="0"/>
      <w:marBottom w:val="0"/>
      <w:divBdr>
        <w:top w:val="none" w:sz="0" w:space="0" w:color="auto"/>
        <w:left w:val="none" w:sz="0" w:space="0" w:color="auto"/>
        <w:bottom w:val="none" w:sz="0" w:space="0" w:color="auto"/>
        <w:right w:val="none" w:sz="0" w:space="0" w:color="auto"/>
      </w:divBdr>
    </w:div>
    <w:div w:id="850530092">
      <w:bodyDiv w:val="1"/>
      <w:marLeft w:val="0"/>
      <w:marRight w:val="0"/>
      <w:marTop w:val="0"/>
      <w:marBottom w:val="0"/>
      <w:divBdr>
        <w:top w:val="none" w:sz="0" w:space="0" w:color="auto"/>
        <w:left w:val="none" w:sz="0" w:space="0" w:color="auto"/>
        <w:bottom w:val="none" w:sz="0" w:space="0" w:color="auto"/>
        <w:right w:val="none" w:sz="0" w:space="0" w:color="auto"/>
      </w:divBdr>
    </w:div>
    <w:div w:id="1185170135">
      <w:bodyDiv w:val="1"/>
      <w:marLeft w:val="0"/>
      <w:marRight w:val="0"/>
      <w:marTop w:val="0"/>
      <w:marBottom w:val="0"/>
      <w:divBdr>
        <w:top w:val="none" w:sz="0" w:space="0" w:color="auto"/>
        <w:left w:val="none" w:sz="0" w:space="0" w:color="auto"/>
        <w:bottom w:val="none" w:sz="0" w:space="0" w:color="auto"/>
        <w:right w:val="none" w:sz="0" w:space="0" w:color="auto"/>
      </w:divBdr>
    </w:div>
    <w:div w:id="1223253851">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422484532">
      <w:bodyDiv w:val="1"/>
      <w:marLeft w:val="0"/>
      <w:marRight w:val="0"/>
      <w:marTop w:val="0"/>
      <w:marBottom w:val="0"/>
      <w:divBdr>
        <w:top w:val="none" w:sz="0" w:space="0" w:color="auto"/>
        <w:left w:val="none" w:sz="0" w:space="0" w:color="auto"/>
        <w:bottom w:val="none" w:sz="0" w:space="0" w:color="auto"/>
        <w:right w:val="none" w:sz="0" w:space="0" w:color="auto"/>
      </w:divBdr>
    </w:div>
    <w:div w:id="1584025658">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 w:id="1771192710">
      <w:bodyDiv w:val="1"/>
      <w:marLeft w:val="0"/>
      <w:marRight w:val="0"/>
      <w:marTop w:val="0"/>
      <w:marBottom w:val="0"/>
      <w:divBdr>
        <w:top w:val="none" w:sz="0" w:space="0" w:color="auto"/>
        <w:left w:val="none" w:sz="0" w:space="0" w:color="auto"/>
        <w:bottom w:val="none" w:sz="0" w:space="0" w:color="auto"/>
        <w:right w:val="none" w:sz="0" w:space="0" w:color="auto"/>
      </w:divBdr>
    </w:div>
    <w:div w:id="2007853610">
      <w:bodyDiv w:val="1"/>
      <w:marLeft w:val="0"/>
      <w:marRight w:val="0"/>
      <w:marTop w:val="0"/>
      <w:marBottom w:val="0"/>
      <w:divBdr>
        <w:top w:val="none" w:sz="0" w:space="0" w:color="auto"/>
        <w:left w:val="none" w:sz="0" w:space="0" w:color="auto"/>
        <w:bottom w:val="none" w:sz="0" w:space="0" w:color="auto"/>
        <w:right w:val="none" w:sz="0" w:space="0" w:color="auto"/>
      </w:divBdr>
    </w:div>
    <w:div w:id="2072577576">
      <w:bodyDiv w:val="1"/>
      <w:marLeft w:val="0"/>
      <w:marRight w:val="0"/>
      <w:marTop w:val="0"/>
      <w:marBottom w:val="0"/>
      <w:divBdr>
        <w:top w:val="none" w:sz="0" w:space="0" w:color="auto"/>
        <w:left w:val="none" w:sz="0" w:space="0" w:color="auto"/>
        <w:bottom w:val="none" w:sz="0" w:space="0" w:color="auto"/>
        <w:right w:val="none" w:sz="0" w:space="0" w:color="auto"/>
      </w:divBdr>
    </w:div>
    <w:div w:id="213490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em.q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0EAAF-431B-4A4D-8D8C-91B7F0B3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12</Pages>
  <Words>4695</Words>
  <Characters>27336</Characters>
  <Application>Microsoft Office Word</Application>
  <DocSecurity>0</DocSecurity>
  <Lines>227</Lines>
  <Paragraphs>63</Paragraphs>
  <ScaleCrop>false</ScaleCrop>
  <HeadingPairs>
    <vt:vector size="2" baseType="variant">
      <vt:variant>
        <vt:lpstr>Titre</vt:lpstr>
      </vt:variant>
      <vt:variant>
        <vt:i4>1</vt:i4>
      </vt:variant>
    </vt:vector>
  </HeadingPairs>
  <TitlesOfParts>
    <vt:vector size="1" baseType="lpstr">
      <vt:lpstr/>
    </vt:vector>
  </TitlesOfParts>
  <Company>Laramee</Company>
  <LinksUpToDate>false</LinksUpToDate>
  <CharactersWithSpaces>31968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dc:creator>
  <cp:lastModifiedBy>Quintal Sylvie</cp:lastModifiedBy>
  <cp:revision>20</cp:revision>
  <cp:lastPrinted>2017-05-19T13:51:00Z</cp:lastPrinted>
  <dcterms:created xsi:type="dcterms:W3CDTF">2017-02-16T21:02:00Z</dcterms:created>
  <dcterms:modified xsi:type="dcterms:W3CDTF">2020-10-30T15:23:00Z</dcterms:modified>
</cp:coreProperties>
</file>