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7E" w:rsidRDefault="00C5117E" w:rsidP="00C5117E">
      <w:pPr>
        <w:jc w:val="right"/>
        <w:rPr>
          <w:rFonts w:ascii="Arial" w:hAnsi="Arial" w:cs="Arial"/>
          <w:b/>
          <w:i/>
          <w:sz w:val="26"/>
          <w:szCs w:val="26"/>
        </w:rPr>
      </w:pPr>
      <w:r>
        <w:rPr>
          <w:rFonts w:ascii="Arial" w:hAnsi="Arial" w:cs="Arial"/>
          <w:b/>
          <w:i/>
          <w:sz w:val="26"/>
          <w:szCs w:val="26"/>
        </w:rPr>
        <w:t>CAHIER DE PROGRAMME</w:t>
      </w:r>
    </w:p>
    <w:p w:rsidR="00C5117E" w:rsidRDefault="00C5117E" w:rsidP="00C5117E">
      <w:pPr>
        <w:jc w:val="right"/>
        <w:rPr>
          <w:rFonts w:ascii="Arial" w:hAnsi="Arial" w:cs="Arial"/>
          <w:b/>
          <w:i/>
          <w:sz w:val="26"/>
          <w:szCs w:val="26"/>
        </w:rPr>
      </w:pPr>
    </w:p>
    <w:p w:rsidR="009648C7" w:rsidRDefault="00F60788" w:rsidP="009C75CA">
      <w:pPr>
        <w:jc w:val="right"/>
        <w:rPr>
          <w:rFonts w:ascii="Arial" w:hAnsi="Arial" w:cs="Arial"/>
          <w:b/>
          <w:sz w:val="26"/>
          <w:szCs w:val="26"/>
        </w:rPr>
      </w:pPr>
      <w:r w:rsidRPr="00902F77">
        <w:rPr>
          <w:rFonts w:ascii="Arial" w:hAnsi="Arial" w:cs="Arial"/>
          <w:b/>
          <w:i/>
          <w:sz w:val="26"/>
          <w:szCs w:val="26"/>
        </w:rPr>
        <w:t>TECHNIQUES DE DENTUROLOGIE</w:t>
      </w:r>
      <w:r w:rsidR="009648C7" w:rsidRPr="00902F77">
        <w:rPr>
          <w:rFonts w:ascii="Arial" w:hAnsi="Arial" w:cs="Arial"/>
          <w:b/>
          <w:sz w:val="26"/>
          <w:szCs w:val="26"/>
        </w:rPr>
        <w:t xml:space="preserve"> (</w:t>
      </w:r>
      <w:r w:rsidRPr="00902F77">
        <w:rPr>
          <w:rFonts w:ascii="Arial" w:hAnsi="Arial" w:cs="Arial"/>
          <w:b/>
          <w:sz w:val="26"/>
          <w:szCs w:val="26"/>
        </w:rPr>
        <w:t>110.B0</w:t>
      </w:r>
      <w:r w:rsidR="009648C7" w:rsidRPr="00902F77">
        <w:rPr>
          <w:rFonts w:ascii="Arial" w:hAnsi="Arial" w:cs="Arial"/>
          <w:b/>
          <w:sz w:val="26"/>
          <w:szCs w:val="26"/>
        </w:rPr>
        <w:t>)</w:t>
      </w:r>
    </w:p>
    <w:p w:rsidR="00C87BBF" w:rsidRPr="00902F77" w:rsidRDefault="00C87BBF" w:rsidP="009C75CA">
      <w:pPr>
        <w:jc w:val="right"/>
        <w:rPr>
          <w:rFonts w:ascii="Arial" w:hAnsi="Arial" w:cs="Arial"/>
          <w:b/>
          <w:sz w:val="26"/>
          <w:szCs w:val="26"/>
        </w:rPr>
      </w:pPr>
    </w:p>
    <w:p w:rsidR="00AE2749" w:rsidRPr="00441B25" w:rsidRDefault="00AE2749" w:rsidP="00AE2749">
      <w:pPr>
        <w:jc w:val="right"/>
        <w:rPr>
          <w:rFonts w:ascii="Arial" w:hAnsi="Arial" w:cs="Arial"/>
          <w:b/>
          <w:sz w:val="22"/>
          <w:szCs w:val="22"/>
        </w:rPr>
      </w:pPr>
    </w:p>
    <w:p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63A5F">
        <w:rPr>
          <w:rFonts w:ascii="Arial" w:hAnsi="Arial" w:cs="Arial"/>
          <w:sz w:val="22"/>
          <w:szCs w:val="22"/>
        </w:rPr>
        <w:t>ale complémentaire. » (Article 5</w:t>
      </w:r>
      <w:r w:rsidRPr="00DD6B1E">
        <w:rPr>
          <w:rFonts w:ascii="Arial" w:hAnsi="Arial" w:cs="Arial"/>
          <w:sz w:val="22"/>
          <w:szCs w:val="22"/>
        </w:rPr>
        <w:t>.4.3)</w:t>
      </w:r>
    </w:p>
    <w:p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rsidR="00AE2749" w:rsidRPr="00DD6B1E" w:rsidRDefault="00AE2749" w:rsidP="00AE2749">
      <w:pPr>
        <w:rPr>
          <w:rFonts w:ascii="Arial" w:hAnsi="Arial" w:cs="Arial"/>
          <w:sz w:val="22"/>
          <w:szCs w:val="22"/>
        </w:rPr>
      </w:pPr>
    </w:p>
    <w:p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AE2749" w:rsidRPr="00DD6B1E" w:rsidRDefault="00AE2749" w:rsidP="00AE2749">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AE2749" w:rsidRPr="0061526C" w:rsidRDefault="00AE2749" w:rsidP="00AE2749">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AE2749" w:rsidRPr="00DD6B1E" w:rsidRDefault="00AE2749" w:rsidP="00AE2749">
      <w:pPr>
        <w:rPr>
          <w:rFonts w:ascii="Arial" w:hAnsi="Arial" w:cs="Arial"/>
          <w:sz w:val="22"/>
          <w:szCs w:val="22"/>
        </w:rPr>
      </w:pPr>
    </w:p>
    <w:p w:rsidR="00C87BBF" w:rsidRDefault="00C87BBF" w:rsidP="00E36372">
      <w:pPr>
        <w:pStyle w:val="Pieddepage"/>
        <w:spacing w:before="240"/>
        <w:rPr>
          <w:rFonts w:ascii="Arial" w:hAnsi="Arial" w:cs="Arial"/>
          <w:b/>
          <w:sz w:val="16"/>
          <w:szCs w:val="16"/>
          <w:lang w:val="fr-CA"/>
        </w:rPr>
      </w:pPr>
    </w:p>
    <w:p w:rsidR="00C87BBF" w:rsidRDefault="00C87BBF" w:rsidP="00E36372">
      <w:pPr>
        <w:pStyle w:val="Pieddepage"/>
        <w:spacing w:before="240"/>
        <w:rPr>
          <w:rFonts w:ascii="Arial" w:hAnsi="Arial" w:cs="Arial"/>
          <w:b/>
          <w:sz w:val="16"/>
          <w:szCs w:val="16"/>
          <w:lang w:val="fr-CA"/>
        </w:rPr>
      </w:pPr>
    </w:p>
    <w:p w:rsidR="00C87BBF" w:rsidRDefault="00C87BBF" w:rsidP="00E36372">
      <w:pPr>
        <w:pStyle w:val="Pieddepage"/>
        <w:spacing w:before="240"/>
        <w:rPr>
          <w:rFonts w:ascii="Arial" w:hAnsi="Arial" w:cs="Arial"/>
          <w:b/>
          <w:sz w:val="16"/>
          <w:szCs w:val="16"/>
          <w:lang w:val="fr-CA"/>
        </w:rPr>
      </w:pPr>
    </w:p>
    <w:p w:rsidR="00C87BBF" w:rsidRDefault="00C87BBF" w:rsidP="00E36372">
      <w:pPr>
        <w:pStyle w:val="Pieddepage"/>
        <w:spacing w:before="240"/>
        <w:rPr>
          <w:rFonts w:ascii="Arial" w:hAnsi="Arial" w:cs="Arial"/>
          <w:b/>
          <w:sz w:val="16"/>
          <w:szCs w:val="16"/>
          <w:lang w:val="fr-CA"/>
        </w:rPr>
      </w:pPr>
    </w:p>
    <w:p w:rsidR="00AE2749" w:rsidRPr="00C82F40" w:rsidRDefault="00AE2749" w:rsidP="00E36372">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922B64" w:rsidRPr="00D464B8" w:rsidRDefault="00ED051B" w:rsidP="00607F49">
      <w:pPr>
        <w:jc w:val="left"/>
        <w:rPr>
          <w:rFonts w:ascii="Arial" w:hAnsi="Arial"/>
          <w:b/>
          <w:sz w:val="16"/>
          <w:szCs w:val="16"/>
          <w:lang w:val="fr-CA"/>
        </w:rPr>
        <w:sectPr w:rsidR="00922B64" w:rsidRPr="00D464B8" w:rsidSect="00D4688C">
          <w:footerReference w:type="default" r:id="rId8"/>
          <w:headerReference w:type="first" r:id="rId9"/>
          <w:pgSz w:w="12240" w:h="15840" w:code="1"/>
          <w:pgMar w:top="864" w:right="864" w:bottom="864" w:left="864" w:header="562" w:footer="562" w:gutter="0"/>
          <w:cols w:space="720"/>
          <w:titlePg/>
        </w:sectPr>
      </w:pPr>
      <w:r>
        <w:rPr>
          <w:rFonts w:ascii="Arial" w:hAnsi="Arial"/>
          <w:b/>
          <w:sz w:val="16"/>
          <w:szCs w:val="16"/>
          <w:lang w:val="fr-CA"/>
        </w:rPr>
        <w:t>2019-03-05</w:t>
      </w:r>
      <w:bookmarkStart w:id="0" w:name="_GoBack"/>
      <w:bookmarkEnd w:id="0"/>
      <w:r w:rsidR="00607F49">
        <w:rPr>
          <w:rFonts w:ascii="Arial" w:hAnsi="Arial"/>
          <w:b/>
          <w:sz w:val="16"/>
          <w:szCs w:val="16"/>
          <w:lang w:val="fr-CA"/>
        </w:rPr>
        <w:br/>
      </w:r>
    </w:p>
    <w:p w:rsidR="00367CB0" w:rsidRDefault="00F65DC2" w:rsidP="001124C0">
      <w:pPr>
        <w:jc w:val="center"/>
        <w:rPr>
          <w:rFonts w:ascii="Arial" w:hAnsi="Arial" w:cs="Arial"/>
          <w:b/>
          <w:caps/>
          <w:sz w:val="22"/>
          <w:szCs w:val="22"/>
        </w:rPr>
        <w:sectPr w:rsidR="00367CB0" w:rsidSect="00D4688C">
          <w:headerReference w:type="default" r:id="rId10"/>
          <w:footerReference w:type="default" r:id="rId11"/>
          <w:headerReference w:type="first" r:id="rId12"/>
          <w:footerReference w:type="first" r:id="rId13"/>
          <w:pgSz w:w="12240" w:h="15840" w:code="1"/>
          <w:pgMar w:top="864" w:right="864" w:bottom="864" w:left="864" w:header="562" w:footer="562" w:gutter="0"/>
          <w:cols w:space="720"/>
          <w:titlePg/>
        </w:sectPr>
      </w:pPr>
      <w:r w:rsidRPr="00F65DC2">
        <w:rPr>
          <w:rFonts w:ascii="Arial" w:hAnsi="Arial" w:cs="Arial"/>
          <w:b/>
          <w:caps/>
          <w:noProof/>
          <w:sz w:val="22"/>
          <w:szCs w:val="22"/>
          <w:lang w:val="fr-CA" w:eastAsia="fr-CA"/>
        </w:rPr>
        <w:lastRenderedPageBreak/>
        <w:drawing>
          <wp:inline distT="0" distB="0" distL="0" distR="0">
            <wp:extent cx="5783155" cy="874395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5687" cy="8747778"/>
                    </a:xfrm>
                    <a:prstGeom prst="rect">
                      <a:avLst/>
                    </a:prstGeom>
                    <a:noFill/>
                    <a:ln>
                      <a:noFill/>
                    </a:ln>
                  </pic:spPr>
                </pic:pic>
              </a:graphicData>
            </a:graphic>
          </wp:inline>
        </w:drawing>
      </w:r>
    </w:p>
    <w:p w:rsidR="002D75FE" w:rsidRPr="003F2B6D" w:rsidRDefault="002D75FE" w:rsidP="00D464B8">
      <w:pPr>
        <w:rPr>
          <w:rFonts w:ascii="Arial" w:hAnsi="Arial" w:cs="Arial"/>
          <w:b/>
          <w:caps/>
          <w:sz w:val="22"/>
          <w:szCs w:val="22"/>
        </w:rPr>
      </w:pPr>
      <w:r w:rsidRPr="003F2B6D">
        <w:rPr>
          <w:rFonts w:ascii="Arial" w:hAnsi="Arial" w:cs="Arial"/>
          <w:b/>
          <w:caps/>
          <w:sz w:val="22"/>
          <w:szCs w:val="22"/>
        </w:rPr>
        <w:lastRenderedPageBreak/>
        <w:t>Votre cheminement scolaire</w:t>
      </w:r>
    </w:p>
    <w:p w:rsidR="002D75FE" w:rsidRPr="000662C2" w:rsidRDefault="002D75FE" w:rsidP="002D75FE">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rsidR="004A4484" w:rsidRPr="008879AF" w:rsidRDefault="004A4484" w:rsidP="004A4484">
      <w:pPr>
        <w:pStyle w:val="Paragraphedeliste"/>
        <w:spacing w:before="120"/>
        <w:ind w:left="360"/>
        <w:rPr>
          <w:rFonts w:ascii="Arial" w:hAnsi="Arial" w:cs="Arial"/>
          <w:sz w:val="21"/>
          <w:szCs w:val="21"/>
        </w:rPr>
      </w:pPr>
      <w:r w:rsidRPr="008879AF">
        <w:rPr>
          <w:rFonts w:ascii="Arial" w:hAnsi="Arial" w:cs="Arial"/>
          <w:sz w:val="21"/>
          <w:szCs w:val="21"/>
        </w:rPr>
        <w:t>Tous les cours de la formation générale sont offerts deux fois par année. Un échec à un cours de la formation générale peut prolonger votre cheminement d’une session.</w:t>
      </w:r>
    </w:p>
    <w:p w:rsidR="002D75FE" w:rsidRPr="008879AF" w:rsidRDefault="002D75FE" w:rsidP="002D75FE">
      <w:pPr>
        <w:spacing w:before="120"/>
        <w:ind w:left="360"/>
        <w:rPr>
          <w:rFonts w:ascii="Arial" w:hAnsi="Arial" w:cs="Arial"/>
          <w:sz w:val="21"/>
          <w:szCs w:val="21"/>
        </w:rPr>
      </w:pPr>
      <w:r w:rsidRPr="008879AF">
        <w:rPr>
          <w:rFonts w:ascii="Arial" w:hAnsi="Arial" w:cs="Arial"/>
          <w:sz w:val="21"/>
          <w:szCs w:val="21"/>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rsidR="002D75FE" w:rsidRPr="000662C2" w:rsidRDefault="002D75FE" w:rsidP="002D75FE">
      <w:pPr>
        <w:numPr>
          <w:ilvl w:val="0"/>
          <w:numId w:val="26"/>
        </w:numPr>
        <w:spacing w:before="240"/>
        <w:ind w:right="-14"/>
        <w:rPr>
          <w:rFonts w:ascii="Arial" w:hAnsi="Arial" w:cs="Arial"/>
          <w:b/>
          <w:sz w:val="21"/>
          <w:szCs w:val="21"/>
        </w:rPr>
      </w:pPr>
      <w:r w:rsidRPr="000662C2">
        <w:rPr>
          <w:rFonts w:ascii="Arial" w:hAnsi="Arial" w:cs="Arial"/>
          <w:b/>
          <w:sz w:val="21"/>
          <w:szCs w:val="21"/>
        </w:rPr>
        <w:t>Inscription</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A327D9">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A327D9">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2D75FE" w:rsidRPr="000662C2" w:rsidRDefault="002D75FE" w:rsidP="002D75FE">
      <w:pPr>
        <w:numPr>
          <w:ilvl w:val="0"/>
          <w:numId w:val="26"/>
        </w:numPr>
        <w:spacing w:before="240"/>
        <w:ind w:right="-14"/>
        <w:rPr>
          <w:rFonts w:ascii="Arial" w:hAnsi="Arial" w:cs="Arial"/>
          <w:b/>
          <w:sz w:val="21"/>
          <w:szCs w:val="21"/>
        </w:rPr>
      </w:pPr>
      <w:r>
        <w:rPr>
          <w:rFonts w:ascii="Arial" w:hAnsi="Arial" w:cs="Arial"/>
          <w:b/>
          <w:sz w:val="21"/>
          <w:szCs w:val="21"/>
        </w:rPr>
        <w:t>Cheminement</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2D75FE" w:rsidRDefault="002D75FE" w:rsidP="002D75FE">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46364E" w:rsidRDefault="0046364E" w:rsidP="0046364E">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EA6264" w:rsidRPr="00EA6264" w:rsidRDefault="00EA6264" w:rsidP="00EA6264">
      <w:pPr>
        <w:pStyle w:val="Paragraphedeliste"/>
        <w:spacing w:before="120"/>
        <w:ind w:left="360"/>
        <w:rPr>
          <w:rFonts w:ascii="Arial" w:hAnsi="Arial" w:cs="Arial"/>
          <w:sz w:val="21"/>
          <w:szCs w:val="21"/>
        </w:rPr>
      </w:pPr>
      <w:r w:rsidRPr="00EA6264">
        <w:rPr>
          <w:rFonts w:ascii="Arial" w:hAnsi="Arial" w:cs="Arial"/>
          <w:sz w:val="21"/>
          <w:szCs w:val="21"/>
        </w:rPr>
        <w:t>Même si vous avez réussi votre cours de français secondaire V, il se peut que vous soyez inscrit au cours de français mise à niveau (601-013-</w:t>
      </w:r>
      <w:r w:rsidR="00ED051B">
        <w:rPr>
          <w:rFonts w:ascii="Arial" w:hAnsi="Arial" w:cs="Arial"/>
          <w:sz w:val="21"/>
          <w:szCs w:val="21"/>
        </w:rPr>
        <w:t>EM</w:t>
      </w:r>
      <w:r w:rsidRPr="00EA6264">
        <w:rPr>
          <w:rFonts w:ascii="Arial" w:hAnsi="Arial" w:cs="Arial"/>
          <w:sz w:val="21"/>
          <w:szCs w:val="21"/>
        </w:rPr>
        <w:t xml:space="preserve">). Le règlement des conditions d’admission et du cheminement scolaire du </w:t>
      </w:r>
      <w:r w:rsidR="00A327D9">
        <w:rPr>
          <w:rFonts w:ascii="Arial" w:hAnsi="Arial" w:cs="Arial"/>
          <w:sz w:val="21"/>
          <w:szCs w:val="21"/>
        </w:rPr>
        <w:t>Cégep</w:t>
      </w:r>
      <w:r w:rsidRPr="00EA6264">
        <w:rPr>
          <w:rFonts w:ascii="Arial" w:hAnsi="Arial" w:cs="Arial"/>
          <w:sz w:val="21"/>
          <w:szCs w:val="21"/>
        </w:rPr>
        <w:t xml:space="preserve"> prévoit que tous les étudiants ayant obtenu </w:t>
      </w:r>
      <w:r w:rsidRPr="00EA6264">
        <w:rPr>
          <w:rFonts w:ascii="Arial" w:hAnsi="Arial" w:cs="Arial"/>
          <w:b/>
          <w:sz w:val="21"/>
          <w:szCs w:val="21"/>
        </w:rPr>
        <w:t>un résultat final inférieur à 65 % pour le volet écriture</w:t>
      </w:r>
      <w:r w:rsidRPr="00EA6264">
        <w:rPr>
          <w:rFonts w:ascii="Arial" w:hAnsi="Arial" w:cs="Arial"/>
          <w:sz w:val="21"/>
          <w:szCs w:val="21"/>
        </w:rPr>
        <w:t xml:space="preserve"> du cours de français du 5</w:t>
      </w:r>
      <w:r w:rsidRPr="00EA6264">
        <w:rPr>
          <w:rFonts w:ascii="Arial" w:hAnsi="Arial" w:cs="Arial"/>
          <w:sz w:val="21"/>
          <w:szCs w:val="21"/>
          <w:vertAlign w:val="superscript"/>
        </w:rPr>
        <w:t>e</w:t>
      </w:r>
      <w:r w:rsidRPr="00EA6264">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2D75FE" w:rsidRPr="000662C2" w:rsidRDefault="002D75FE" w:rsidP="002D75FE">
      <w:pPr>
        <w:numPr>
          <w:ilvl w:val="0"/>
          <w:numId w:val="26"/>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veuillez uti</w:t>
      </w:r>
      <w:r w:rsidR="00C87BBF">
        <w:rPr>
          <w:rFonts w:ascii="Arial" w:hAnsi="Arial" w:cs="Arial"/>
          <w:sz w:val="21"/>
          <w:szCs w:val="21"/>
        </w:rPr>
        <w:t>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8363B5">
        <w:rPr>
          <w:rFonts w:ascii="Arial" w:hAnsi="Arial" w:cs="Arial"/>
          <w:sz w:val="21"/>
          <w:szCs w:val="21"/>
        </w:rPr>
        <w:t>z vous présenter au local A</w:t>
      </w:r>
      <w:r w:rsidR="008363B5">
        <w:rPr>
          <w:rFonts w:ascii="Arial" w:hAnsi="Arial" w:cs="Arial"/>
          <w:sz w:val="21"/>
          <w:szCs w:val="21"/>
        </w:rPr>
        <w:noBreakHyphen/>
        <w:t>105 du campus de Longueuil.</w:t>
      </w:r>
    </w:p>
    <w:p w:rsidR="002D75FE" w:rsidRPr="000662C2" w:rsidRDefault="002D75FE" w:rsidP="002D75FE">
      <w:pPr>
        <w:numPr>
          <w:ilvl w:val="0"/>
          <w:numId w:val="26"/>
        </w:numPr>
        <w:spacing w:before="240"/>
        <w:ind w:right="-14"/>
        <w:rPr>
          <w:rFonts w:ascii="Arial" w:hAnsi="Arial" w:cs="Arial"/>
          <w:b/>
          <w:sz w:val="21"/>
          <w:szCs w:val="21"/>
        </w:rPr>
      </w:pPr>
      <w:r w:rsidRPr="000662C2">
        <w:rPr>
          <w:rFonts w:ascii="Arial" w:hAnsi="Arial" w:cs="Arial"/>
          <w:b/>
          <w:sz w:val="21"/>
          <w:szCs w:val="21"/>
        </w:rPr>
        <w:t>Annulation de cours</w:t>
      </w:r>
    </w:p>
    <w:p w:rsidR="007C49E7" w:rsidRPr="007C49E7" w:rsidRDefault="007C49E7" w:rsidP="004D201A">
      <w:pPr>
        <w:pStyle w:val="Paragraphedeliste"/>
        <w:shd w:val="clear" w:color="auto" w:fill="FFFFFF" w:themeFill="background1"/>
        <w:spacing w:before="120"/>
        <w:ind w:left="360"/>
        <w:rPr>
          <w:rFonts w:ascii="Arial" w:hAnsi="Arial" w:cs="Arial"/>
          <w:sz w:val="21"/>
          <w:szCs w:val="21"/>
        </w:rPr>
      </w:pPr>
      <w:r w:rsidRPr="007C49E7">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626487">
        <w:rPr>
          <w:rFonts w:ascii="Arial" w:hAnsi="Arial" w:cs="Arial"/>
          <w:sz w:val="21"/>
          <w:szCs w:val="21"/>
        </w:rPr>
        <w:t>lon les règles établies par le M</w:t>
      </w:r>
      <w:r w:rsidRPr="007C49E7">
        <w:rPr>
          <w:rFonts w:ascii="Arial" w:hAnsi="Arial" w:cs="Arial"/>
          <w:sz w:val="21"/>
          <w:szCs w:val="21"/>
        </w:rPr>
        <w:t xml:space="preserve">inistère.  Pour connaître les dates limites d’annulation de cours, </w:t>
      </w:r>
      <w:proofErr w:type="spellStart"/>
      <w:r w:rsidRPr="007C49E7">
        <w:rPr>
          <w:rFonts w:ascii="Arial" w:hAnsi="Arial" w:cs="Arial"/>
          <w:sz w:val="21"/>
          <w:szCs w:val="21"/>
        </w:rPr>
        <w:t>veuillez vous</w:t>
      </w:r>
      <w:proofErr w:type="spellEnd"/>
      <w:r w:rsidRPr="007C49E7">
        <w:rPr>
          <w:rFonts w:ascii="Arial" w:hAnsi="Arial" w:cs="Arial"/>
          <w:sz w:val="21"/>
          <w:szCs w:val="21"/>
        </w:rPr>
        <w:t xml:space="preserve"> référer au calendrier scolaire.</w:t>
      </w:r>
    </w:p>
    <w:p w:rsidR="0046364E" w:rsidRPr="00E2178D" w:rsidRDefault="00D153DD" w:rsidP="00D153DD">
      <w:pPr>
        <w:spacing w:before="120"/>
        <w:ind w:left="360"/>
        <w:rPr>
          <w:rFonts w:ascii="Arial" w:hAnsi="Arial" w:cs="Arial"/>
          <w:sz w:val="20"/>
        </w:rPr>
      </w:pPr>
      <w:r w:rsidRPr="00E2178D">
        <w:rPr>
          <w:rFonts w:ascii="Arial" w:hAnsi="Arial" w:cs="Arial"/>
          <w:sz w:val="20"/>
        </w:rPr>
        <w:t xml:space="preserve">Les conditions ci-dessus s’appliquent même si vous avez déclaré ne plus assister à un ou des cours dans la </w:t>
      </w:r>
      <w:r w:rsidRPr="00E2178D">
        <w:rPr>
          <w:rFonts w:ascii="Arial" w:hAnsi="Arial" w:cs="Arial"/>
          <w:i/>
          <w:sz w:val="20"/>
        </w:rPr>
        <w:t>Déclaration de la fréquentation scolaire</w:t>
      </w:r>
      <w:r w:rsidRPr="00E2178D">
        <w:rPr>
          <w:rFonts w:ascii="Arial" w:hAnsi="Arial" w:cs="Arial"/>
          <w:sz w:val="20"/>
        </w:rPr>
        <w:t xml:space="preserve"> sur Omnivox, </w:t>
      </w:r>
      <w:r w:rsidR="00A6574C" w:rsidRPr="00E2178D">
        <w:rPr>
          <w:rFonts w:ascii="Arial" w:hAnsi="Arial" w:cs="Arial"/>
          <w:sz w:val="20"/>
        </w:rPr>
        <w:t xml:space="preserve">tel que décrit à la section 9 plus bas, </w:t>
      </w:r>
      <w:r w:rsidRPr="00E2178D">
        <w:rPr>
          <w:rFonts w:ascii="Arial" w:hAnsi="Arial" w:cs="Arial"/>
          <w:sz w:val="20"/>
        </w:rPr>
        <w:t>car cela n’équivaut pas à une annulation officielle nécessaire pour éviter la mention échec à votre bulletin.</w:t>
      </w:r>
    </w:p>
    <w:p w:rsidR="0046364E" w:rsidRDefault="0046364E" w:rsidP="002D75FE">
      <w:pPr>
        <w:spacing w:before="120"/>
        <w:ind w:left="360"/>
        <w:jc w:val="left"/>
        <w:rPr>
          <w:rFonts w:ascii="Arial" w:hAnsi="Arial" w:cs="Arial"/>
          <w:sz w:val="21"/>
          <w:szCs w:val="21"/>
        </w:rPr>
      </w:pPr>
    </w:p>
    <w:p w:rsidR="001E3FAA" w:rsidRDefault="001E3FAA">
      <w:pPr>
        <w:jc w:val="left"/>
        <w:rPr>
          <w:rFonts w:ascii="Arial" w:hAnsi="Arial" w:cs="Arial"/>
          <w:sz w:val="21"/>
          <w:szCs w:val="21"/>
        </w:rPr>
      </w:pPr>
      <w:r>
        <w:rPr>
          <w:rFonts w:ascii="Arial" w:hAnsi="Arial" w:cs="Arial"/>
          <w:sz w:val="21"/>
          <w:szCs w:val="21"/>
        </w:rPr>
        <w:br w:type="page"/>
      </w:r>
    </w:p>
    <w:p w:rsidR="001E3FAA" w:rsidRPr="000662C2" w:rsidRDefault="001E3FAA" w:rsidP="001E3FAA">
      <w:pPr>
        <w:numPr>
          <w:ilvl w:val="0"/>
          <w:numId w:val="26"/>
        </w:numPr>
        <w:spacing w:before="240"/>
        <w:ind w:right="-14"/>
        <w:rPr>
          <w:rFonts w:ascii="Arial" w:hAnsi="Arial" w:cs="Arial"/>
          <w:b/>
          <w:sz w:val="21"/>
          <w:szCs w:val="21"/>
        </w:rPr>
      </w:pPr>
      <w:r>
        <w:rPr>
          <w:rFonts w:ascii="Arial" w:hAnsi="Arial" w:cs="Arial"/>
          <w:b/>
          <w:sz w:val="21"/>
          <w:szCs w:val="21"/>
        </w:rPr>
        <w:lastRenderedPageBreak/>
        <w:t>Modification d’horaire</w:t>
      </w:r>
    </w:p>
    <w:p w:rsidR="001E3FAA" w:rsidRDefault="001E3FAA" w:rsidP="001E3FAA">
      <w:pPr>
        <w:pStyle w:val="Paragraphedeliste"/>
        <w:ind w:left="360"/>
        <w:rPr>
          <w:szCs w:val="24"/>
        </w:rPr>
      </w:pPr>
    </w:p>
    <w:p w:rsidR="001E3FAA" w:rsidRPr="001E3FAA" w:rsidRDefault="001E3FAA" w:rsidP="001E3FAA">
      <w:pPr>
        <w:pStyle w:val="Paragraphedeliste"/>
        <w:ind w:left="360"/>
        <w:rPr>
          <w:rFonts w:ascii="Arial" w:hAnsi="Arial" w:cs="Arial"/>
          <w:sz w:val="21"/>
          <w:szCs w:val="21"/>
        </w:rPr>
      </w:pPr>
      <w:r w:rsidRPr="001E3FAA">
        <w:rPr>
          <w:rFonts w:ascii="Arial" w:hAnsi="Arial" w:cs="Arial"/>
          <w:sz w:val="21"/>
          <w:szCs w:val="21"/>
        </w:rPr>
        <w:t xml:space="preserve">Le module </w:t>
      </w:r>
      <w:r w:rsidRPr="001E3FAA">
        <w:rPr>
          <w:rFonts w:ascii="Arial" w:hAnsi="Arial" w:cs="Arial"/>
          <w:i/>
          <w:sz w:val="21"/>
          <w:szCs w:val="21"/>
        </w:rPr>
        <w:t>Modification d’horaire</w:t>
      </w:r>
      <w:r w:rsidRPr="001E3FAA">
        <w:rPr>
          <w:rFonts w:ascii="Arial" w:hAnsi="Arial" w:cs="Arial"/>
          <w:sz w:val="21"/>
          <w:szCs w:val="21"/>
        </w:rPr>
        <w:t xml:space="preserve"> vous permet de déplacer des cours et ce, pour des frais </w:t>
      </w:r>
      <w:r w:rsidR="00076986">
        <w:rPr>
          <w:rFonts w:ascii="Arial" w:hAnsi="Arial" w:cs="Arial"/>
          <w:sz w:val="21"/>
          <w:szCs w:val="21"/>
        </w:rPr>
        <w:t>de 30</w:t>
      </w:r>
      <w:r w:rsidR="00EF09F9">
        <w:rPr>
          <w:rFonts w:ascii="Arial" w:hAnsi="Arial" w:cs="Arial"/>
          <w:sz w:val="21"/>
          <w:szCs w:val="21"/>
        </w:rPr>
        <w:t xml:space="preserve"> $. Ces frais seront porté</w:t>
      </w:r>
      <w:r w:rsidRPr="001E3FAA">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985BAB">
        <w:rPr>
          <w:rFonts w:ascii="Arial" w:hAnsi="Arial" w:cs="Arial"/>
          <w:sz w:val="21"/>
          <w:szCs w:val="21"/>
        </w:rPr>
        <w:t>l</w:t>
      </w:r>
      <w:r w:rsidRPr="001E3FAA">
        <w:rPr>
          <w:rFonts w:ascii="Arial" w:hAnsi="Arial" w:cs="Arial"/>
          <w:sz w:val="21"/>
          <w:szCs w:val="21"/>
        </w:rPr>
        <w:t>l</w:t>
      </w:r>
      <w:r w:rsidR="00985BAB">
        <w:rPr>
          <w:rFonts w:ascii="Arial" w:hAnsi="Arial" w:cs="Arial"/>
          <w:sz w:val="21"/>
          <w:szCs w:val="21"/>
        </w:rPr>
        <w:t>e</w:t>
      </w:r>
      <w:r w:rsidRPr="001E3FAA">
        <w:rPr>
          <w:rFonts w:ascii="Arial" w:hAnsi="Arial" w:cs="Arial"/>
          <w:sz w:val="21"/>
          <w:szCs w:val="21"/>
        </w:rPr>
        <w:t>.</w:t>
      </w:r>
    </w:p>
    <w:p w:rsidR="0046364E" w:rsidRPr="00880918" w:rsidRDefault="0046364E" w:rsidP="006F3675">
      <w:pPr>
        <w:numPr>
          <w:ilvl w:val="0"/>
          <w:numId w:val="26"/>
        </w:numPr>
        <w:spacing w:before="240"/>
        <w:ind w:left="357" w:right="-11" w:hanging="357"/>
        <w:rPr>
          <w:rFonts w:ascii="Arial" w:hAnsi="Arial" w:cs="Arial"/>
          <w:sz w:val="21"/>
          <w:szCs w:val="21"/>
        </w:rPr>
      </w:pPr>
      <w:r>
        <w:rPr>
          <w:rFonts w:ascii="Arial" w:hAnsi="Arial" w:cs="Arial"/>
          <w:b/>
          <w:sz w:val="21"/>
          <w:szCs w:val="21"/>
        </w:rPr>
        <w:t>Mention au bulletin « </w:t>
      </w:r>
      <w:r w:rsidR="008772A1">
        <w:rPr>
          <w:rFonts w:ascii="Arial" w:hAnsi="Arial" w:cs="Arial"/>
          <w:b/>
          <w:sz w:val="21"/>
          <w:szCs w:val="21"/>
        </w:rPr>
        <w:t>incomplet</w:t>
      </w:r>
      <w:r>
        <w:rPr>
          <w:rFonts w:ascii="Arial" w:hAnsi="Arial" w:cs="Arial"/>
          <w:b/>
          <w:sz w:val="21"/>
          <w:szCs w:val="21"/>
        </w:rPr>
        <w:t> »</w:t>
      </w:r>
    </w:p>
    <w:p w:rsidR="00880918" w:rsidRDefault="00880918" w:rsidP="00880918">
      <w:pPr>
        <w:ind w:left="357"/>
        <w:contextualSpacing/>
        <w:rPr>
          <w:rFonts w:ascii="Arial" w:hAnsi="Arial" w:cs="Arial"/>
          <w:sz w:val="20"/>
        </w:rPr>
      </w:pPr>
    </w:p>
    <w:p w:rsidR="00880918" w:rsidRPr="00880918" w:rsidRDefault="00880918" w:rsidP="00880918">
      <w:pPr>
        <w:ind w:left="357"/>
        <w:contextualSpacing/>
        <w:rPr>
          <w:rFonts w:ascii="Arial" w:hAnsi="Arial" w:cs="Arial"/>
          <w:sz w:val="21"/>
          <w:szCs w:val="21"/>
        </w:rPr>
      </w:pPr>
      <w:r w:rsidRPr="00880918">
        <w:rPr>
          <w:rFonts w:ascii="Arial" w:hAnsi="Arial" w:cs="Arial"/>
          <w:sz w:val="21"/>
          <w:szCs w:val="21"/>
        </w:rPr>
        <w:t xml:space="preserve">La mention « incomplet » (IN) » </w:t>
      </w:r>
      <w:r w:rsidR="00347B1B" w:rsidRPr="00347B1B">
        <w:rPr>
          <w:rFonts w:ascii="Arial" w:hAnsi="Arial" w:cs="Arial"/>
          <w:sz w:val="21"/>
          <w:szCs w:val="21"/>
        </w:rPr>
        <w:t xml:space="preserve">peut </w:t>
      </w:r>
      <w:r w:rsidR="00347B1B" w:rsidRPr="00347B1B">
        <w:rPr>
          <w:rFonts w:ascii="Arial" w:hAnsi="Arial" w:cs="Arial" w:hint="eastAsia"/>
          <w:sz w:val="21"/>
          <w:szCs w:val="21"/>
        </w:rPr>
        <w:t>ê</w:t>
      </w:r>
      <w:r w:rsidR="00347B1B" w:rsidRPr="00347B1B">
        <w:rPr>
          <w:rFonts w:ascii="Arial" w:hAnsi="Arial" w:cs="Arial"/>
          <w:sz w:val="21"/>
          <w:szCs w:val="21"/>
        </w:rPr>
        <w:t>tre inscrite au bulletin de fa</w:t>
      </w:r>
      <w:r w:rsidR="00347B1B" w:rsidRPr="00347B1B">
        <w:rPr>
          <w:rFonts w:ascii="Arial" w:hAnsi="Arial" w:cs="Arial" w:hint="eastAsia"/>
          <w:sz w:val="21"/>
          <w:szCs w:val="21"/>
        </w:rPr>
        <w:t>ç</w:t>
      </w:r>
      <w:r w:rsidR="00347B1B" w:rsidRPr="00347B1B">
        <w:rPr>
          <w:rFonts w:ascii="Arial" w:hAnsi="Arial" w:cs="Arial"/>
          <w:sz w:val="21"/>
          <w:szCs w:val="21"/>
        </w:rPr>
        <w:t>on d</w:t>
      </w:r>
      <w:r w:rsidR="00347B1B" w:rsidRPr="00347B1B">
        <w:rPr>
          <w:rFonts w:ascii="Arial" w:hAnsi="Arial" w:cs="Arial" w:hint="eastAsia"/>
          <w:sz w:val="21"/>
          <w:szCs w:val="21"/>
        </w:rPr>
        <w:t>é</w:t>
      </w:r>
      <w:r w:rsidR="00347B1B" w:rsidRPr="00347B1B">
        <w:rPr>
          <w:rFonts w:ascii="Arial" w:hAnsi="Arial" w:cs="Arial"/>
          <w:sz w:val="21"/>
          <w:szCs w:val="21"/>
        </w:rPr>
        <w:t xml:space="preserve">finitive </w:t>
      </w:r>
      <w:r w:rsidRPr="00880918">
        <w:rPr>
          <w:rFonts w:ascii="Arial" w:hAnsi="Arial" w:cs="Arial"/>
          <w:sz w:val="21"/>
          <w:szCs w:val="21"/>
        </w:rPr>
        <w:t xml:space="preserve">lorsqu’un étudiant démontre qu’il n’a pu se consacrer pleinement à ses études pour un motif de force majeure. Une situation de </w:t>
      </w:r>
      <w:r w:rsidRPr="00880918">
        <w:rPr>
          <w:rFonts w:ascii="Arial" w:hAnsi="Arial" w:cs="Arial"/>
          <w:i/>
          <w:sz w:val="21"/>
          <w:szCs w:val="21"/>
        </w:rPr>
        <w:t>force majeure</w:t>
      </w:r>
      <w:r w:rsidRPr="00880918">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880918">
        <w:rPr>
          <w:rFonts w:ascii="Arial" w:hAnsi="Arial" w:cs="Arial"/>
          <w:b/>
          <w:sz w:val="21"/>
          <w:szCs w:val="21"/>
        </w:rPr>
        <w:t>de trois semaines ou plus</w:t>
      </w:r>
      <w:r w:rsidRPr="00880918">
        <w:rPr>
          <w:rFonts w:ascii="Arial" w:hAnsi="Arial" w:cs="Arial"/>
          <w:sz w:val="21"/>
          <w:szCs w:val="21"/>
        </w:rPr>
        <w:t>.</w:t>
      </w:r>
    </w:p>
    <w:p w:rsidR="00880918" w:rsidRDefault="00880918" w:rsidP="00880918">
      <w:pPr>
        <w:spacing w:before="80"/>
        <w:ind w:left="360"/>
        <w:contextualSpacing/>
        <w:rPr>
          <w:rFonts w:ascii="Arial" w:hAnsi="Arial" w:cs="Arial"/>
          <w:sz w:val="21"/>
          <w:szCs w:val="21"/>
        </w:rPr>
      </w:pPr>
    </w:p>
    <w:p w:rsidR="00347B1B" w:rsidRPr="00045014" w:rsidRDefault="00347B1B" w:rsidP="00347B1B">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w:t>
      </w:r>
      <w:r w:rsidR="00EB4C79">
        <w:rPr>
          <w:rFonts w:ascii="Arial" w:hAnsi="Arial" w:cs="Arial"/>
          <w:sz w:val="21"/>
          <w:szCs w:val="21"/>
        </w:rPr>
        <w:t>site Internet du Cégep dans le G</w:t>
      </w:r>
      <w:r>
        <w:rPr>
          <w:rFonts w:ascii="Arial" w:hAnsi="Arial" w:cs="Arial"/>
          <w:sz w:val="21"/>
          <w:szCs w:val="21"/>
        </w:rPr>
        <w:t>uide de l’étudiant.</w:t>
      </w:r>
    </w:p>
    <w:p w:rsidR="002D75FE" w:rsidRPr="000662C2" w:rsidRDefault="002D75FE" w:rsidP="002D75FE">
      <w:pPr>
        <w:numPr>
          <w:ilvl w:val="0"/>
          <w:numId w:val="26"/>
        </w:numPr>
        <w:spacing w:before="240"/>
        <w:ind w:right="-14"/>
        <w:rPr>
          <w:rFonts w:ascii="Arial" w:hAnsi="Arial" w:cs="Arial"/>
          <w:b/>
          <w:sz w:val="21"/>
          <w:szCs w:val="21"/>
        </w:rPr>
      </w:pPr>
      <w:r w:rsidRPr="000662C2">
        <w:rPr>
          <w:rFonts w:ascii="Arial" w:hAnsi="Arial" w:cs="Arial"/>
          <w:b/>
          <w:sz w:val="21"/>
          <w:szCs w:val="21"/>
        </w:rPr>
        <w:t>Fréquentation scolaire</w:t>
      </w:r>
    </w:p>
    <w:p w:rsidR="002D75FE" w:rsidRPr="000662C2" w:rsidRDefault="002D75FE" w:rsidP="002D75FE">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A327D9">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2D75FE" w:rsidRPr="000662C2" w:rsidRDefault="000B3C3D" w:rsidP="002D75FE">
      <w:pPr>
        <w:numPr>
          <w:ilvl w:val="0"/>
          <w:numId w:val="26"/>
        </w:numPr>
        <w:spacing w:before="240"/>
        <w:ind w:right="-14"/>
        <w:rPr>
          <w:rFonts w:ascii="Arial" w:hAnsi="Arial" w:cs="Arial"/>
          <w:b/>
          <w:sz w:val="21"/>
          <w:szCs w:val="21"/>
        </w:rPr>
      </w:pPr>
      <w:r>
        <w:rPr>
          <w:rFonts w:ascii="Arial" w:hAnsi="Arial" w:cs="Arial"/>
          <w:b/>
          <w:sz w:val="21"/>
          <w:szCs w:val="21"/>
        </w:rPr>
        <w:t>Sources</w:t>
      </w:r>
      <w:r w:rsidR="002D75FE" w:rsidRPr="000662C2">
        <w:rPr>
          <w:rFonts w:ascii="Arial" w:hAnsi="Arial" w:cs="Arial"/>
          <w:b/>
          <w:sz w:val="21"/>
          <w:szCs w:val="21"/>
        </w:rPr>
        <w:t xml:space="preserve"> d’information</w:t>
      </w:r>
    </w:p>
    <w:p w:rsidR="008C2C0B" w:rsidRDefault="008C2C0B" w:rsidP="008C2C0B">
      <w:pPr>
        <w:pStyle w:val="Sansinterligne"/>
        <w:ind w:left="360"/>
        <w:rPr>
          <w:rFonts w:ascii="Arial" w:hAnsi="Arial" w:cs="Arial"/>
          <w:sz w:val="21"/>
          <w:szCs w:val="21"/>
        </w:rPr>
      </w:pPr>
    </w:p>
    <w:p w:rsidR="008C2C0B" w:rsidRPr="003007FD" w:rsidRDefault="008C2C0B" w:rsidP="008C2C0B">
      <w:pPr>
        <w:pStyle w:val="Sansinterligne"/>
        <w:ind w:left="360"/>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A327D9">
        <w:rPr>
          <w:rFonts w:ascii="Arial" w:hAnsi="Arial" w:cs="Arial"/>
          <w:sz w:val="21"/>
          <w:szCs w:val="21"/>
        </w:rPr>
        <w:t>Cégep</w:t>
      </w:r>
      <w:r w:rsidRPr="00512C13">
        <w:rPr>
          <w:rFonts w:ascii="Arial" w:hAnsi="Arial" w:cs="Arial"/>
          <w:sz w:val="21"/>
          <w:szCs w:val="21"/>
        </w:rPr>
        <w:t xml:space="preserve"> (</w:t>
      </w:r>
      <w:hyperlink r:id="rId15" w:history="1">
        <w:r w:rsidR="00A327D9">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0355BC">
        <w:rPr>
          <w:rFonts w:ascii="Arial" w:hAnsi="Arial" w:cs="Arial"/>
          <w:sz w:val="21"/>
          <w:szCs w:val="21"/>
        </w:rPr>
        <w:t>Guide de l’étudiant</w:t>
      </w:r>
      <w:r w:rsidR="00C87BBF">
        <w:rPr>
          <w:rFonts w:ascii="Arial" w:hAnsi="Arial" w:cs="Arial"/>
          <w:sz w:val="21"/>
          <w:szCs w:val="21"/>
        </w:rPr>
        <w:t>,</w:t>
      </w:r>
      <w:r w:rsidR="00BD1D5E">
        <w:rPr>
          <w:rFonts w:ascii="Arial" w:hAnsi="Arial" w:cs="Arial"/>
          <w:sz w:val="21"/>
          <w:szCs w:val="21"/>
        </w:rPr>
        <w:t xml:space="preserve">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2D75FE" w:rsidRPr="00512C13" w:rsidRDefault="002D75FE" w:rsidP="002D75FE">
      <w:pPr>
        <w:spacing w:before="120"/>
        <w:ind w:left="360"/>
        <w:rPr>
          <w:rFonts w:ascii="Arial" w:hAnsi="Arial" w:cs="Arial"/>
          <w:sz w:val="21"/>
          <w:szCs w:val="21"/>
        </w:rPr>
      </w:pPr>
      <w:r w:rsidRPr="00512C13">
        <w:rPr>
          <w:rFonts w:ascii="Arial" w:hAnsi="Arial" w:cs="Arial"/>
          <w:sz w:val="21"/>
          <w:szCs w:val="21"/>
        </w:rPr>
        <w:br w:type="page"/>
      </w:r>
    </w:p>
    <w:p w:rsidR="002D75FE" w:rsidRPr="004C1028" w:rsidRDefault="002D75FE" w:rsidP="002D75FE">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A327D9">
        <w:rPr>
          <w:rFonts w:ascii="Arial" w:hAnsi="Arial" w:cs="Arial"/>
          <w:sz w:val="21"/>
          <w:szCs w:val="21"/>
        </w:rPr>
        <w:t>Cégep</w:t>
      </w:r>
      <w:r w:rsidRPr="00EC7360">
        <w:rPr>
          <w:rFonts w:ascii="Arial" w:hAnsi="Arial" w:cs="Arial"/>
          <w:sz w:val="21"/>
          <w:szCs w:val="21"/>
        </w:rPr>
        <w:t xml:space="preserve"> précise que :</w:t>
      </w:r>
    </w:p>
    <w:p w:rsidR="002D75FE" w:rsidRPr="00EC7360" w:rsidRDefault="002D75FE" w:rsidP="002D75FE">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E47DD8">
        <w:rPr>
          <w:rFonts w:ascii="Arial" w:hAnsi="Arial" w:cs="Arial"/>
          <w:sz w:val="21"/>
          <w:szCs w:val="21"/>
        </w:rPr>
        <w:t>5</w:t>
      </w:r>
      <w:r w:rsidR="00B00848">
        <w:rPr>
          <w:rFonts w:ascii="Arial" w:hAnsi="Arial" w:cs="Arial"/>
          <w:sz w:val="21"/>
          <w:szCs w:val="21"/>
        </w:rPr>
        <w:t>.4.2</w:t>
      </w:r>
      <w:r w:rsidRPr="00EC7360">
        <w:rPr>
          <w:rFonts w:ascii="Arial" w:hAnsi="Arial" w:cs="Arial"/>
          <w:sz w:val="21"/>
          <w:szCs w:val="21"/>
        </w:rPr>
        <w:t>)</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2D75FE" w:rsidRPr="00EC7360" w:rsidRDefault="002D75FE" w:rsidP="002D75FE">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BD64AF">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BD64AF">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A327D9">
        <w:rPr>
          <w:rFonts w:ascii="Arial" w:hAnsi="Arial" w:cs="Arial"/>
          <w:b/>
          <w:sz w:val="21"/>
          <w:szCs w:val="21"/>
        </w:rPr>
        <w:t>cégep</w:t>
      </w:r>
      <w:r w:rsidRPr="00EC7360">
        <w:rPr>
          <w:rFonts w:ascii="Arial" w:hAnsi="Arial" w:cs="Arial"/>
          <w:b/>
          <w:sz w:val="21"/>
          <w:szCs w:val="21"/>
        </w:rPr>
        <w:t>?</w:t>
      </w:r>
    </w:p>
    <w:p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A327D9">
        <w:rPr>
          <w:rFonts w:ascii="Arial" w:hAnsi="Arial" w:cs="Arial"/>
          <w:sz w:val="21"/>
          <w:szCs w:val="21"/>
        </w:rPr>
        <w:t>cégep</w:t>
      </w:r>
      <w:r w:rsidRPr="00EC7360">
        <w:rPr>
          <w:rFonts w:ascii="Arial" w:hAnsi="Arial" w:cs="Arial"/>
          <w:sz w:val="21"/>
          <w:szCs w:val="21"/>
        </w:rPr>
        <w:t xml:space="preserve">. L'épreuve synthèse sera donc différente d'un </w:t>
      </w:r>
      <w:r w:rsidR="00A327D9">
        <w:rPr>
          <w:rFonts w:ascii="Arial" w:hAnsi="Arial" w:cs="Arial"/>
          <w:sz w:val="21"/>
          <w:szCs w:val="21"/>
        </w:rPr>
        <w:t>cégep</w:t>
      </w:r>
      <w:r w:rsidRPr="00EC7360">
        <w:rPr>
          <w:rFonts w:ascii="Arial" w:hAnsi="Arial" w:cs="Arial"/>
          <w:sz w:val="21"/>
          <w:szCs w:val="21"/>
        </w:rPr>
        <w:t xml:space="preserve"> à l'autre.</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sidR="00D52F37">
        <w:rPr>
          <w:rFonts w:ascii="Arial" w:hAnsi="Arial" w:cs="Arial"/>
          <w:sz w:val="21"/>
          <w:szCs w:val="21"/>
        </w:rPr>
        <w:t>e par la(les) discipline(s) du</w:t>
      </w:r>
      <w:r w:rsidRPr="00EC7360">
        <w:rPr>
          <w:rFonts w:ascii="Arial" w:hAnsi="Arial" w:cs="Arial"/>
          <w:sz w:val="21"/>
          <w:szCs w:val="21"/>
        </w:rPr>
        <w:t>(des) cours porteur(s).</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100B45" w:rsidRPr="00100B45" w:rsidRDefault="00100B45" w:rsidP="0015236B">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sidR="00D52F37">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Non.</w:t>
      </w:r>
    </w:p>
    <w:p w:rsidR="002D75FE" w:rsidRPr="00EC7360" w:rsidRDefault="002D75FE" w:rsidP="002D75FE">
      <w:pPr>
        <w:numPr>
          <w:ilvl w:val="0"/>
          <w:numId w:val="42"/>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2D75FE" w:rsidRPr="00EC7360" w:rsidRDefault="002D75FE" w:rsidP="002D75FE">
      <w:pPr>
        <w:spacing w:before="120"/>
        <w:ind w:left="360" w:right="-14"/>
        <w:rPr>
          <w:rFonts w:ascii="Arial" w:hAnsi="Arial" w:cs="Arial"/>
          <w:sz w:val="21"/>
          <w:szCs w:val="21"/>
        </w:rPr>
      </w:pPr>
      <w:r w:rsidRPr="00EC7360">
        <w:rPr>
          <w:rFonts w:ascii="Arial" w:hAnsi="Arial" w:cs="Arial"/>
          <w:sz w:val="21"/>
          <w:szCs w:val="21"/>
        </w:rPr>
        <w:t>Non.</w:t>
      </w:r>
    </w:p>
    <w:p w:rsidR="007171EF" w:rsidRPr="00282CF7" w:rsidRDefault="002D75FE" w:rsidP="00B22EB1">
      <w:pPr>
        <w:pStyle w:val="BlocTitre"/>
        <w:numPr>
          <w:ilvl w:val="0"/>
          <w:numId w:val="43"/>
        </w:numPr>
        <w:tabs>
          <w:tab w:val="left" w:pos="360"/>
        </w:tabs>
        <w:spacing w:before="0" w:after="0"/>
        <w:ind w:left="360"/>
        <w:jc w:val="both"/>
        <w:rPr>
          <w:rFonts w:ascii="Arial" w:hAnsi="Arial" w:cs="Arial"/>
          <w:caps/>
          <w:sz w:val="21"/>
          <w:szCs w:val="21"/>
        </w:rPr>
      </w:pPr>
      <w:r w:rsidRPr="00D4688C">
        <w:br w:type="page"/>
      </w:r>
      <w:r w:rsidR="00282CF7">
        <w:rPr>
          <w:rFonts w:ascii="Arial" w:hAnsi="Arial" w:cs="Arial"/>
          <w:caps/>
          <w:sz w:val="21"/>
          <w:szCs w:val="21"/>
        </w:rPr>
        <w:lastRenderedPageBreak/>
        <w:t>Objectifs du programme</w:t>
      </w:r>
    </w:p>
    <w:p w:rsidR="007171EF" w:rsidRDefault="00C436D0" w:rsidP="00B22EB1">
      <w:pPr>
        <w:pStyle w:val="BlocTitre"/>
        <w:tabs>
          <w:tab w:val="left" w:pos="1260"/>
        </w:tabs>
        <w:spacing w:after="0"/>
        <w:ind w:left="1260" w:hanging="900"/>
        <w:jc w:val="both"/>
        <w:rPr>
          <w:rFonts w:ascii="Arial" w:hAnsi="Arial" w:cs="Arial"/>
          <w:b w:val="0"/>
          <w:bCs/>
          <w:sz w:val="20"/>
        </w:rPr>
      </w:pPr>
      <w:r w:rsidRPr="00016A2D">
        <w:rPr>
          <w:rFonts w:ascii="Arial" w:hAnsi="Arial" w:cs="Arial"/>
          <w:b w:val="0"/>
          <w:bCs/>
          <w:sz w:val="20"/>
        </w:rPr>
        <w:t>00DV</w:t>
      </w:r>
      <w:r>
        <w:rPr>
          <w:rFonts w:ascii="Arial" w:hAnsi="Arial" w:cs="Arial"/>
          <w:b w:val="0"/>
          <w:bCs/>
          <w:sz w:val="20"/>
        </w:rPr>
        <w:tab/>
      </w:r>
      <w:r w:rsidRPr="00016A2D">
        <w:rPr>
          <w:rFonts w:ascii="Arial" w:hAnsi="Arial" w:cs="Arial"/>
          <w:b w:val="0"/>
          <w:bCs/>
          <w:sz w:val="20"/>
        </w:rPr>
        <w:t>Analyser la fonction de travail</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00DW</w:t>
      </w:r>
      <w:r>
        <w:rPr>
          <w:rFonts w:ascii="Arial" w:hAnsi="Arial" w:cs="Arial"/>
          <w:b w:val="0"/>
          <w:bCs/>
          <w:sz w:val="20"/>
        </w:rPr>
        <w:tab/>
      </w:r>
      <w:r w:rsidRPr="00016A2D">
        <w:rPr>
          <w:rFonts w:ascii="Arial" w:hAnsi="Arial" w:cs="Arial"/>
          <w:b w:val="0"/>
          <w:bCs/>
          <w:sz w:val="20"/>
        </w:rPr>
        <w:t>Analyser les conditions générales et bucco</w:t>
      </w:r>
      <w:r w:rsidR="00D464B8">
        <w:rPr>
          <w:rFonts w:ascii="Arial" w:hAnsi="Arial" w:cs="Arial"/>
          <w:b w:val="0"/>
          <w:bCs/>
          <w:sz w:val="20"/>
        </w:rPr>
        <w:t>-</w:t>
      </w:r>
      <w:r w:rsidRPr="00016A2D">
        <w:rPr>
          <w:rFonts w:ascii="Arial" w:hAnsi="Arial" w:cs="Arial"/>
          <w:b w:val="0"/>
          <w:bCs/>
          <w:sz w:val="20"/>
        </w:rPr>
        <w:t>dentaires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00DX</w:t>
      </w:r>
      <w:r>
        <w:rPr>
          <w:rFonts w:ascii="Arial" w:hAnsi="Arial" w:cs="Arial"/>
          <w:b w:val="0"/>
          <w:bCs/>
          <w:sz w:val="20"/>
        </w:rPr>
        <w:tab/>
      </w:r>
      <w:r w:rsidRPr="00016A2D">
        <w:rPr>
          <w:rFonts w:ascii="Arial" w:hAnsi="Arial" w:cs="Arial"/>
          <w:b w:val="0"/>
          <w:bCs/>
          <w:sz w:val="20"/>
        </w:rPr>
        <w:t>Analyser les caractéristiques spatiales des structures bucco</w:t>
      </w:r>
      <w:r w:rsidR="00D464B8">
        <w:rPr>
          <w:rFonts w:ascii="Arial" w:hAnsi="Arial" w:cs="Arial"/>
          <w:b w:val="0"/>
          <w:bCs/>
          <w:sz w:val="20"/>
        </w:rPr>
        <w:t>-</w:t>
      </w:r>
      <w:r w:rsidRPr="00016A2D">
        <w:rPr>
          <w:rFonts w:ascii="Arial" w:hAnsi="Arial" w:cs="Arial"/>
          <w:b w:val="0"/>
          <w:bCs/>
          <w:sz w:val="20"/>
        </w:rPr>
        <w:t>dentaires à reproduire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00DY</w:t>
      </w:r>
      <w:r>
        <w:rPr>
          <w:rFonts w:ascii="Arial" w:hAnsi="Arial" w:cs="Arial"/>
          <w:b w:val="0"/>
          <w:bCs/>
          <w:sz w:val="20"/>
        </w:rPr>
        <w:tab/>
      </w:r>
      <w:r w:rsidRPr="00016A2D">
        <w:rPr>
          <w:rFonts w:ascii="Arial" w:hAnsi="Arial" w:cs="Arial"/>
          <w:b w:val="0"/>
          <w:bCs/>
          <w:sz w:val="20"/>
        </w:rPr>
        <w:t>Appliquer des mesures de</w:t>
      </w:r>
      <w:r w:rsidR="00F5375C">
        <w:rPr>
          <w:rFonts w:ascii="Arial" w:hAnsi="Arial" w:cs="Arial"/>
          <w:b w:val="0"/>
          <w:bCs/>
          <w:sz w:val="20"/>
        </w:rPr>
        <w:t xml:space="preserve"> prévention et de contrôle anti</w:t>
      </w:r>
      <w:r w:rsidRPr="00016A2D">
        <w:rPr>
          <w:rFonts w:ascii="Arial" w:hAnsi="Arial" w:cs="Arial"/>
          <w:b w:val="0"/>
          <w:bCs/>
          <w:sz w:val="20"/>
        </w:rPr>
        <w:t>microbien</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00DZ</w:t>
      </w:r>
      <w:r>
        <w:rPr>
          <w:rFonts w:ascii="Arial" w:hAnsi="Arial" w:cs="Arial"/>
          <w:b w:val="0"/>
          <w:bCs/>
          <w:sz w:val="20"/>
        </w:rPr>
        <w:tab/>
      </w:r>
      <w:r w:rsidRPr="00016A2D">
        <w:rPr>
          <w:rFonts w:ascii="Arial" w:hAnsi="Arial" w:cs="Arial"/>
          <w:b w:val="0"/>
          <w:bCs/>
          <w:sz w:val="20"/>
        </w:rPr>
        <w:t xml:space="preserve">Élaborer une stratégie d’intervention </w:t>
      </w:r>
      <w:proofErr w:type="spellStart"/>
      <w:r w:rsidRPr="00016A2D">
        <w:rPr>
          <w:rFonts w:ascii="Arial" w:hAnsi="Arial" w:cs="Arial"/>
          <w:b w:val="0"/>
          <w:bCs/>
          <w:sz w:val="20"/>
        </w:rPr>
        <w:t>denturologique</w:t>
      </w:r>
      <w:proofErr w:type="spellEnd"/>
      <w:r w:rsidRPr="00016A2D">
        <w:rPr>
          <w:rFonts w:ascii="Arial" w:hAnsi="Arial" w:cs="Arial"/>
          <w:b w:val="0"/>
          <w:bCs/>
          <w:sz w:val="20"/>
        </w:rPr>
        <w:t xml:space="preserve"> dans les cas d’af</w:t>
      </w:r>
      <w:r w:rsidR="00F5375C">
        <w:rPr>
          <w:rFonts w:ascii="Arial" w:hAnsi="Arial" w:cs="Arial"/>
          <w:b w:val="0"/>
          <w:bCs/>
          <w:sz w:val="20"/>
        </w:rPr>
        <w:t>fections bucco</w:t>
      </w:r>
      <w:r w:rsidR="00D464B8">
        <w:rPr>
          <w:rFonts w:ascii="Arial" w:hAnsi="Arial" w:cs="Arial"/>
          <w:b w:val="0"/>
          <w:bCs/>
          <w:sz w:val="20"/>
        </w:rPr>
        <w:t>-</w:t>
      </w:r>
      <w:r w:rsidRPr="00016A2D">
        <w:rPr>
          <w:rFonts w:ascii="Arial" w:hAnsi="Arial" w:cs="Arial"/>
          <w:b w:val="0"/>
          <w:bCs/>
          <w:sz w:val="20"/>
        </w:rPr>
        <w:t>dentaires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00E0</w:t>
      </w:r>
      <w:r>
        <w:rPr>
          <w:rFonts w:ascii="Arial" w:hAnsi="Arial" w:cs="Arial"/>
          <w:b w:val="0"/>
          <w:bCs/>
          <w:sz w:val="20"/>
        </w:rPr>
        <w:tab/>
      </w:r>
      <w:r w:rsidRPr="00016A2D">
        <w:rPr>
          <w:rFonts w:ascii="Arial" w:hAnsi="Arial" w:cs="Arial"/>
          <w:b w:val="0"/>
          <w:bCs/>
          <w:sz w:val="20"/>
        </w:rPr>
        <w:t>Utiliser une approche clinique adaptée aux caractéristiques des patientes et des patients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00E1</w:t>
      </w:r>
      <w:r>
        <w:rPr>
          <w:rFonts w:ascii="Arial" w:hAnsi="Arial" w:cs="Arial"/>
          <w:b w:val="0"/>
          <w:bCs/>
          <w:sz w:val="20"/>
        </w:rPr>
        <w:tab/>
      </w:r>
      <w:r w:rsidRPr="00016A2D">
        <w:rPr>
          <w:rFonts w:ascii="Arial" w:hAnsi="Arial" w:cs="Arial"/>
          <w:b w:val="0"/>
          <w:bCs/>
          <w:sz w:val="20"/>
        </w:rPr>
        <w:t>Adapter des procédés de fabrication des prothèses amovibles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00E2</w:t>
      </w:r>
      <w:r>
        <w:rPr>
          <w:rFonts w:ascii="Arial" w:hAnsi="Arial" w:cs="Arial"/>
          <w:b w:val="0"/>
          <w:bCs/>
          <w:sz w:val="20"/>
        </w:rPr>
        <w:tab/>
      </w:r>
      <w:r w:rsidRPr="00016A2D">
        <w:rPr>
          <w:rFonts w:ascii="Arial" w:hAnsi="Arial" w:cs="Arial"/>
          <w:b w:val="0"/>
          <w:bCs/>
          <w:sz w:val="20"/>
        </w:rPr>
        <w:t>Mainten</w:t>
      </w:r>
      <w:r w:rsidR="00F5375C">
        <w:rPr>
          <w:rFonts w:ascii="Arial" w:hAnsi="Arial" w:cs="Arial"/>
          <w:b w:val="0"/>
          <w:bCs/>
          <w:sz w:val="20"/>
        </w:rPr>
        <w:t>ir l’équilibre du système bucco</w:t>
      </w:r>
      <w:r w:rsidR="00D464B8">
        <w:rPr>
          <w:rFonts w:ascii="Arial" w:hAnsi="Arial" w:cs="Arial"/>
          <w:b w:val="0"/>
          <w:bCs/>
          <w:sz w:val="20"/>
        </w:rPr>
        <w:t>-</w:t>
      </w:r>
      <w:r w:rsidRPr="00016A2D">
        <w:rPr>
          <w:rFonts w:ascii="Arial" w:hAnsi="Arial" w:cs="Arial"/>
          <w:b w:val="0"/>
          <w:bCs/>
          <w:sz w:val="20"/>
        </w:rPr>
        <w:t>dentaire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00E3</w:t>
      </w:r>
      <w:r>
        <w:rPr>
          <w:rFonts w:ascii="Arial" w:hAnsi="Arial" w:cs="Arial"/>
          <w:b w:val="0"/>
          <w:bCs/>
          <w:sz w:val="20"/>
        </w:rPr>
        <w:tab/>
      </w:r>
      <w:r w:rsidRPr="00016A2D">
        <w:rPr>
          <w:rFonts w:ascii="Arial" w:hAnsi="Arial" w:cs="Arial"/>
          <w:b w:val="0"/>
          <w:bCs/>
          <w:sz w:val="20"/>
        </w:rPr>
        <w:t>Procéder à la prise d’empreinte et à la fabrication de porte-empreinte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00E4</w:t>
      </w:r>
      <w:r>
        <w:rPr>
          <w:rFonts w:ascii="Arial" w:hAnsi="Arial" w:cs="Arial"/>
          <w:b w:val="0"/>
          <w:bCs/>
          <w:sz w:val="20"/>
        </w:rPr>
        <w:tab/>
      </w:r>
      <w:r w:rsidRPr="00016A2D">
        <w:rPr>
          <w:rFonts w:ascii="Arial" w:hAnsi="Arial" w:cs="Arial"/>
          <w:b w:val="0"/>
          <w:bCs/>
          <w:sz w:val="20"/>
        </w:rPr>
        <w:t>Fabriquer des protecteurs buccaux</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00E5</w:t>
      </w:r>
      <w:r>
        <w:rPr>
          <w:rFonts w:ascii="Arial" w:hAnsi="Arial" w:cs="Arial"/>
          <w:b w:val="0"/>
          <w:bCs/>
          <w:sz w:val="20"/>
        </w:rPr>
        <w:tab/>
      </w:r>
      <w:r w:rsidRPr="00016A2D">
        <w:rPr>
          <w:rFonts w:ascii="Arial" w:hAnsi="Arial" w:cs="Arial"/>
          <w:b w:val="0"/>
          <w:bCs/>
          <w:sz w:val="20"/>
        </w:rPr>
        <w:t>Modifier des prothèses amovibles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00E6</w:t>
      </w:r>
      <w:r>
        <w:rPr>
          <w:rFonts w:ascii="Arial" w:hAnsi="Arial" w:cs="Arial"/>
          <w:b w:val="0"/>
          <w:bCs/>
          <w:sz w:val="20"/>
        </w:rPr>
        <w:tab/>
      </w:r>
      <w:r w:rsidRPr="00016A2D">
        <w:rPr>
          <w:rFonts w:ascii="Arial" w:hAnsi="Arial" w:cs="Arial"/>
          <w:b w:val="0"/>
          <w:bCs/>
          <w:sz w:val="20"/>
        </w:rPr>
        <w:t>Procéder à la fabrication de maquettes d’occlusion et à la prise d’articulés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00E7</w:t>
      </w:r>
      <w:r>
        <w:rPr>
          <w:rFonts w:ascii="Arial" w:hAnsi="Arial" w:cs="Arial"/>
          <w:b w:val="0"/>
          <w:bCs/>
          <w:sz w:val="20"/>
        </w:rPr>
        <w:tab/>
      </w:r>
      <w:r w:rsidRPr="00016A2D">
        <w:rPr>
          <w:rFonts w:ascii="Arial" w:hAnsi="Arial" w:cs="Arial"/>
          <w:b w:val="0"/>
          <w:bCs/>
          <w:sz w:val="20"/>
        </w:rPr>
        <w:t>Procéder au montage des dents et à l’essai en bouche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00E8</w:t>
      </w:r>
      <w:r>
        <w:rPr>
          <w:rFonts w:ascii="Arial" w:hAnsi="Arial" w:cs="Arial"/>
          <w:b w:val="0"/>
          <w:bCs/>
          <w:sz w:val="20"/>
        </w:rPr>
        <w:tab/>
      </w:r>
      <w:r w:rsidRPr="00016A2D">
        <w:rPr>
          <w:rFonts w:ascii="Arial" w:hAnsi="Arial" w:cs="Arial"/>
          <w:b w:val="0"/>
          <w:bCs/>
          <w:sz w:val="20"/>
        </w:rPr>
        <w:t>Procéder à la finition et à la mise en bouche des prothèses amovibles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00E9</w:t>
      </w:r>
      <w:r>
        <w:rPr>
          <w:rFonts w:ascii="Arial" w:hAnsi="Arial" w:cs="Arial"/>
          <w:b w:val="0"/>
          <w:bCs/>
          <w:sz w:val="20"/>
        </w:rPr>
        <w:tab/>
      </w:r>
      <w:r w:rsidRPr="00016A2D">
        <w:rPr>
          <w:rFonts w:ascii="Arial" w:hAnsi="Arial" w:cs="Arial"/>
          <w:b w:val="0"/>
          <w:bCs/>
          <w:sz w:val="20"/>
        </w:rPr>
        <w:t>Concevoir et corriger des pièces squelettiques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00EA</w:t>
      </w:r>
      <w:r>
        <w:rPr>
          <w:rFonts w:ascii="Arial" w:hAnsi="Arial" w:cs="Arial"/>
          <w:b w:val="0"/>
          <w:bCs/>
          <w:sz w:val="20"/>
        </w:rPr>
        <w:tab/>
      </w:r>
      <w:r w:rsidRPr="00016A2D">
        <w:rPr>
          <w:rFonts w:ascii="Arial" w:hAnsi="Arial" w:cs="Arial"/>
          <w:b w:val="0"/>
          <w:bCs/>
          <w:sz w:val="20"/>
        </w:rPr>
        <w:t xml:space="preserve">Établir un plan de traitement </w:t>
      </w:r>
      <w:proofErr w:type="spellStart"/>
      <w:r w:rsidRPr="00016A2D">
        <w:rPr>
          <w:rFonts w:ascii="Arial" w:hAnsi="Arial" w:cs="Arial"/>
          <w:b w:val="0"/>
          <w:bCs/>
          <w:sz w:val="20"/>
        </w:rPr>
        <w:t>denturologique</w:t>
      </w:r>
      <w:proofErr w:type="spellEnd"/>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00EB</w:t>
      </w:r>
      <w:r>
        <w:rPr>
          <w:rFonts w:ascii="Arial" w:hAnsi="Arial" w:cs="Arial"/>
          <w:b w:val="0"/>
          <w:bCs/>
          <w:sz w:val="20"/>
        </w:rPr>
        <w:tab/>
      </w:r>
      <w:r w:rsidRPr="00016A2D">
        <w:rPr>
          <w:rFonts w:ascii="Arial" w:hAnsi="Arial" w:cs="Arial"/>
          <w:b w:val="0"/>
          <w:bCs/>
          <w:sz w:val="20"/>
        </w:rPr>
        <w:t>Appliquer des principes d'esthétique à la conception et à la fabrication de prothèses amovibles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00EC</w:t>
      </w:r>
      <w:r>
        <w:rPr>
          <w:rFonts w:ascii="Arial" w:hAnsi="Arial" w:cs="Arial"/>
          <w:b w:val="0"/>
          <w:bCs/>
          <w:sz w:val="20"/>
        </w:rPr>
        <w:tab/>
      </w:r>
      <w:r w:rsidRPr="00016A2D">
        <w:rPr>
          <w:rFonts w:ascii="Arial" w:hAnsi="Arial" w:cs="Arial"/>
          <w:b w:val="0"/>
          <w:bCs/>
          <w:sz w:val="20"/>
        </w:rPr>
        <w:t>Concevoir et fabriquer des prothèses amovibles complètes et immédiates</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00ED</w:t>
      </w:r>
      <w:r>
        <w:rPr>
          <w:rFonts w:ascii="Arial" w:hAnsi="Arial" w:cs="Arial"/>
          <w:b w:val="0"/>
          <w:bCs/>
          <w:sz w:val="20"/>
        </w:rPr>
        <w:tab/>
      </w:r>
      <w:r w:rsidRPr="00016A2D">
        <w:rPr>
          <w:rFonts w:ascii="Arial" w:hAnsi="Arial" w:cs="Arial"/>
          <w:b w:val="0"/>
          <w:bCs/>
          <w:sz w:val="20"/>
        </w:rPr>
        <w:t>Concevoir et fabriquer des prothèses amovibles partielles et immédiates</w:t>
      </w:r>
    </w:p>
    <w:p w:rsidR="00C436D0" w:rsidRDefault="00C436D0" w:rsidP="00B22EB1">
      <w:pPr>
        <w:pStyle w:val="BlocTitre"/>
        <w:tabs>
          <w:tab w:val="left" w:pos="1260"/>
        </w:tabs>
        <w:spacing w:before="100" w:after="0"/>
        <w:ind w:left="1267" w:hanging="907"/>
        <w:rPr>
          <w:rFonts w:ascii="Arial" w:hAnsi="Arial" w:cs="Arial"/>
          <w:b w:val="0"/>
          <w:bCs/>
          <w:sz w:val="20"/>
        </w:rPr>
      </w:pPr>
      <w:r w:rsidRPr="00016A2D">
        <w:rPr>
          <w:rFonts w:ascii="Arial" w:hAnsi="Arial" w:cs="Arial"/>
          <w:b w:val="0"/>
          <w:bCs/>
          <w:sz w:val="20"/>
        </w:rPr>
        <w:t>00EE</w:t>
      </w:r>
      <w:r>
        <w:rPr>
          <w:rFonts w:ascii="Arial" w:hAnsi="Arial" w:cs="Arial"/>
          <w:b w:val="0"/>
          <w:bCs/>
          <w:sz w:val="20"/>
        </w:rPr>
        <w:tab/>
      </w:r>
      <w:r w:rsidRPr="00016A2D">
        <w:rPr>
          <w:rFonts w:ascii="Arial" w:hAnsi="Arial" w:cs="Arial"/>
          <w:b w:val="0"/>
          <w:bCs/>
          <w:sz w:val="20"/>
        </w:rPr>
        <w:t>Résoudre des problèmes de prothèses dans les cas de dysfonction de l’articulation temporo</w:t>
      </w:r>
      <w:r>
        <w:rPr>
          <w:rFonts w:ascii="Arial" w:hAnsi="Arial" w:cs="Arial"/>
          <w:b w:val="0"/>
          <w:bCs/>
          <w:sz w:val="20"/>
        </w:rPr>
        <w:noBreakHyphen/>
      </w:r>
      <w:r w:rsidRPr="00016A2D">
        <w:rPr>
          <w:rFonts w:ascii="Arial" w:hAnsi="Arial" w:cs="Arial"/>
          <w:b w:val="0"/>
          <w:bCs/>
          <w:sz w:val="20"/>
        </w:rPr>
        <w:t>mandibulaire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00EF</w:t>
      </w:r>
      <w:r>
        <w:rPr>
          <w:rFonts w:ascii="Arial" w:hAnsi="Arial" w:cs="Arial"/>
          <w:b w:val="0"/>
          <w:bCs/>
          <w:sz w:val="20"/>
        </w:rPr>
        <w:tab/>
      </w:r>
      <w:r w:rsidRPr="00016A2D">
        <w:rPr>
          <w:rFonts w:ascii="Arial" w:hAnsi="Arial" w:cs="Arial"/>
          <w:b w:val="0"/>
          <w:bCs/>
          <w:sz w:val="20"/>
        </w:rPr>
        <w:t xml:space="preserve">Effectuer des traitements </w:t>
      </w:r>
      <w:proofErr w:type="spellStart"/>
      <w:r w:rsidRPr="00016A2D">
        <w:rPr>
          <w:rFonts w:ascii="Arial" w:hAnsi="Arial" w:cs="Arial"/>
          <w:b w:val="0"/>
          <w:bCs/>
          <w:sz w:val="20"/>
        </w:rPr>
        <w:t>préprothétiques</w:t>
      </w:r>
      <w:proofErr w:type="spellEnd"/>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00EG</w:t>
      </w:r>
      <w:r>
        <w:rPr>
          <w:rFonts w:ascii="Arial" w:hAnsi="Arial" w:cs="Arial"/>
          <w:b w:val="0"/>
          <w:bCs/>
          <w:sz w:val="20"/>
        </w:rPr>
        <w:tab/>
      </w:r>
      <w:r w:rsidRPr="00016A2D">
        <w:rPr>
          <w:rFonts w:ascii="Arial" w:hAnsi="Arial" w:cs="Arial"/>
          <w:b w:val="0"/>
          <w:bCs/>
          <w:sz w:val="20"/>
        </w:rPr>
        <w:t>Appliquer des techniques de gestion d'entreprise</w:t>
      </w:r>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00EH</w:t>
      </w:r>
      <w:r>
        <w:rPr>
          <w:rFonts w:ascii="Arial" w:hAnsi="Arial" w:cs="Arial"/>
          <w:b w:val="0"/>
          <w:bCs/>
          <w:sz w:val="20"/>
        </w:rPr>
        <w:tab/>
      </w:r>
      <w:r w:rsidRPr="00016A2D">
        <w:rPr>
          <w:rFonts w:ascii="Arial" w:hAnsi="Arial" w:cs="Arial"/>
          <w:b w:val="0"/>
          <w:bCs/>
          <w:sz w:val="20"/>
        </w:rPr>
        <w:t xml:space="preserve">Concevoir et fabriquer des prothèses adaptables aux implants </w:t>
      </w:r>
      <w:proofErr w:type="spellStart"/>
      <w:r w:rsidRPr="00016A2D">
        <w:rPr>
          <w:rFonts w:ascii="Arial" w:hAnsi="Arial" w:cs="Arial"/>
          <w:b w:val="0"/>
          <w:bCs/>
          <w:sz w:val="20"/>
        </w:rPr>
        <w:t>ostéointégrés</w:t>
      </w:r>
      <w:proofErr w:type="spellEnd"/>
    </w:p>
    <w:p w:rsidR="00C436D0" w:rsidRDefault="00C436D0" w:rsidP="00B22EB1">
      <w:pPr>
        <w:pStyle w:val="BlocTitre"/>
        <w:tabs>
          <w:tab w:val="left" w:pos="1260"/>
        </w:tabs>
        <w:spacing w:before="100" w:after="0"/>
        <w:ind w:left="1267" w:hanging="907"/>
        <w:jc w:val="both"/>
        <w:rPr>
          <w:rFonts w:ascii="Arial" w:hAnsi="Arial" w:cs="Arial"/>
          <w:b w:val="0"/>
          <w:bCs/>
          <w:sz w:val="20"/>
        </w:rPr>
      </w:pPr>
      <w:r w:rsidRPr="00016A2D">
        <w:rPr>
          <w:rFonts w:ascii="Arial" w:hAnsi="Arial" w:cs="Arial"/>
          <w:b w:val="0"/>
          <w:bCs/>
          <w:sz w:val="20"/>
        </w:rPr>
        <w:t>00EJ</w:t>
      </w:r>
      <w:r w:rsidRPr="00016A2D">
        <w:rPr>
          <w:rFonts w:ascii="Arial" w:hAnsi="Arial" w:cs="Arial"/>
          <w:b w:val="0"/>
          <w:bCs/>
          <w:sz w:val="20"/>
        </w:rPr>
        <w:tab/>
        <w:t>Appliquer les lois et règlements liés à la pratique professionnelle</w:t>
      </w:r>
    </w:p>
    <w:p w:rsidR="00532237" w:rsidRDefault="00532237" w:rsidP="00B22EB1">
      <w:pPr>
        <w:pStyle w:val="BlocTitre"/>
        <w:tabs>
          <w:tab w:val="left" w:pos="1260"/>
        </w:tabs>
        <w:spacing w:before="100" w:after="0"/>
        <w:ind w:left="1267" w:hanging="907"/>
        <w:jc w:val="both"/>
        <w:rPr>
          <w:rFonts w:ascii="Arial" w:hAnsi="Arial" w:cs="Arial"/>
          <w:b w:val="0"/>
          <w:bCs/>
          <w:sz w:val="20"/>
        </w:rPr>
      </w:pPr>
    </w:p>
    <w:p w:rsidR="00532237" w:rsidRDefault="00532237" w:rsidP="00B22EB1">
      <w:pPr>
        <w:pStyle w:val="BlocTitre"/>
        <w:tabs>
          <w:tab w:val="left" w:pos="1260"/>
        </w:tabs>
        <w:spacing w:before="100" w:after="0"/>
        <w:ind w:left="1267" w:hanging="907"/>
        <w:jc w:val="both"/>
        <w:rPr>
          <w:rFonts w:ascii="Arial" w:hAnsi="Arial" w:cs="Arial"/>
          <w:b w:val="0"/>
          <w:bCs/>
          <w:sz w:val="20"/>
        </w:rPr>
      </w:pPr>
    </w:p>
    <w:p w:rsidR="00532237" w:rsidRPr="005A63E0" w:rsidRDefault="00532237" w:rsidP="00532237">
      <w:pPr>
        <w:pStyle w:val="BlocTitre"/>
        <w:numPr>
          <w:ilvl w:val="0"/>
          <w:numId w:val="43"/>
        </w:numPr>
        <w:tabs>
          <w:tab w:val="left" w:pos="360"/>
        </w:tabs>
        <w:spacing w:before="0" w:after="0"/>
        <w:ind w:left="360"/>
        <w:jc w:val="both"/>
        <w:rPr>
          <w:rFonts w:ascii="Arial" w:hAnsi="Arial" w:cs="Arial"/>
          <w:smallCaps/>
          <w:sz w:val="21"/>
          <w:szCs w:val="21"/>
        </w:rPr>
      </w:pPr>
      <w:r w:rsidRPr="00532237">
        <w:rPr>
          <w:rFonts w:ascii="Arial" w:hAnsi="Arial" w:cs="Arial"/>
          <w:caps/>
          <w:sz w:val="21"/>
          <w:szCs w:val="21"/>
        </w:rPr>
        <w:t>contribution de la formation générale au programme d’études de l’étudiant</w:t>
      </w:r>
    </w:p>
    <w:p w:rsidR="00532237" w:rsidRDefault="00532237" w:rsidP="00532237">
      <w:pPr>
        <w:rPr>
          <w:rFonts w:ascii="Arial" w:hAnsi="Arial" w:cs="Arial"/>
          <w:sz w:val="21"/>
          <w:szCs w:val="21"/>
        </w:rPr>
      </w:pPr>
    </w:p>
    <w:p w:rsidR="00532237" w:rsidRDefault="00532237" w:rsidP="00532237">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532237" w:rsidRPr="006E65AC" w:rsidRDefault="00532237" w:rsidP="00532237">
      <w:pPr>
        <w:rPr>
          <w:rFonts w:ascii="Arial" w:hAnsi="Arial" w:cs="Arial"/>
          <w:b/>
          <w:sz w:val="21"/>
          <w:szCs w:val="21"/>
          <w:u w:val="single"/>
        </w:rPr>
      </w:pPr>
    </w:p>
    <w:p w:rsidR="00532237" w:rsidRDefault="00532237" w:rsidP="00532237">
      <w:pPr>
        <w:pStyle w:val="Paragraphedeliste"/>
        <w:numPr>
          <w:ilvl w:val="0"/>
          <w:numId w:val="44"/>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rsidR="00532237" w:rsidRPr="006E65AC" w:rsidRDefault="00532237" w:rsidP="00532237">
      <w:pPr>
        <w:pStyle w:val="Paragraphedeliste"/>
        <w:autoSpaceDE w:val="0"/>
        <w:autoSpaceDN w:val="0"/>
        <w:adjustRightInd w:val="0"/>
        <w:rPr>
          <w:rFonts w:ascii="Arial" w:hAnsi="Arial" w:cs="Arial"/>
          <w:sz w:val="21"/>
          <w:szCs w:val="21"/>
        </w:rPr>
      </w:pPr>
    </w:p>
    <w:p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rsidR="00532237" w:rsidRPr="006E65AC" w:rsidRDefault="00532237" w:rsidP="00532237">
      <w:pPr>
        <w:pStyle w:val="Paragraphedeliste"/>
        <w:autoSpaceDE w:val="0"/>
        <w:autoSpaceDN w:val="0"/>
        <w:adjustRightInd w:val="0"/>
        <w:rPr>
          <w:rFonts w:ascii="Arial" w:hAnsi="Arial" w:cs="Arial"/>
          <w:sz w:val="21"/>
          <w:szCs w:val="21"/>
        </w:rPr>
      </w:pPr>
    </w:p>
    <w:p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rsidR="00532237" w:rsidRPr="006E65AC" w:rsidRDefault="00532237" w:rsidP="00532237">
      <w:pPr>
        <w:pStyle w:val="Paragraphedeliste"/>
        <w:autoSpaceDE w:val="0"/>
        <w:autoSpaceDN w:val="0"/>
        <w:adjustRightInd w:val="0"/>
        <w:rPr>
          <w:rFonts w:ascii="Arial" w:hAnsi="Arial" w:cs="Arial"/>
          <w:sz w:val="21"/>
          <w:szCs w:val="21"/>
        </w:rPr>
      </w:pPr>
    </w:p>
    <w:p w:rsidR="00532237" w:rsidRDefault="00532237" w:rsidP="00532237">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532237" w:rsidRPr="006E65AC" w:rsidRDefault="00532237" w:rsidP="00532237">
      <w:pPr>
        <w:pStyle w:val="Paragraphedeliste"/>
        <w:autoSpaceDE w:val="0"/>
        <w:autoSpaceDN w:val="0"/>
        <w:adjustRightInd w:val="0"/>
        <w:rPr>
          <w:rFonts w:ascii="Arial" w:hAnsi="Arial" w:cs="Arial"/>
          <w:sz w:val="21"/>
          <w:szCs w:val="21"/>
        </w:rPr>
      </w:pPr>
    </w:p>
    <w:p w:rsidR="00532237" w:rsidRDefault="00532237" w:rsidP="00532237">
      <w:pPr>
        <w:ind w:left="391"/>
        <w:rPr>
          <w:rFonts w:ascii="Arial" w:hAnsi="Arial" w:cs="Arial"/>
          <w:sz w:val="21"/>
          <w:szCs w:val="21"/>
        </w:rPr>
      </w:pPr>
    </w:p>
    <w:p w:rsidR="00532237" w:rsidRDefault="00532237">
      <w:pPr>
        <w:jc w:val="left"/>
        <w:rPr>
          <w:rFonts w:ascii="Arial" w:hAnsi="Arial" w:cs="Arial"/>
          <w:sz w:val="21"/>
          <w:szCs w:val="21"/>
        </w:rPr>
      </w:pPr>
      <w:r>
        <w:rPr>
          <w:rFonts w:ascii="Arial" w:hAnsi="Arial" w:cs="Arial"/>
          <w:sz w:val="21"/>
          <w:szCs w:val="21"/>
        </w:rPr>
        <w:br w:type="page"/>
      </w:r>
    </w:p>
    <w:p w:rsidR="00532237" w:rsidRPr="00911F3E" w:rsidRDefault="00532237" w:rsidP="00532237">
      <w:pPr>
        <w:ind w:left="391"/>
        <w:rPr>
          <w:rFonts w:ascii="Arial" w:hAnsi="Arial" w:cs="Arial"/>
          <w:sz w:val="21"/>
          <w:szCs w:val="21"/>
        </w:rPr>
      </w:pPr>
      <w:r w:rsidRPr="00911F3E">
        <w:rPr>
          <w:rFonts w:ascii="Arial" w:hAnsi="Arial" w:cs="Arial"/>
          <w:sz w:val="21"/>
          <w:szCs w:val="21"/>
        </w:rPr>
        <w:lastRenderedPageBreak/>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532237" w:rsidRPr="001A186F" w:rsidRDefault="00532237" w:rsidP="00532237">
      <w:pPr>
        <w:rPr>
          <w:szCs w:val="24"/>
        </w:rPr>
      </w:pPr>
    </w:p>
    <w:p w:rsidR="007171EF" w:rsidRPr="00282CF7" w:rsidRDefault="00B22EB1" w:rsidP="002D75FE">
      <w:pPr>
        <w:pStyle w:val="BlocTitre"/>
        <w:tabs>
          <w:tab w:val="left" w:pos="540"/>
        </w:tabs>
        <w:spacing w:before="360" w:after="0"/>
        <w:ind w:left="547" w:hanging="547"/>
        <w:jc w:val="both"/>
        <w:rPr>
          <w:rFonts w:ascii="Arial" w:hAnsi="Arial" w:cs="Arial"/>
          <w:caps/>
          <w:sz w:val="21"/>
          <w:szCs w:val="21"/>
        </w:rPr>
      </w:pPr>
      <w:r>
        <w:rPr>
          <w:rFonts w:ascii="Arial" w:hAnsi="Arial" w:cs="Arial"/>
          <w:caps/>
          <w:sz w:val="21"/>
          <w:szCs w:val="21"/>
        </w:rPr>
        <w:t>3</w:t>
      </w:r>
      <w:r w:rsidR="00347D03" w:rsidRPr="00282CF7">
        <w:rPr>
          <w:rFonts w:ascii="Arial" w:hAnsi="Arial" w:cs="Arial"/>
          <w:caps/>
          <w:sz w:val="21"/>
          <w:szCs w:val="21"/>
        </w:rPr>
        <w:t>.</w:t>
      </w:r>
      <w:r w:rsidR="000A0B6B">
        <w:rPr>
          <w:rFonts w:ascii="Arial" w:hAnsi="Arial" w:cs="Arial"/>
          <w:caps/>
          <w:sz w:val="21"/>
          <w:szCs w:val="21"/>
        </w:rPr>
        <w:tab/>
        <w:t xml:space="preserve">Cours porteur </w:t>
      </w:r>
      <w:r w:rsidR="007171EF" w:rsidRPr="00282CF7">
        <w:rPr>
          <w:rFonts w:ascii="Arial" w:hAnsi="Arial" w:cs="Arial"/>
          <w:caps/>
          <w:sz w:val="21"/>
          <w:szCs w:val="21"/>
        </w:rPr>
        <w:t>de l'épreuve synthèse de programme</w:t>
      </w:r>
    </w:p>
    <w:p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347D03">
        <w:rPr>
          <w:rFonts w:ascii="Arial" w:hAnsi="Arial" w:cs="Arial"/>
          <w:b/>
          <w:sz w:val="21"/>
          <w:szCs w:val="21"/>
        </w:rPr>
        <w:t>.1</w:t>
      </w:r>
      <w:r w:rsidR="00347D03">
        <w:rPr>
          <w:rFonts w:ascii="Arial" w:hAnsi="Arial" w:cs="Arial"/>
          <w:b/>
          <w:sz w:val="21"/>
          <w:szCs w:val="21"/>
        </w:rPr>
        <w:tab/>
      </w:r>
      <w:r w:rsidR="007171EF" w:rsidRPr="007171EF">
        <w:rPr>
          <w:rFonts w:ascii="Arial" w:hAnsi="Arial" w:cs="Arial"/>
          <w:b/>
          <w:sz w:val="21"/>
          <w:szCs w:val="21"/>
        </w:rPr>
        <w:t>Identification</w:t>
      </w:r>
    </w:p>
    <w:p w:rsidR="007171EF" w:rsidRPr="007171EF" w:rsidRDefault="007171EF" w:rsidP="00F74252">
      <w:pPr>
        <w:pStyle w:val="Description"/>
        <w:pBdr>
          <w:top w:val="none" w:sz="0" w:space="0" w:color="auto"/>
          <w:left w:val="none" w:sz="0" w:space="0" w:color="auto"/>
          <w:bottom w:val="none" w:sz="0" w:space="0" w:color="auto"/>
          <w:right w:val="none" w:sz="0" w:space="0" w:color="auto"/>
        </w:pBdr>
        <w:tabs>
          <w:tab w:val="left" w:pos="5220"/>
        </w:tabs>
        <w:spacing w:before="220"/>
        <w:ind w:left="3600" w:hanging="2520"/>
        <w:jc w:val="both"/>
        <w:rPr>
          <w:rFonts w:ascii="Arial" w:hAnsi="Arial" w:cs="Arial"/>
          <w:i/>
          <w:sz w:val="21"/>
          <w:szCs w:val="21"/>
        </w:rPr>
      </w:pPr>
      <w:r w:rsidRPr="007171EF">
        <w:rPr>
          <w:rFonts w:ascii="Arial" w:hAnsi="Arial" w:cs="Arial"/>
          <w:i/>
          <w:sz w:val="21"/>
          <w:szCs w:val="21"/>
        </w:rPr>
        <w:t>Séminaire</w:t>
      </w:r>
      <w:r w:rsidRPr="007171EF">
        <w:rPr>
          <w:rFonts w:ascii="Arial" w:hAnsi="Arial" w:cs="Arial"/>
          <w:i/>
          <w:sz w:val="21"/>
          <w:szCs w:val="21"/>
        </w:rPr>
        <w:tab/>
      </w:r>
      <w:r w:rsidR="00B156EA">
        <w:rPr>
          <w:rFonts w:ascii="Arial" w:hAnsi="Arial" w:cs="Arial"/>
          <w:sz w:val="21"/>
          <w:szCs w:val="21"/>
        </w:rPr>
        <w:t>110-</w:t>
      </w:r>
      <w:r w:rsidR="00C436D0">
        <w:rPr>
          <w:rFonts w:ascii="Arial" w:hAnsi="Arial" w:cs="Arial"/>
          <w:sz w:val="21"/>
          <w:szCs w:val="21"/>
        </w:rPr>
        <w:t>613</w:t>
      </w:r>
      <w:r w:rsidR="00B156EA">
        <w:rPr>
          <w:rFonts w:ascii="Arial" w:hAnsi="Arial" w:cs="Arial"/>
          <w:sz w:val="21"/>
          <w:szCs w:val="21"/>
        </w:rPr>
        <w:t>-</w:t>
      </w:r>
      <w:r w:rsidR="00C436D0">
        <w:rPr>
          <w:rFonts w:ascii="Arial" w:hAnsi="Arial" w:cs="Arial"/>
          <w:sz w:val="21"/>
          <w:szCs w:val="21"/>
        </w:rPr>
        <w:t>EM</w:t>
      </w:r>
      <w:r w:rsidRPr="00347D03">
        <w:rPr>
          <w:rFonts w:ascii="Arial" w:hAnsi="Arial" w:cs="Arial"/>
          <w:sz w:val="21"/>
          <w:szCs w:val="21"/>
        </w:rPr>
        <w:tab/>
        <w:t>(2</w:t>
      </w:r>
      <w:r w:rsidR="00347D03" w:rsidRPr="00347D03">
        <w:rPr>
          <w:rFonts w:ascii="Arial" w:hAnsi="Arial" w:cs="Arial"/>
          <w:sz w:val="21"/>
          <w:szCs w:val="21"/>
        </w:rPr>
        <w:t>-</w:t>
      </w:r>
      <w:r w:rsidR="00C436D0">
        <w:rPr>
          <w:rFonts w:ascii="Arial" w:hAnsi="Arial" w:cs="Arial"/>
          <w:sz w:val="21"/>
          <w:szCs w:val="21"/>
        </w:rPr>
        <w:t>1</w:t>
      </w:r>
      <w:r w:rsidRPr="00347D03">
        <w:rPr>
          <w:rFonts w:ascii="Arial" w:hAnsi="Arial" w:cs="Arial"/>
          <w:sz w:val="21"/>
          <w:szCs w:val="21"/>
        </w:rPr>
        <w:t>-2)</w:t>
      </w:r>
    </w:p>
    <w:p w:rsidR="007171EF" w:rsidRPr="007171EF" w:rsidRDefault="00C436D0" w:rsidP="00F5375C">
      <w:pPr>
        <w:pStyle w:val="Description"/>
        <w:pBdr>
          <w:top w:val="none" w:sz="0" w:space="0" w:color="auto"/>
          <w:left w:val="none" w:sz="0" w:space="0" w:color="auto"/>
          <w:bottom w:val="none" w:sz="0" w:space="0" w:color="auto"/>
          <w:right w:val="none" w:sz="0" w:space="0" w:color="auto"/>
        </w:pBdr>
        <w:tabs>
          <w:tab w:val="left" w:pos="5220"/>
        </w:tabs>
        <w:ind w:left="3600" w:hanging="2520"/>
        <w:jc w:val="both"/>
        <w:rPr>
          <w:rFonts w:ascii="Arial" w:hAnsi="Arial" w:cs="Arial"/>
          <w:i/>
          <w:sz w:val="21"/>
          <w:szCs w:val="21"/>
        </w:rPr>
      </w:pPr>
      <w:r>
        <w:rPr>
          <w:rFonts w:ascii="Arial" w:hAnsi="Arial" w:cs="Arial"/>
          <w:i/>
          <w:sz w:val="21"/>
          <w:szCs w:val="21"/>
        </w:rPr>
        <w:t>Stage</w:t>
      </w:r>
      <w:r w:rsidR="007171EF" w:rsidRPr="007171EF">
        <w:rPr>
          <w:rFonts w:ascii="Arial" w:hAnsi="Arial" w:cs="Arial"/>
          <w:i/>
          <w:sz w:val="21"/>
          <w:szCs w:val="21"/>
        </w:rPr>
        <w:tab/>
      </w:r>
      <w:r w:rsidR="007171EF" w:rsidRPr="00347D03">
        <w:rPr>
          <w:rFonts w:ascii="Arial" w:hAnsi="Arial" w:cs="Arial"/>
          <w:sz w:val="21"/>
          <w:szCs w:val="21"/>
        </w:rPr>
        <w:t>110-</w:t>
      </w:r>
      <w:r>
        <w:rPr>
          <w:rFonts w:ascii="Arial" w:hAnsi="Arial" w:cs="Arial"/>
          <w:sz w:val="21"/>
          <w:szCs w:val="21"/>
        </w:rPr>
        <w:t>60D</w:t>
      </w:r>
      <w:r w:rsidR="007171EF" w:rsidRPr="00347D03">
        <w:rPr>
          <w:rFonts w:ascii="Arial" w:hAnsi="Arial" w:cs="Arial"/>
          <w:sz w:val="21"/>
          <w:szCs w:val="21"/>
        </w:rPr>
        <w:t>-</w:t>
      </w:r>
      <w:r>
        <w:rPr>
          <w:rFonts w:ascii="Arial" w:hAnsi="Arial" w:cs="Arial"/>
          <w:sz w:val="21"/>
          <w:szCs w:val="21"/>
        </w:rPr>
        <w:t>EM</w:t>
      </w:r>
      <w:r w:rsidR="007171EF" w:rsidRPr="00347D03">
        <w:rPr>
          <w:rFonts w:ascii="Arial" w:hAnsi="Arial" w:cs="Arial"/>
          <w:sz w:val="21"/>
          <w:szCs w:val="21"/>
        </w:rPr>
        <w:tab/>
        <w:t>(0</w:t>
      </w:r>
      <w:r w:rsidR="00347D03" w:rsidRPr="00347D03">
        <w:rPr>
          <w:rFonts w:ascii="Arial" w:hAnsi="Arial" w:cs="Arial"/>
          <w:sz w:val="21"/>
          <w:szCs w:val="21"/>
        </w:rPr>
        <w:t>-</w:t>
      </w:r>
      <w:r w:rsidR="007171EF" w:rsidRPr="00347D03">
        <w:rPr>
          <w:rFonts w:ascii="Arial" w:hAnsi="Arial" w:cs="Arial"/>
          <w:sz w:val="21"/>
          <w:szCs w:val="21"/>
        </w:rPr>
        <w:t>1</w:t>
      </w:r>
      <w:r>
        <w:rPr>
          <w:rFonts w:ascii="Arial" w:hAnsi="Arial" w:cs="Arial"/>
          <w:sz w:val="21"/>
          <w:szCs w:val="21"/>
        </w:rPr>
        <w:t>4</w:t>
      </w:r>
      <w:r w:rsidR="00347D03" w:rsidRPr="00347D03">
        <w:rPr>
          <w:rFonts w:ascii="Arial" w:hAnsi="Arial" w:cs="Arial"/>
          <w:sz w:val="21"/>
          <w:szCs w:val="21"/>
        </w:rPr>
        <w:t>-</w:t>
      </w:r>
      <w:r>
        <w:rPr>
          <w:rFonts w:ascii="Arial" w:hAnsi="Arial" w:cs="Arial"/>
          <w:sz w:val="21"/>
          <w:szCs w:val="21"/>
        </w:rPr>
        <w:t>2</w:t>
      </w:r>
      <w:r w:rsidR="007171EF" w:rsidRPr="00347D03">
        <w:rPr>
          <w:rFonts w:ascii="Arial" w:hAnsi="Arial" w:cs="Arial"/>
          <w:sz w:val="21"/>
          <w:szCs w:val="21"/>
        </w:rPr>
        <w:t>)</w:t>
      </w:r>
    </w:p>
    <w:p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867EEE">
        <w:rPr>
          <w:rFonts w:ascii="Arial" w:hAnsi="Arial" w:cs="Arial"/>
          <w:b/>
          <w:sz w:val="21"/>
          <w:szCs w:val="21"/>
        </w:rPr>
        <w:t>.2</w:t>
      </w:r>
      <w:r w:rsidR="00867EEE">
        <w:rPr>
          <w:rFonts w:ascii="Arial" w:hAnsi="Arial" w:cs="Arial"/>
          <w:b/>
          <w:sz w:val="21"/>
          <w:szCs w:val="21"/>
        </w:rPr>
        <w:tab/>
      </w:r>
      <w:r w:rsidR="007171EF" w:rsidRPr="007171EF">
        <w:rPr>
          <w:rFonts w:ascii="Arial" w:hAnsi="Arial" w:cs="Arial"/>
          <w:b/>
          <w:sz w:val="21"/>
          <w:szCs w:val="21"/>
        </w:rPr>
        <w:t>Description des activités visant à préparer l'étudiant à l'épreuve synthèse de programme</w:t>
      </w:r>
    </w:p>
    <w:p w:rsidR="007171EF" w:rsidRPr="007171EF" w:rsidRDefault="007171EF" w:rsidP="00F74252">
      <w:pPr>
        <w:pStyle w:val="Description"/>
        <w:pBdr>
          <w:top w:val="none" w:sz="0" w:space="0" w:color="auto"/>
          <w:left w:val="none" w:sz="0" w:space="0" w:color="auto"/>
          <w:bottom w:val="none" w:sz="0" w:space="0" w:color="auto"/>
          <w:right w:val="none" w:sz="0" w:space="0" w:color="auto"/>
        </w:pBdr>
        <w:spacing w:before="220"/>
        <w:ind w:left="1080"/>
        <w:jc w:val="both"/>
        <w:rPr>
          <w:rFonts w:ascii="Arial" w:hAnsi="Arial" w:cs="Arial"/>
          <w:b/>
          <w:sz w:val="21"/>
          <w:szCs w:val="21"/>
        </w:rPr>
      </w:pPr>
      <w:r w:rsidRPr="007171EF">
        <w:rPr>
          <w:rFonts w:ascii="Arial" w:hAnsi="Arial" w:cs="Arial"/>
          <w:sz w:val="21"/>
          <w:szCs w:val="21"/>
        </w:rPr>
        <w:t>Les deux cours porteurs de l’épreuve synthèse de programme, en raison même des travaux qui y sont requis et des analyses qui y sont effectuées, font appel aux compétences théoriques et pratiques développées et acqui</w:t>
      </w:r>
      <w:r w:rsidR="00867EEE">
        <w:rPr>
          <w:rFonts w:ascii="Arial" w:hAnsi="Arial" w:cs="Arial"/>
          <w:sz w:val="21"/>
          <w:szCs w:val="21"/>
        </w:rPr>
        <w:t xml:space="preserve">ses dans les cours précédents. </w:t>
      </w:r>
      <w:r w:rsidRPr="007171EF">
        <w:rPr>
          <w:rFonts w:ascii="Arial" w:hAnsi="Arial" w:cs="Arial"/>
          <w:sz w:val="21"/>
          <w:szCs w:val="21"/>
        </w:rPr>
        <w:t xml:space="preserve">Toutes les étapes de travail du denturologiste </w:t>
      </w:r>
      <w:r w:rsidR="004A4484" w:rsidRPr="007171EF">
        <w:rPr>
          <w:rFonts w:ascii="Arial" w:hAnsi="Arial" w:cs="Arial"/>
          <w:sz w:val="21"/>
          <w:szCs w:val="21"/>
        </w:rPr>
        <w:t>œuvrant</w:t>
      </w:r>
      <w:r w:rsidRPr="007171EF">
        <w:rPr>
          <w:rFonts w:ascii="Arial" w:hAnsi="Arial" w:cs="Arial"/>
          <w:sz w:val="21"/>
          <w:szCs w:val="21"/>
        </w:rPr>
        <w:t xml:space="preserve"> en cabinet privé y seront rappelées lors des activités d’intégration prévues dans ces cours.</w:t>
      </w:r>
    </w:p>
    <w:p w:rsidR="007171EF" w:rsidRPr="007171EF" w:rsidRDefault="00B22EB1" w:rsidP="00F74252">
      <w:pPr>
        <w:pStyle w:val="Description"/>
        <w:pBdr>
          <w:top w:val="none" w:sz="0" w:space="0" w:color="auto"/>
          <w:left w:val="none" w:sz="0" w:space="0" w:color="auto"/>
          <w:bottom w:val="none" w:sz="0" w:space="0" w:color="auto"/>
          <w:right w:val="none" w:sz="0" w:space="0" w:color="auto"/>
        </w:pBdr>
        <w:tabs>
          <w:tab w:val="left" w:pos="1080"/>
        </w:tabs>
        <w:spacing w:before="220"/>
        <w:ind w:left="1080" w:hanging="540"/>
        <w:jc w:val="both"/>
        <w:rPr>
          <w:rFonts w:ascii="Arial" w:hAnsi="Arial" w:cs="Arial"/>
          <w:b/>
          <w:sz w:val="21"/>
          <w:szCs w:val="21"/>
        </w:rPr>
      </w:pPr>
      <w:r>
        <w:rPr>
          <w:rFonts w:ascii="Arial" w:hAnsi="Arial" w:cs="Arial"/>
          <w:b/>
          <w:sz w:val="21"/>
          <w:szCs w:val="21"/>
        </w:rPr>
        <w:t>3</w:t>
      </w:r>
      <w:r w:rsidR="00867EEE">
        <w:rPr>
          <w:rFonts w:ascii="Arial" w:hAnsi="Arial" w:cs="Arial"/>
          <w:b/>
          <w:sz w:val="21"/>
          <w:szCs w:val="21"/>
        </w:rPr>
        <w:t>.3</w:t>
      </w:r>
      <w:r w:rsidR="00867EEE">
        <w:rPr>
          <w:rFonts w:ascii="Arial" w:hAnsi="Arial" w:cs="Arial"/>
          <w:b/>
          <w:sz w:val="21"/>
          <w:szCs w:val="21"/>
        </w:rPr>
        <w:tab/>
      </w:r>
      <w:r w:rsidR="007171EF" w:rsidRPr="007171EF">
        <w:rPr>
          <w:rFonts w:ascii="Arial" w:hAnsi="Arial" w:cs="Arial"/>
          <w:b/>
          <w:sz w:val="21"/>
          <w:szCs w:val="21"/>
        </w:rPr>
        <w:t>Relation entre l'évaluation du cours et celle de l'épreuve synthèse de programme</w:t>
      </w:r>
    </w:p>
    <w:p w:rsidR="007171EF" w:rsidRPr="00F0667F" w:rsidRDefault="007171EF" w:rsidP="00F74252">
      <w:pPr>
        <w:pStyle w:val="Description"/>
        <w:pBdr>
          <w:top w:val="none" w:sz="0" w:space="0" w:color="auto"/>
          <w:left w:val="none" w:sz="0" w:space="0" w:color="auto"/>
          <w:bottom w:val="none" w:sz="0" w:space="0" w:color="auto"/>
          <w:right w:val="none" w:sz="0" w:space="0" w:color="auto"/>
        </w:pBdr>
        <w:spacing w:before="220"/>
        <w:ind w:left="1080"/>
        <w:jc w:val="both"/>
        <w:rPr>
          <w:rFonts w:ascii="Arial" w:hAnsi="Arial" w:cs="Arial"/>
          <w:sz w:val="21"/>
          <w:szCs w:val="21"/>
        </w:rPr>
      </w:pPr>
      <w:r w:rsidRPr="007171EF">
        <w:rPr>
          <w:rFonts w:ascii="Arial" w:hAnsi="Arial" w:cs="Arial"/>
          <w:sz w:val="21"/>
          <w:szCs w:val="21"/>
        </w:rPr>
        <w:t>Mêmes éléments d’évaluations que les cours porteurs, mais la pondération peut être différente.</w:t>
      </w:r>
    </w:p>
    <w:p w:rsidR="007171EF" w:rsidRPr="00282CF7" w:rsidRDefault="00B22EB1" w:rsidP="00F74252">
      <w:pPr>
        <w:pStyle w:val="BlocTitre"/>
        <w:tabs>
          <w:tab w:val="left" w:pos="540"/>
        </w:tabs>
        <w:spacing w:before="220" w:after="0"/>
        <w:ind w:left="547" w:hanging="547"/>
        <w:jc w:val="both"/>
        <w:rPr>
          <w:rFonts w:ascii="Arial" w:hAnsi="Arial" w:cs="Arial"/>
          <w:caps/>
          <w:sz w:val="21"/>
          <w:szCs w:val="21"/>
        </w:rPr>
      </w:pPr>
      <w:r>
        <w:rPr>
          <w:rFonts w:ascii="Arial" w:hAnsi="Arial" w:cs="Arial"/>
          <w:caps/>
          <w:sz w:val="21"/>
          <w:szCs w:val="21"/>
        </w:rPr>
        <w:t>4</w:t>
      </w:r>
      <w:r w:rsidR="00282CF7" w:rsidRPr="00282CF7">
        <w:rPr>
          <w:rFonts w:ascii="Arial" w:hAnsi="Arial" w:cs="Arial"/>
          <w:caps/>
          <w:sz w:val="21"/>
          <w:szCs w:val="21"/>
        </w:rPr>
        <w:t>.</w:t>
      </w:r>
      <w:r w:rsidR="007171EF" w:rsidRPr="00282CF7">
        <w:rPr>
          <w:rFonts w:ascii="Arial" w:hAnsi="Arial" w:cs="Arial"/>
          <w:caps/>
          <w:sz w:val="21"/>
          <w:szCs w:val="21"/>
        </w:rPr>
        <w:tab/>
        <w:t>Contexte de réalisation de l'épreuve synthèse</w:t>
      </w:r>
    </w:p>
    <w:p w:rsidR="007171EF" w:rsidRPr="007171EF" w:rsidRDefault="007171EF" w:rsidP="00F74252">
      <w:pPr>
        <w:pStyle w:val="Description"/>
        <w:pBdr>
          <w:top w:val="none" w:sz="0" w:space="0" w:color="auto"/>
          <w:left w:val="none" w:sz="0" w:space="0" w:color="auto"/>
          <w:bottom w:val="none" w:sz="0" w:space="0" w:color="auto"/>
          <w:right w:val="none" w:sz="0" w:space="0" w:color="auto"/>
        </w:pBdr>
        <w:spacing w:before="220"/>
        <w:ind w:left="540"/>
        <w:jc w:val="both"/>
        <w:rPr>
          <w:rFonts w:ascii="Arial" w:hAnsi="Arial" w:cs="Arial"/>
          <w:sz w:val="21"/>
          <w:szCs w:val="21"/>
        </w:rPr>
      </w:pPr>
      <w:r w:rsidRPr="007171EF">
        <w:rPr>
          <w:rFonts w:ascii="Arial" w:hAnsi="Arial" w:cs="Arial"/>
          <w:sz w:val="21"/>
          <w:szCs w:val="21"/>
        </w:rPr>
        <w:t xml:space="preserve">L’épreuve synthèse de programme se déroulera dans le cadre des cours du </w:t>
      </w:r>
      <w:r w:rsidRPr="007171EF">
        <w:rPr>
          <w:rFonts w:ascii="Arial" w:hAnsi="Arial" w:cs="Arial"/>
          <w:i/>
          <w:sz w:val="21"/>
          <w:szCs w:val="21"/>
        </w:rPr>
        <w:t>Séminair</w:t>
      </w:r>
      <w:r w:rsidR="00282CF7">
        <w:rPr>
          <w:rFonts w:ascii="Arial" w:hAnsi="Arial" w:cs="Arial"/>
          <w:i/>
          <w:sz w:val="21"/>
          <w:szCs w:val="21"/>
        </w:rPr>
        <w:t xml:space="preserve">e </w:t>
      </w:r>
      <w:r w:rsidRPr="007171EF">
        <w:rPr>
          <w:rFonts w:ascii="Arial" w:hAnsi="Arial" w:cs="Arial"/>
          <w:sz w:val="21"/>
          <w:szCs w:val="21"/>
        </w:rPr>
        <w:t xml:space="preserve">et du </w:t>
      </w:r>
      <w:r w:rsidRPr="007171EF">
        <w:rPr>
          <w:rFonts w:ascii="Arial" w:hAnsi="Arial" w:cs="Arial"/>
          <w:i/>
          <w:sz w:val="21"/>
          <w:szCs w:val="21"/>
        </w:rPr>
        <w:t>Stage</w:t>
      </w:r>
      <w:r w:rsidRPr="007171EF">
        <w:rPr>
          <w:rFonts w:ascii="Arial" w:hAnsi="Arial" w:cs="Arial"/>
          <w:sz w:val="21"/>
          <w:szCs w:val="21"/>
        </w:rPr>
        <w:t>.</w:t>
      </w:r>
    </w:p>
    <w:p w:rsidR="007171EF" w:rsidRPr="002646D6" w:rsidRDefault="00C43BEB" w:rsidP="00F74252">
      <w:pPr>
        <w:pStyle w:val="Description"/>
        <w:pBdr>
          <w:top w:val="none" w:sz="0" w:space="0" w:color="auto"/>
          <w:left w:val="none" w:sz="0" w:space="0" w:color="auto"/>
          <w:bottom w:val="none" w:sz="0" w:space="0" w:color="auto"/>
          <w:right w:val="none" w:sz="0" w:space="0" w:color="auto"/>
        </w:pBdr>
        <w:spacing w:before="220"/>
        <w:ind w:left="560" w:hanging="20"/>
        <w:jc w:val="both"/>
        <w:rPr>
          <w:rFonts w:ascii="Arial" w:hAnsi="Arial" w:cs="Arial"/>
          <w:b/>
          <w:bCs/>
          <w:sz w:val="21"/>
          <w:szCs w:val="21"/>
        </w:rPr>
      </w:pPr>
      <w:r>
        <w:rPr>
          <w:rFonts w:ascii="Arial" w:hAnsi="Arial" w:cs="Arial"/>
          <w:b/>
          <w:bCs/>
          <w:sz w:val="21"/>
          <w:szCs w:val="21"/>
        </w:rPr>
        <w:t>Phase 1</w:t>
      </w:r>
    </w:p>
    <w:p w:rsidR="007171EF" w:rsidRPr="007171EF" w:rsidRDefault="002646D6" w:rsidP="00F74252">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20"/>
        <w:ind w:left="900"/>
        <w:jc w:val="both"/>
        <w:rPr>
          <w:rFonts w:ascii="Arial" w:hAnsi="Arial" w:cs="Arial"/>
          <w:sz w:val="21"/>
          <w:szCs w:val="21"/>
        </w:rPr>
      </w:pPr>
      <w:r>
        <w:rPr>
          <w:rFonts w:ascii="Arial" w:hAnsi="Arial" w:cs="Arial"/>
          <w:sz w:val="21"/>
          <w:szCs w:val="21"/>
        </w:rPr>
        <w:t>C</w:t>
      </w:r>
      <w:r w:rsidR="007171EF" w:rsidRPr="007171EF">
        <w:rPr>
          <w:rFonts w:ascii="Arial" w:hAnsi="Arial" w:cs="Arial"/>
          <w:sz w:val="21"/>
          <w:szCs w:val="21"/>
        </w:rPr>
        <w:t>oncevoir et fabriquer des prothèses amovibles adaptées pour des patientes ou des patients qui présentent une édentation complète ou partielle, à partir de données et d’observations recueillies par le candidat(e) au mom</w:t>
      </w:r>
      <w:r>
        <w:rPr>
          <w:rFonts w:ascii="Arial" w:hAnsi="Arial" w:cs="Arial"/>
          <w:sz w:val="21"/>
          <w:szCs w:val="21"/>
        </w:rPr>
        <w:t>ent des actes posés à la chaise ;</w:t>
      </w:r>
    </w:p>
    <w:p w:rsidR="007171EF" w:rsidRPr="007171EF" w:rsidRDefault="007171EF" w:rsidP="00F74252">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20"/>
        <w:ind w:left="900"/>
        <w:jc w:val="both"/>
        <w:rPr>
          <w:rFonts w:ascii="Arial" w:hAnsi="Arial" w:cs="Arial"/>
          <w:sz w:val="21"/>
          <w:szCs w:val="21"/>
        </w:rPr>
      </w:pPr>
      <w:r w:rsidRPr="007171EF">
        <w:rPr>
          <w:rFonts w:ascii="Arial" w:hAnsi="Arial" w:cs="Arial"/>
          <w:sz w:val="21"/>
          <w:szCs w:val="21"/>
        </w:rPr>
        <w:t>Élaborer une prescription pour prothèses squelettiques partielles.</w:t>
      </w:r>
    </w:p>
    <w:p w:rsidR="007171EF" w:rsidRPr="00282CF7" w:rsidRDefault="002646D6" w:rsidP="00282CF7">
      <w:pPr>
        <w:pStyle w:val="Description"/>
        <w:pBdr>
          <w:top w:val="none" w:sz="0" w:space="0" w:color="auto"/>
          <w:left w:val="none" w:sz="0" w:space="0" w:color="auto"/>
          <w:bottom w:val="none" w:sz="0" w:space="0" w:color="auto"/>
          <w:right w:val="none" w:sz="0" w:space="0" w:color="auto"/>
        </w:pBdr>
        <w:spacing w:before="240"/>
        <w:ind w:left="540"/>
        <w:jc w:val="both"/>
        <w:rPr>
          <w:rFonts w:ascii="Arial" w:hAnsi="Arial" w:cs="Arial"/>
          <w:b/>
          <w:sz w:val="21"/>
          <w:szCs w:val="21"/>
        </w:rPr>
      </w:pPr>
      <w:r>
        <w:rPr>
          <w:rFonts w:ascii="Arial" w:hAnsi="Arial" w:cs="Arial"/>
          <w:b/>
          <w:sz w:val="21"/>
          <w:szCs w:val="21"/>
        </w:rPr>
        <w:t>Phase 2</w:t>
      </w:r>
    </w:p>
    <w:p w:rsidR="00532237" w:rsidRDefault="007171EF" w:rsidP="002646D6">
      <w:pPr>
        <w:pStyle w:val="Description"/>
        <w:numPr>
          <w:ilvl w:val="0"/>
          <w:numId w:val="36"/>
        </w:numPr>
        <w:pBdr>
          <w:top w:val="none" w:sz="0" w:space="0" w:color="auto"/>
          <w:left w:val="none" w:sz="0" w:space="0" w:color="auto"/>
          <w:bottom w:val="none" w:sz="0" w:space="0" w:color="auto"/>
          <w:right w:val="none" w:sz="0" w:space="0" w:color="auto"/>
        </w:pBdr>
        <w:tabs>
          <w:tab w:val="clear" w:pos="360"/>
          <w:tab w:val="num" w:pos="900"/>
        </w:tabs>
        <w:spacing w:before="240"/>
        <w:ind w:left="900"/>
        <w:jc w:val="both"/>
        <w:rPr>
          <w:rFonts w:ascii="Arial" w:hAnsi="Arial" w:cs="Arial"/>
          <w:sz w:val="21"/>
          <w:szCs w:val="21"/>
        </w:rPr>
      </w:pPr>
      <w:r w:rsidRPr="007171EF">
        <w:rPr>
          <w:rFonts w:ascii="Arial" w:hAnsi="Arial" w:cs="Arial"/>
          <w:sz w:val="21"/>
          <w:szCs w:val="21"/>
        </w:rPr>
        <w:t>Réussir une épreuve de connaissances pratiques qui couvrira les compétences 1 à 6 ; cette partie de l’épreuve sera principalement composée de mises en situation qui mettront à contribution l’expertise et la capacité d’analyse des candi</w:t>
      </w:r>
      <w:r w:rsidR="00282CF7">
        <w:rPr>
          <w:rFonts w:ascii="Arial" w:hAnsi="Arial" w:cs="Arial"/>
          <w:sz w:val="21"/>
          <w:szCs w:val="21"/>
        </w:rPr>
        <w:t>dats(es).</w:t>
      </w:r>
      <w:r w:rsidRPr="007171EF">
        <w:rPr>
          <w:rFonts w:ascii="Arial" w:hAnsi="Arial" w:cs="Arial"/>
          <w:sz w:val="21"/>
          <w:szCs w:val="21"/>
        </w:rPr>
        <w:t xml:space="preserve"> Le coefficient de difficulté est ainsi le même pour tous(tes) les candidats(es).</w:t>
      </w:r>
    </w:p>
    <w:p w:rsidR="00532237" w:rsidRDefault="00532237">
      <w:pPr>
        <w:jc w:val="left"/>
        <w:rPr>
          <w:rFonts w:ascii="Arial" w:hAnsi="Arial" w:cs="Arial"/>
          <w:sz w:val="21"/>
          <w:szCs w:val="21"/>
        </w:rPr>
      </w:pPr>
      <w:r>
        <w:rPr>
          <w:rFonts w:ascii="Arial" w:hAnsi="Arial" w:cs="Arial"/>
          <w:sz w:val="21"/>
          <w:szCs w:val="21"/>
        </w:rPr>
        <w:br w:type="page"/>
      </w:r>
    </w:p>
    <w:p w:rsidR="007171EF" w:rsidRPr="006C02B8" w:rsidRDefault="00B22EB1" w:rsidP="00B22EB1">
      <w:pPr>
        <w:pStyle w:val="BlocTitre"/>
        <w:tabs>
          <w:tab w:val="left" w:pos="540"/>
        </w:tabs>
        <w:ind w:left="547" w:hanging="547"/>
        <w:rPr>
          <w:rFonts w:ascii="Arial" w:hAnsi="Arial" w:cs="Arial"/>
          <w:caps/>
          <w:sz w:val="21"/>
          <w:szCs w:val="21"/>
        </w:rPr>
      </w:pPr>
      <w:r>
        <w:rPr>
          <w:rFonts w:ascii="Arial" w:hAnsi="Arial" w:cs="Arial"/>
          <w:caps/>
          <w:sz w:val="21"/>
          <w:szCs w:val="21"/>
        </w:rPr>
        <w:lastRenderedPageBreak/>
        <w:t>5</w:t>
      </w:r>
      <w:r w:rsidR="00282CF7" w:rsidRPr="00282CF7">
        <w:rPr>
          <w:rFonts w:ascii="Arial" w:hAnsi="Arial" w:cs="Arial"/>
          <w:caps/>
          <w:sz w:val="21"/>
          <w:szCs w:val="21"/>
        </w:rPr>
        <w:t>.</w:t>
      </w:r>
      <w:r w:rsidR="007171EF" w:rsidRPr="00282CF7">
        <w:rPr>
          <w:rFonts w:ascii="Arial" w:hAnsi="Arial" w:cs="Arial"/>
          <w:caps/>
          <w:sz w:val="21"/>
          <w:szCs w:val="21"/>
        </w:rPr>
        <w:tab/>
        <w:t>Plan d'évaluation de l'épreuve synthèse</w:t>
      </w:r>
    </w:p>
    <w:tbl>
      <w:tblPr>
        <w:tblW w:w="4908" w:type="pct"/>
        <w:jc w:val="center"/>
        <w:tblBorders>
          <w:top w:val="dotted"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709"/>
        <w:gridCol w:w="1058"/>
        <w:gridCol w:w="1542"/>
      </w:tblGrid>
      <w:tr w:rsidR="00BC1FB5" w:rsidRPr="007171EF" w:rsidTr="005552A0">
        <w:trPr>
          <w:jc w:val="center"/>
        </w:trPr>
        <w:tc>
          <w:tcPr>
            <w:tcW w:w="3739" w:type="pct"/>
            <w:tcBorders>
              <w:top w:val="single" w:sz="4" w:space="0" w:color="auto"/>
              <w:left w:val="single" w:sz="4" w:space="0" w:color="auto"/>
              <w:bottom w:val="single" w:sz="4" w:space="0" w:color="auto"/>
              <w:right w:val="single" w:sz="4" w:space="0" w:color="auto"/>
            </w:tcBorders>
            <w:shd w:val="clear" w:color="auto" w:fill="FFCC00"/>
            <w:vAlign w:val="center"/>
          </w:tcPr>
          <w:p w:rsidR="00BC1FB5" w:rsidRPr="007171EF" w:rsidRDefault="00BC1FB5" w:rsidP="006C02B8">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b/>
                <w:sz w:val="21"/>
                <w:szCs w:val="21"/>
              </w:rPr>
            </w:pPr>
            <w:r>
              <w:rPr>
                <w:rFonts w:ascii="Arial" w:hAnsi="Arial" w:cs="Arial"/>
                <w:b/>
                <w:sz w:val="21"/>
                <w:szCs w:val="21"/>
              </w:rPr>
              <w:t>Objectif</w:t>
            </w:r>
          </w:p>
        </w:tc>
        <w:tc>
          <w:tcPr>
            <w:tcW w:w="513" w:type="pct"/>
            <w:tcBorders>
              <w:top w:val="single" w:sz="4" w:space="0" w:color="auto"/>
              <w:left w:val="single" w:sz="4" w:space="0" w:color="auto"/>
              <w:bottom w:val="single" w:sz="4" w:space="0" w:color="auto"/>
              <w:right w:val="single" w:sz="4" w:space="0" w:color="auto"/>
            </w:tcBorders>
            <w:shd w:val="clear" w:color="auto" w:fill="FFCC00"/>
            <w:vAlign w:val="center"/>
          </w:tcPr>
          <w:p w:rsidR="00BC1FB5" w:rsidRPr="007171EF" w:rsidRDefault="00BC1FB5" w:rsidP="006C02B8">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b/>
                <w:sz w:val="21"/>
                <w:szCs w:val="21"/>
              </w:rPr>
            </w:pPr>
            <w:r>
              <w:rPr>
                <w:rFonts w:ascii="Arial" w:hAnsi="Arial" w:cs="Arial"/>
                <w:b/>
                <w:sz w:val="21"/>
                <w:szCs w:val="21"/>
              </w:rPr>
              <w:t>Critère *</w:t>
            </w:r>
          </w:p>
        </w:tc>
        <w:tc>
          <w:tcPr>
            <w:tcW w:w="748" w:type="pct"/>
            <w:tcBorders>
              <w:top w:val="single" w:sz="4" w:space="0" w:color="auto"/>
              <w:left w:val="single" w:sz="4" w:space="0" w:color="auto"/>
              <w:bottom w:val="single" w:sz="4" w:space="0" w:color="auto"/>
              <w:right w:val="single" w:sz="4" w:space="0" w:color="auto"/>
            </w:tcBorders>
            <w:shd w:val="clear" w:color="auto" w:fill="FFCC00"/>
            <w:vAlign w:val="center"/>
          </w:tcPr>
          <w:p w:rsidR="00BC1FB5" w:rsidRPr="007171EF" w:rsidRDefault="00BC1FB5" w:rsidP="00FF773E">
            <w:pPr>
              <w:pStyle w:val="Description"/>
              <w:pBdr>
                <w:top w:val="none" w:sz="0" w:space="0" w:color="auto"/>
                <w:left w:val="none" w:sz="0" w:space="0" w:color="auto"/>
                <w:bottom w:val="none" w:sz="0" w:space="0" w:color="auto"/>
                <w:right w:val="none" w:sz="0" w:space="0" w:color="auto"/>
              </w:pBdr>
              <w:tabs>
                <w:tab w:val="decimal" w:pos="920"/>
              </w:tabs>
              <w:spacing w:before="120" w:after="120"/>
              <w:jc w:val="center"/>
              <w:rPr>
                <w:rFonts w:ascii="Arial" w:hAnsi="Arial" w:cs="Arial"/>
                <w:b/>
                <w:sz w:val="21"/>
                <w:szCs w:val="21"/>
              </w:rPr>
            </w:pPr>
            <w:r w:rsidRPr="007171EF">
              <w:rPr>
                <w:rFonts w:ascii="Arial" w:hAnsi="Arial" w:cs="Arial"/>
                <w:b/>
                <w:sz w:val="21"/>
                <w:szCs w:val="21"/>
              </w:rPr>
              <w:t>Pondération</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Compléter le dossier patient</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3</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un plan de traitement conforme aux notions théoriques acquises en tenant compte des demandes du patient (si possible)</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Réussir la prise d’empreintes primaires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4</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et confectionner des porte-empreintes individuels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Réussir la prise d’empreintes finales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Couler des modèles finals avec endiguement périphérique et construire les maquettes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Enregistrer l’articulé et modifier au besoin le plan de traitement</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Monter et cirer les prothèses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15</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Essayer en bouche, modifier et personnaliser le montage</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12</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Équilibrer et finir les prothèses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10</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Mettre en bouche les prothèses et les ajuster de façon fonctionnelle</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8</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Maintenir de façon efficace des mesures d’asepsie</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A + 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2</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Élaborer une prescription pour prothèses squelettiques partielles</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r w:rsidRPr="007171EF">
              <w:rPr>
                <w:rFonts w:ascii="Arial" w:hAnsi="Arial" w:cs="Arial"/>
                <w:sz w:val="21"/>
                <w:szCs w:val="21"/>
              </w:rPr>
              <w:t>B</w:t>
            </w: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5</w:t>
            </w:r>
            <w:r>
              <w:rPr>
                <w:rFonts w:ascii="Arial" w:hAnsi="Arial" w:cs="Arial"/>
                <w:sz w:val="21"/>
                <w:szCs w:val="21"/>
              </w:rPr>
              <w:t> </w:t>
            </w:r>
            <w:r w:rsidRPr="007171EF">
              <w:rPr>
                <w:rFonts w:ascii="Arial" w:hAnsi="Arial" w:cs="Arial"/>
                <w:sz w:val="21"/>
                <w:szCs w:val="21"/>
              </w:rPr>
              <w:t>%</w:t>
            </w:r>
          </w:p>
        </w:tc>
      </w:tr>
      <w:tr w:rsidR="00BC1FB5" w:rsidRPr="007171EF">
        <w:trPr>
          <w:jc w:val="center"/>
        </w:trPr>
        <w:tc>
          <w:tcPr>
            <w:tcW w:w="3739" w:type="pct"/>
            <w:tcBorders>
              <w:top w:val="single" w:sz="4" w:space="0" w:color="auto"/>
              <w:bottom w:val="single" w:sz="4" w:space="0" w:color="auto"/>
              <w:right w:val="single" w:sz="4" w:space="0" w:color="auto"/>
            </w:tcBorders>
          </w:tcPr>
          <w:p w:rsidR="00BC1FB5" w:rsidRPr="007171EF" w:rsidRDefault="00BC1FB5" w:rsidP="007B3B53">
            <w:pPr>
              <w:pStyle w:val="Description"/>
              <w:numPr>
                <w:ilvl w:val="0"/>
                <w:numId w:val="41"/>
              </w:numPr>
              <w:pBdr>
                <w:top w:val="none" w:sz="0" w:space="0" w:color="auto"/>
                <w:left w:val="none" w:sz="0" w:space="0" w:color="auto"/>
                <w:bottom w:val="none" w:sz="0" w:space="0" w:color="auto"/>
                <w:right w:val="none" w:sz="0" w:space="0" w:color="auto"/>
              </w:pBdr>
              <w:tabs>
                <w:tab w:val="clear" w:pos="360"/>
                <w:tab w:val="num" w:pos="506"/>
              </w:tabs>
              <w:spacing w:before="120" w:after="120"/>
              <w:ind w:left="506" w:right="326" w:hanging="506"/>
              <w:jc w:val="both"/>
              <w:rPr>
                <w:rFonts w:ascii="Arial" w:hAnsi="Arial" w:cs="Arial"/>
                <w:sz w:val="21"/>
                <w:szCs w:val="21"/>
              </w:rPr>
            </w:pPr>
            <w:r w:rsidRPr="007171EF">
              <w:rPr>
                <w:rFonts w:ascii="Arial" w:hAnsi="Arial" w:cs="Arial"/>
                <w:sz w:val="21"/>
                <w:szCs w:val="21"/>
              </w:rPr>
              <w:t>Épreuve de connaissance pratique</w:t>
            </w:r>
          </w:p>
        </w:tc>
        <w:tc>
          <w:tcPr>
            <w:tcW w:w="513" w:type="pct"/>
            <w:tcBorders>
              <w:top w:val="single" w:sz="4" w:space="0" w:color="auto"/>
              <w:left w:val="single" w:sz="4" w:space="0" w:color="auto"/>
              <w:bottom w:val="single" w:sz="4" w:space="0" w:color="auto"/>
            </w:tcBorders>
          </w:tcPr>
          <w:p w:rsidR="00BC1FB5" w:rsidRPr="007171EF" w:rsidRDefault="00BC1FB5" w:rsidP="00B72C47">
            <w:pPr>
              <w:pStyle w:val="Description"/>
              <w:pBdr>
                <w:top w:val="none" w:sz="0" w:space="0" w:color="auto"/>
                <w:left w:val="none" w:sz="0" w:space="0" w:color="auto"/>
                <w:bottom w:val="none" w:sz="0" w:space="0" w:color="auto"/>
                <w:right w:val="none" w:sz="0" w:space="0" w:color="auto"/>
              </w:pBdr>
              <w:spacing w:before="120" w:after="120"/>
              <w:jc w:val="center"/>
              <w:rPr>
                <w:rFonts w:ascii="Arial" w:hAnsi="Arial" w:cs="Arial"/>
                <w:sz w:val="21"/>
                <w:szCs w:val="21"/>
              </w:rPr>
            </w:pPr>
          </w:p>
        </w:tc>
        <w:tc>
          <w:tcPr>
            <w:tcW w:w="748" w:type="pct"/>
            <w:tcBorders>
              <w:top w:val="single" w:sz="4" w:space="0" w:color="auto"/>
              <w:left w:val="single" w:sz="4" w:space="0" w:color="auto"/>
              <w:bottom w:val="single" w:sz="4" w:space="0" w:color="auto"/>
            </w:tcBorders>
          </w:tcPr>
          <w:p w:rsidR="00BC1FB5" w:rsidRPr="007171EF" w:rsidRDefault="00BC1FB5" w:rsidP="00B358A8">
            <w:pPr>
              <w:pStyle w:val="Description"/>
              <w:pBdr>
                <w:top w:val="none" w:sz="0" w:space="0" w:color="auto"/>
                <w:left w:val="none" w:sz="0" w:space="0" w:color="auto"/>
                <w:bottom w:val="none" w:sz="0" w:space="0" w:color="auto"/>
                <w:right w:val="none" w:sz="0" w:space="0" w:color="auto"/>
              </w:pBdr>
              <w:spacing w:before="120" w:after="120"/>
              <w:ind w:right="514"/>
              <w:jc w:val="right"/>
              <w:rPr>
                <w:rFonts w:ascii="Arial" w:hAnsi="Arial" w:cs="Arial"/>
                <w:sz w:val="21"/>
                <w:szCs w:val="21"/>
              </w:rPr>
            </w:pPr>
            <w:r w:rsidRPr="007171EF">
              <w:rPr>
                <w:rFonts w:ascii="Arial" w:hAnsi="Arial" w:cs="Arial"/>
                <w:sz w:val="21"/>
                <w:szCs w:val="21"/>
              </w:rPr>
              <w:t>10</w:t>
            </w:r>
            <w:r>
              <w:rPr>
                <w:rFonts w:ascii="Arial" w:hAnsi="Arial" w:cs="Arial"/>
                <w:sz w:val="21"/>
                <w:szCs w:val="21"/>
              </w:rPr>
              <w:t> %</w:t>
            </w:r>
          </w:p>
        </w:tc>
      </w:tr>
    </w:tbl>
    <w:p w:rsidR="007171EF" w:rsidRPr="006C02B8" w:rsidRDefault="006C02B8" w:rsidP="002646D6">
      <w:pPr>
        <w:pStyle w:val="Description"/>
        <w:pBdr>
          <w:top w:val="none" w:sz="0" w:space="0" w:color="auto"/>
          <w:left w:val="none" w:sz="0" w:space="0" w:color="auto"/>
          <w:bottom w:val="none" w:sz="0" w:space="0" w:color="auto"/>
          <w:right w:val="none" w:sz="0" w:space="0" w:color="auto"/>
        </w:pBdr>
        <w:tabs>
          <w:tab w:val="left" w:pos="360"/>
        </w:tabs>
        <w:spacing w:before="240"/>
        <w:ind w:left="360" w:hanging="370"/>
        <w:rPr>
          <w:rFonts w:ascii="Arial" w:hAnsi="Arial" w:cs="Arial"/>
          <w:sz w:val="21"/>
          <w:szCs w:val="21"/>
        </w:rPr>
      </w:pPr>
      <w:r w:rsidRPr="006C02B8">
        <w:rPr>
          <w:rFonts w:ascii="Arial" w:hAnsi="Arial" w:cs="Arial"/>
          <w:sz w:val="21"/>
          <w:szCs w:val="21"/>
        </w:rPr>
        <w:t>*</w:t>
      </w:r>
      <w:r w:rsidRPr="006C02B8">
        <w:rPr>
          <w:rFonts w:ascii="Arial" w:hAnsi="Arial" w:cs="Arial"/>
          <w:sz w:val="21"/>
          <w:szCs w:val="21"/>
        </w:rPr>
        <w:tab/>
        <w:t>Précision concernant l’évaluation des apprentissages</w:t>
      </w:r>
    </w:p>
    <w:p w:rsidR="007171EF" w:rsidRPr="007171EF" w:rsidRDefault="007171EF" w:rsidP="002646D6">
      <w:pPr>
        <w:pStyle w:val="Description"/>
        <w:pBdr>
          <w:top w:val="none" w:sz="0" w:space="0" w:color="auto"/>
          <w:left w:val="none" w:sz="0" w:space="0" w:color="auto"/>
          <w:bottom w:val="none" w:sz="0" w:space="0" w:color="auto"/>
          <w:right w:val="none" w:sz="0" w:space="0" w:color="auto"/>
        </w:pBdr>
        <w:tabs>
          <w:tab w:val="left" w:pos="900"/>
        </w:tabs>
        <w:spacing w:before="120"/>
        <w:ind w:left="360"/>
        <w:rPr>
          <w:rFonts w:ascii="Arial" w:hAnsi="Arial" w:cs="Arial"/>
          <w:sz w:val="21"/>
          <w:szCs w:val="21"/>
        </w:rPr>
      </w:pPr>
      <w:r w:rsidRPr="007171EF">
        <w:rPr>
          <w:rFonts w:ascii="Arial" w:hAnsi="Arial" w:cs="Arial"/>
          <w:sz w:val="21"/>
          <w:szCs w:val="21"/>
        </w:rPr>
        <w:t>A :</w:t>
      </w:r>
      <w:r w:rsidRPr="007171EF">
        <w:rPr>
          <w:rFonts w:ascii="Arial" w:hAnsi="Arial" w:cs="Arial"/>
          <w:sz w:val="21"/>
          <w:szCs w:val="21"/>
        </w:rPr>
        <w:tab/>
        <w:t>Examen pratique avec patient (clinique)</w:t>
      </w:r>
    </w:p>
    <w:p w:rsidR="00F40863" w:rsidRDefault="007171EF" w:rsidP="002646D6">
      <w:pPr>
        <w:pStyle w:val="Description"/>
        <w:pBdr>
          <w:top w:val="none" w:sz="0" w:space="0" w:color="auto"/>
          <w:left w:val="none" w:sz="0" w:space="0" w:color="auto"/>
          <w:bottom w:val="none" w:sz="0" w:space="0" w:color="auto"/>
          <w:right w:val="none" w:sz="0" w:space="0" w:color="auto"/>
        </w:pBdr>
        <w:tabs>
          <w:tab w:val="left" w:pos="900"/>
        </w:tabs>
        <w:ind w:left="360"/>
        <w:rPr>
          <w:rFonts w:ascii="Arial" w:hAnsi="Arial" w:cs="Arial"/>
          <w:sz w:val="21"/>
          <w:szCs w:val="21"/>
        </w:rPr>
      </w:pPr>
      <w:r w:rsidRPr="007171EF">
        <w:rPr>
          <w:rFonts w:ascii="Arial" w:hAnsi="Arial" w:cs="Arial"/>
          <w:sz w:val="21"/>
          <w:szCs w:val="21"/>
        </w:rPr>
        <w:t xml:space="preserve">B : </w:t>
      </w:r>
      <w:r w:rsidR="006C02B8">
        <w:rPr>
          <w:rFonts w:ascii="Arial" w:hAnsi="Arial" w:cs="Arial"/>
          <w:sz w:val="21"/>
          <w:szCs w:val="21"/>
        </w:rPr>
        <w:tab/>
        <w:t>Examen pratique en laboratoire</w:t>
      </w:r>
    </w:p>
    <w:p w:rsidR="00F40863" w:rsidRDefault="00F40863">
      <w:pPr>
        <w:jc w:val="left"/>
        <w:rPr>
          <w:rFonts w:ascii="Arial" w:hAnsi="Arial" w:cs="Arial"/>
          <w:sz w:val="21"/>
          <w:szCs w:val="21"/>
        </w:rPr>
      </w:pPr>
    </w:p>
    <w:p w:rsidR="007171EF" w:rsidRPr="007171EF" w:rsidRDefault="007171EF" w:rsidP="002646D6">
      <w:pPr>
        <w:pStyle w:val="Description"/>
        <w:pBdr>
          <w:top w:val="none" w:sz="0" w:space="0" w:color="auto"/>
          <w:left w:val="none" w:sz="0" w:space="0" w:color="auto"/>
          <w:bottom w:val="none" w:sz="0" w:space="0" w:color="auto"/>
          <w:right w:val="none" w:sz="0" w:space="0" w:color="auto"/>
        </w:pBdr>
        <w:tabs>
          <w:tab w:val="left" w:pos="900"/>
        </w:tabs>
        <w:ind w:left="360"/>
        <w:rPr>
          <w:rFonts w:ascii="Arial" w:hAnsi="Arial" w:cs="Arial"/>
          <w:sz w:val="21"/>
          <w:szCs w:val="21"/>
        </w:rPr>
      </w:pPr>
    </w:p>
    <w:sectPr w:rsidR="007171EF" w:rsidRPr="007171EF" w:rsidSect="00D4688C">
      <w:pgSz w:w="12240" w:h="15840" w:code="1"/>
      <w:pgMar w:top="864" w:right="864" w:bottom="864" w:left="864"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4F" w:rsidRDefault="00BF054F">
      <w:r>
        <w:separator/>
      </w:r>
    </w:p>
  </w:endnote>
  <w:endnote w:type="continuationSeparator" w:id="0">
    <w:p w:rsidR="00BF054F" w:rsidRDefault="00B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4F" w:rsidRPr="00D4688C" w:rsidRDefault="00BF054F" w:rsidP="00D464B8">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0075247A"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0075247A" w:rsidRPr="00D4688C">
      <w:rPr>
        <w:rStyle w:val="Numrodepage"/>
        <w:rFonts w:ascii="Arial" w:hAnsi="Arial" w:cs="Arial"/>
        <w:sz w:val="18"/>
        <w:szCs w:val="18"/>
      </w:rPr>
      <w:fldChar w:fldCharType="separate"/>
    </w:r>
    <w:r w:rsidR="00C87BBF">
      <w:rPr>
        <w:rStyle w:val="Numrodepage"/>
        <w:rFonts w:ascii="Arial" w:hAnsi="Arial" w:cs="Arial"/>
        <w:noProof/>
        <w:sz w:val="18"/>
        <w:szCs w:val="18"/>
      </w:rPr>
      <w:t>2</w:t>
    </w:r>
    <w:r w:rsidR="0075247A" w:rsidRPr="00D4688C">
      <w:rPr>
        <w:rStyle w:val="Numrodepage"/>
        <w:rFonts w:ascii="Arial" w:hAnsi="Arial" w:cs="Arial"/>
        <w:sz w:val="18"/>
        <w:szCs w:val="18"/>
      </w:rPr>
      <w:fldChar w:fldCharType="end"/>
    </w:r>
  </w:p>
  <w:p w:rsidR="00BF054F" w:rsidRPr="00922B64" w:rsidRDefault="00BF054F" w:rsidP="00D464B8">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denturologie</w:t>
    </w:r>
    <w:r>
      <w:rPr>
        <w:rFonts w:ascii="Arial" w:hAnsi="Arial" w:cs="Arial"/>
        <w:sz w:val="18"/>
        <w:szCs w:val="18"/>
        <w:lang w:val="fr-CA"/>
      </w:rPr>
      <w:tab/>
      <w:t>2008-06-10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4F" w:rsidRPr="00D4688C" w:rsidRDefault="00BF054F" w:rsidP="00922B64">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0075247A"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0075247A" w:rsidRPr="00D4688C">
      <w:rPr>
        <w:rStyle w:val="Numrodepage"/>
        <w:rFonts w:ascii="Arial" w:hAnsi="Arial" w:cs="Arial"/>
        <w:sz w:val="18"/>
        <w:szCs w:val="18"/>
      </w:rPr>
      <w:fldChar w:fldCharType="separate"/>
    </w:r>
    <w:r w:rsidR="005F4587">
      <w:rPr>
        <w:rStyle w:val="Numrodepage"/>
        <w:rFonts w:ascii="Arial" w:hAnsi="Arial" w:cs="Arial"/>
        <w:noProof/>
        <w:sz w:val="18"/>
        <w:szCs w:val="18"/>
      </w:rPr>
      <w:t>8</w:t>
    </w:r>
    <w:r w:rsidR="0075247A" w:rsidRPr="00D4688C">
      <w:rPr>
        <w:rStyle w:val="Numrodepage"/>
        <w:rFonts w:ascii="Arial" w:hAnsi="Arial" w:cs="Arial"/>
        <w:sz w:val="18"/>
        <w:szCs w:val="18"/>
      </w:rPr>
      <w:fldChar w:fldCharType="end"/>
    </w:r>
  </w:p>
  <w:p w:rsidR="00BF054F" w:rsidRPr="00922B64" w:rsidRDefault="00BF054F" w:rsidP="00922B64">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 xml:space="preserve">Techniques de </w:t>
    </w:r>
    <w:proofErr w:type="spellStart"/>
    <w:r>
      <w:rPr>
        <w:rFonts w:ascii="Arial" w:hAnsi="Arial" w:cs="Arial"/>
        <w:i/>
        <w:sz w:val="18"/>
        <w:szCs w:val="18"/>
        <w:lang w:val="fr-CA"/>
      </w:rPr>
      <w:t>denturologie</w:t>
    </w:r>
    <w:proofErr w:type="spellEnd"/>
    <w:r w:rsidR="00FB4ED0">
      <w:rPr>
        <w:rFonts w:ascii="Arial" w:hAnsi="Arial" w:cs="Arial"/>
        <w:sz w:val="18"/>
        <w:szCs w:val="18"/>
        <w:lang w:val="fr-CA"/>
      </w:rPr>
      <w:tab/>
    </w:r>
    <w:r w:rsidR="007D0682">
      <w:rPr>
        <w:rFonts w:ascii="Arial" w:hAnsi="Arial" w:cs="Arial"/>
        <w:sz w:val="18"/>
        <w:szCs w:val="18"/>
        <w:lang w:val="fr-CA"/>
      </w:rPr>
      <w:t>2019-</w:t>
    </w:r>
    <w:r w:rsidR="00D713E8">
      <w:rPr>
        <w:rFonts w:ascii="Arial" w:hAnsi="Arial" w:cs="Arial"/>
        <w:sz w:val="18"/>
        <w:szCs w:val="18"/>
        <w:lang w:val="fr-CA"/>
      </w:rPr>
      <w:t>0</w:t>
    </w:r>
    <w:r w:rsidR="00BD64AF">
      <w:rPr>
        <w:rFonts w:ascii="Arial" w:hAnsi="Arial" w:cs="Arial"/>
        <w:sz w:val="18"/>
        <w:szCs w:val="18"/>
        <w:lang w:val="fr-CA"/>
      </w:rPr>
      <w:t>3</w:t>
    </w:r>
    <w:r w:rsidR="00D713E8">
      <w:rPr>
        <w:rFonts w:ascii="Arial" w:hAnsi="Arial" w:cs="Arial"/>
        <w:sz w:val="18"/>
        <w:szCs w:val="18"/>
        <w:lang w:val="fr-CA"/>
      </w:rPr>
      <w:t>-05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4F" w:rsidRPr="00D4688C" w:rsidRDefault="00BF054F" w:rsidP="00922B64">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0075247A"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0075247A" w:rsidRPr="00D4688C">
      <w:rPr>
        <w:rStyle w:val="Numrodepage"/>
        <w:rFonts w:ascii="Arial" w:hAnsi="Arial" w:cs="Arial"/>
        <w:sz w:val="18"/>
        <w:szCs w:val="18"/>
      </w:rPr>
      <w:fldChar w:fldCharType="separate"/>
    </w:r>
    <w:r w:rsidR="005F4587">
      <w:rPr>
        <w:rStyle w:val="Numrodepage"/>
        <w:rFonts w:ascii="Arial" w:hAnsi="Arial" w:cs="Arial"/>
        <w:noProof/>
        <w:sz w:val="18"/>
        <w:szCs w:val="18"/>
      </w:rPr>
      <w:t>3</w:t>
    </w:r>
    <w:r w:rsidR="0075247A" w:rsidRPr="00D4688C">
      <w:rPr>
        <w:rStyle w:val="Numrodepage"/>
        <w:rFonts w:ascii="Arial" w:hAnsi="Arial" w:cs="Arial"/>
        <w:sz w:val="18"/>
        <w:szCs w:val="18"/>
      </w:rPr>
      <w:fldChar w:fldCharType="end"/>
    </w:r>
  </w:p>
  <w:p w:rsidR="00BF054F" w:rsidRPr="00922B64" w:rsidRDefault="00BF054F" w:rsidP="00922B64">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 xml:space="preserve">Techniques de </w:t>
    </w:r>
    <w:proofErr w:type="spellStart"/>
    <w:r>
      <w:rPr>
        <w:rFonts w:ascii="Arial" w:hAnsi="Arial" w:cs="Arial"/>
        <w:i/>
        <w:sz w:val="18"/>
        <w:szCs w:val="18"/>
        <w:lang w:val="fr-CA"/>
      </w:rPr>
      <w:t>denturologie</w:t>
    </w:r>
    <w:proofErr w:type="spellEnd"/>
    <w:r>
      <w:rPr>
        <w:rFonts w:ascii="Arial" w:hAnsi="Arial" w:cs="Arial"/>
        <w:sz w:val="18"/>
        <w:szCs w:val="18"/>
        <w:lang w:val="fr-CA"/>
      </w:rPr>
      <w:tab/>
    </w:r>
    <w:r w:rsidR="00FF5894">
      <w:rPr>
        <w:rFonts w:ascii="Arial" w:hAnsi="Arial" w:cs="Arial"/>
        <w:sz w:val="18"/>
        <w:szCs w:val="18"/>
        <w:lang w:val="fr-CA"/>
      </w:rPr>
      <w:t>201</w:t>
    </w:r>
    <w:r w:rsidR="00D713E8">
      <w:rPr>
        <w:rFonts w:ascii="Arial" w:hAnsi="Arial" w:cs="Arial"/>
        <w:sz w:val="18"/>
        <w:szCs w:val="18"/>
        <w:lang w:val="fr-CA"/>
      </w:rPr>
      <w:t>9-0</w:t>
    </w:r>
    <w:r w:rsidR="00BD64AF">
      <w:rPr>
        <w:rFonts w:ascii="Arial" w:hAnsi="Arial" w:cs="Arial"/>
        <w:sz w:val="18"/>
        <w:szCs w:val="18"/>
        <w:lang w:val="fr-CA"/>
      </w:rPr>
      <w:t>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4F" w:rsidRDefault="00BF054F">
      <w:pPr>
        <w:pStyle w:val="Pieddepage"/>
      </w:pPr>
    </w:p>
  </w:footnote>
  <w:footnote w:type="continuationSeparator" w:id="0">
    <w:p w:rsidR="00BF054F" w:rsidRDefault="00BF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8A" w:rsidRDefault="00975F8A">
    <w:pPr>
      <w:pStyle w:val="En-tte"/>
    </w:pPr>
    <w:r>
      <w:rPr>
        <w:rFonts w:ascii="Times New Roman" w:hAnsi="Times New Roman"/>
        <w:noProof/>
        <w:szCs w:val="24"/>
        <w:lang w:val="fr-CA" w:eastAsia="fr-CA"/>
      </w:rPr>
      <w:drawing>
        <wp:anchor distT="0" distB="0" distL="114300" distR="114300" simplePos="0" relativeHeight="251661312" behindDoc="1" locked="0" layoutInCell="1" allowOverlap="1" wp14:anchorId="4DBFF4C1" wp14:editId="581D69F3">
          <wp:simplePos x="0" y="0"/>
          <wp:positionH relativeFrom="column">
            <wp:posOffset>62865</wp:posOffset>
          </wp:positionH>
          <wp:positionV relativeFrom="paragraph">
            <wp:posOffset>63500</wp:posOffset>
          </wp:positionV>
          <wp:extent cx="1144270" cy="935990"/>
          <wp:effectExtent l="0" t="0" r="0" b="0"/>
          <wp:wrapThrough wrapText="bothSides">
            <wp:wrapPolygon edited="0">
              <wp:start x="0" y="0"/>
              <wp:lineTo x="0" y="21102"/>
              <wp:lineTo x="21216" y="21102"/>
              <wp:lineTo x="21216" y="0"/>
              <wp:lineTo x="0" y="0"/>
            </wp:wrapPolygon>
          </wp:wrapThrough>
          <wp:docPr id="3" name="Image 3"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F8A" w:rsidRDefault="00975F8A">
    <w:pPr>
      <w:pStyle w:val="En-tte"/>
    </w:pPr>
  </w:p>
  <w:p w:rsidR="00975F8A" w:rsidRDefault="00975F8A">
    <w:pPr>
      <w:pStyle w:val="En-tte"/>
    </w:pPr>
  </w:p>
  <w:p w:rsidR="00975F8A" w:rsidRDefault="00975F8A">
    <w:pPr>
      <w:pStyle w:val="En-tte"/>
    </w:pPr>
  </w:p>
  <w:p w:rsidR="00975F8A" w:rsidRDefault="00975F8A">
    <w:pPr>
      <w:pStyle w:val="En-tte"/>
    </w:pPr>
  </w:p>
  <w:p w:rsidR="00975F8A" w:rsidRDefault="00975F8A">
    <w:pPr>
      <w:pStyle w:val="En-tte"/>
    </w:pPr>
  </w:p>
  <w:p w:rsidR="00BF054F" w:rsidRDefault="00BF0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4F" w:rsidRDefault="00BF0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54F" w:rsidRDefault="00BF0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21F0"/>
    <w:multiLevelType w:val="hybridMultilevel"/>
    <w:tmpl w:val="5AFAC6D0"/>
    <w:lvl w:ilvl="0" w:tplc="CD32ACD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5A85"/>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87541F"/>
    <w:multiLevelType w:val="hybridMultilevel"/>
    <w:tmpl w:val="28689056"/>
    <w:lvl w:ilvl="0" w:tplc="ABF2F7F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91323DF"/>
    <w:multiLevelType w:val="hybridMultilevel"/>
    <w:tmpl w:val="CB8076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BB05625"/>
    <w:multiLevelType w:val="singleLevel"/>
    <w:tmpl w:val="EC18EAB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042C1"/>
    <w:multiLevelType w:val="hybridMultilevel"/>
    <w:tmpl w:val="57A252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5"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8"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2" w15:restartNumberingAfterBreak="0">
    <w:nsid w:val="3ACD7EAE"/>
    <w:multiLevelType w:val="hybridMultilevel"/>
    <w:tmpl w:val="35DE05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5"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353FF8"/>
    <w:multiLevelType w:val="hybridMultilevel"/>
    <w:tmpl w:val="8EF24E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029"/>
    <w:multiLevelType w:val="hybridMultilevel"/>
    <w:tmpl w:val="BA9EDEA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320A0"/>
    <w:multiLevelType w:val="hybridMultilevel"/>
    <w:tmpl w:val="A5285C6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B756FC"/>
    <w:multiLevelType w:val="hybridMultilevel"/>
    <w:tmpl w:val="D71C0A1E"/>
    <w:lvl w:ilvl="0" w:tplc="CD32ACD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491736E5"/>
    <w:multiLevelType w:val="multilevel"/>
    <w:tmpl w:val="57A252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3"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9"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0"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1"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2"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17"/>
  </w:num>
  <w:num w:numId="4">
    <w:abstractNumId w:val="11"/>
  </w:num>
  <w:num w:numId="5">
    <w:abstractNumId w:val="21"/>
  </w:num>
  <w:num w:numId="6">
    <w:abstractNumId w:val="39"/>
  </w:num>
  <w:num w:numId="7">
    <w:abstractNumId w:val="38"/>
  </w:num>
  <w:num w:numId="8">
    <w:abstractNumId w:val="32"/>
  </w:num>
  <w:num w:numId="9">
    <w:abstractNumId w:val="24"/>
  </w:num>
  <w:num w:numId="10">
    <w:abstractNumId w:val="2"/>
  </w:num>
  <w:num w:numId="11">
    <w:abstractNumId w:val="14"/>
  </w:num>
  <w:num w:numId="12">
    <w:abstractNumId w:val="40"/>
  </w:num>
  <w:num w:numId="13">
    <w:abstractNumId w:val="34"/>
  </w:num>
  <w:num w:numId="14">
    <w:abstractNumId w:val="5"/>
  </w:num>
  <w:num w:numId="15">
    <w:abstractNumId w:val="12"/>
  </w:num>
  <w:num w:numId="16">
    <w:abstractNumId w:val="36"/>
  </w:num>
  <w:num w:numId="17">
    <w:abstractNumId w:val="20"/>
  </w:num>
  <w:num w:numId="18">
    <w:abstractNumId w:val="23"/>
  </w:num>
  <w:num w:numId="19">
    <w:abstractNumId w:val="31"/>
  </w:num>
  <w:num w:numId="20">
    <w:abstractNumId w:val="15"/>
  </w:num>
  <w:num w:numId="21">
    <w:abstractNumId w:val="33"/>
  </w:num>
  <w:num w:numId="22">
    <w:abstractNumId w:val="42"/>
  </w:num>
  <w:num w:numId="23">
    <w:abstractNumId w:val="43"/>
  </w:num>
  <w:num w:numId="24">
    <w:abstractNumId w:val="6"/>
  </w:num>
  <w:num w:numId="25">
    <w:abstractNumId w:val="41"/>
  </w:num>
  <w:num w:numId="26">
    <w:abstractNumId w:val="4"/>
  </w:num>
  <w:num w:numId="27">
    <w:abstractNumId w:val="18"/>
  </w:num>
  <w:num w:numId="28">
    <w:abstractNumId w:val="7"/>
  </w:num>
  <w:num w:numId="29">
    <w:abstractNumId w:val="25"/>
  </w:num>
  <w:num w:numId="30">
    <w:abstractNumId w:val="19"/>
  </w:num>
  <w:num w:numId="31">
    <w:abstractNumId w:val="8"/>
  </w:num>
  <w:num w:numId="32">
    <w:abstractNumId w:val="10"/>
  </w:num>
  <w:num w:numId="33">
    <w:abstractNumId w:val="1"/>
  </w:num>
  <w:num w:numId="34">
    <w:abstractNumId w:val="29"/>
  </w:num>
  <w:num w:numId="35">
    <w:abstractNumId w:val="26"/>
  </w:num>
  <w:num w:numId="36">
    <w:abstractNumId w:val="28"/>
  </w:num>
  <w:num w:numId="37">
    <w:abstractNumId w:val="0"/>
  </w:num>
  <w:num w:numId="38">
    <w:abstractNumId w:val="13"/>
  </w:num>
  <w:num w:numId="39">
    <w:abstractNumId w:val="30"/>
  </w:num>
  <w:num w:numId="40">
    <w:abstractNumId w:val="22"/>
  </w:num>
  <w:num w:numId="41">
    <w:abstractNumId w:val="27"/>
  </w:num>
  <w:num w:numId="42">
    <w:abstractNumId w:val="3"/>
  </w:num>
  <w:num w:numId="43">
    <w:abstractNumId w:val="9"/>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61B6"/>
    <w:rsid w:val="00007904"/>
    <w:rsid w:val="00011E8C"/>
    <w:rsid w:val="00014813"/>
    <w:rsid w:val="000355BC"/>
    <w:rsid w:val="00043F69"/>
    <w:rsid w:val="00061A43"/>
    <w:rsid w:val="00071308"/>
    <w:rsid w:val="00071B58"/>
    <w:rsid w:val="00076986"/>
    <w:rsid w:val="000948DD"/>
    <w:rsid w:val="000951F1"/>
    <w:rsid w:val="00096824"/>
    <w:rsid w:val="00096D76"/>
    <w:rsid w:val="0009784A"/>
    <w:rsid w:val="000A0B6B"/>
    <w:rsid w:val="000A4FB9"/>
    <w:rsid w:val="000B29F0"/>
    <w:rsid w:val="000B2F01"/>
    <w:rsid w:val="000B3C3D"/>
    <w:rsid w:val="000C42D6"/>
    <w:rsid w:val="000C4421"/>
    <w:rsid w:val="000D17FA"/>
    <w:rsid w:val="000F14AB"/>
    <w:rsid w:val="00100B45"/>
    <w:rsid w:val="001025BA"/>
    <w:rsid w:val="00102F40"/>
    <w:rsid w:val="00104620"/>
    <w:rsid w:val="00104EC9"/>
    <w:rsid w:val="00107452"/>
    <w:rsid w:val="001124C0"/>
    <w:rsid w:val="00126828"/>
    <w:rsid w:val="00146F58"/>
    <w:rsid w:val="0015236B"/>
    <w:rsid w:val="00162F9B"/>
    <w:rsid w:val="00166ADC"/>
    <w:rsid w:val="001719B9"/>
    <w:rsid w:val="00174171"/>
    <w:rsid w:val="001828DC"/>
    <w:rsid w:val="001866EE"/>
    <w:rsid w:val="001D5FDD"/>
    <w:rsid w:val="001E02F4"/>
    <w:rsid w:val="001E0A22"/>
    <w:rsid w:val="001E3DD3"/>
    <w:rsid w:val="001E3FAA"/>
    <w:rsid w:val="001F429A"/>
    <w:rsid w:val="00200679"/>
    <w:rsid w:val="00200C4B"/>
    <w:rsid w:val="00222906"/>
    <w:rsid w:val="0022552C"/>
    <w:rsid w:val="002257C2"/>
    <w:rsid w:val="002302CB"/>
    <w:rsid w:val="00234A62"/>
    <w:rsid w:val="00246CAF"/>
    <w:rsid w:val="0026048C"/>
    <w:rsid w:val="00261B35"/>
    <w:rsid w:val="002634F7"/>
    <w:rsid w:val="002646D6"/>
    <w:rsid w:val="00266755"/>
    <w:rsid w:val="00275229"/>
    <w:rsid w:val="00276C2B"/>
    <w:rsid w:val="00282CF7"/>
    <w:rsid w:val="00284714"/>
    <w:rsid w:val="00291CA1"/>
    <w:rsid w:val="00294F5C"/>
    <w:rsid w:val="002A4A53"/>
    <w:rsid w:val="002B369C"/>
    <w:rsid w:val="002C5D4F"/>
    <w:rsid w:val="002D0599"/>
    <w:rsid w:val="002D0E82"/>
    <w:rsid w:val="002D75FE"/>
    <w:rsid w:val="002F6321"/>
    <w:rsid w:val="002F78F4"/>
    <w:rsid w:val="003007A6"/>
    <w:rsid w:val="00314759"/>
    <w:rsid w:val="00315EA7"/>
    <w:rsid w:val="00321476"/>
    <w:rsid w:val="00322D2A"/>
    <w:rsid w:val="003240BF"/>
    <w:rsid w:val="00333C99"/>
    <w:rsid w:val="003454F0"/>
    <w:rsid w:val="00347B1B"/>
    <w:rsid w:val="00347D03"/>
    <w:rsid w:val="00354CE3"/>
    <w:rsid w:val="00357797"/>
    <w:rsid w:val="00365CF8"/>
    <w:rsid w:val="00367CB0"/>
    <w:rsid w:val="00373CA2"/>
    <w:rsid w:val="00374E17"/>
    <w:rsid w:val="003B17E1"/>
    <w:rsid w:val="003C10FB"/>
    <w:rsid w:val="003C366F"/>
    <w:rsid w:val="003E76BA"/>
    <w:rsid w:val="003E7BA3"/>
    <w:rsid w:val="003F5FF4"/>
    <w:rsid w:val="0040630C"/>
    <w:rsid w:val="00410302"/>
    <w:rsid w:val="00410F00"/>
    <w:rsid w:val="00412E2F"/>
    <w:rsid w:val="00422C9E"/>
    <w:rsid w:val="004241BF"/>
    <w:rsid w:val="00441B25"/>
    <w:rsid w:val="0046014B"/>
    <w:rsid w:val="004615F7"/>
    <w:rsid w:val="00462DD2"/>
    <w:rsid w:val="0046364E"/>
    <w:rsid w:val="00474D5D"/>
    <w:rsid w:val="004801BA"/>
    <w:rsid w:val="00484E00"/>
    <w:rsid w:val="00485D24"/>
    <w:rsid w:val="00495709"/>
    <w:rsid w:val="004A4484"/>
    <w:rsid w:val="004B5061"/>
    <w:rsid w:val="004B6F38"/>
    <w:rsid w:val="004C1E21"/>
    <w:rsid w:val="004C2FEF"/>
    <w:rsid w:val="004C73E3"/>
    <w:rsid w:val="004D201A"/>
    <w:rsid w:val="004D26C5"/>
    <w:rsid w:val="00511469"/>
    <w:rsid w:val="00532237"/>
    <w:rsid w:val="0053730C"/>
    <w:rsid w:val="00544C2A"/>
    <w:rsid w:val="00550209"/>
    <w:rsid w:val="005552A0"/>
    <w:rsid w:val="005555B8"/>
    <w:rsid w:val="00555DCA"/>
    <w:rsid w:val="0056033B"/>
    <w:rsid w:val="005658C7"/>
    <w:rsid w:val="005768A8"/>
    <w:rsid w:val="0058661F"/>
    <w:rsid w:val="00593697"/>
    <w:rsid w:val="005A0848"/>
    <w:rsid w:val="005A1AC0"/>
    <w:rsid w:val="005A63E0"/>
    <w:rsid w:val="005E12BE"/>
    <w:rsid w:val="005E6DF3"/>
    <w:rsid w:val="005F187A"/>
    <w:rsid w:val="005F3EF3"/>
    <w:rsid w:val="005F4587"/>
    <w:rsid w:val="005F60B9"/>
    <w:rsid w:val="0060367F"/>
    <w:rsid w:val="00607F49"/>
    <w:rsid w:val="00612F63"/>
    <w:rsid w:val="00621C22"/>
    <w:rsid w:val="00626487"/>
    <w:rsid w:val="00627EF7"/>
    <w:rsid w:val="0064438B"/>
    <w:rsid w:val="00644A09"/>
    <w:rsid w:val="00645175"/>
    <w:rsid w:val="00652F19"/>
    <w:rsid w:val="00657E40"/>
    <w:rsid w:val="006813F3"/>
    <w:rsid w:val="00694523"/>
    <w:rsid w:val="006A04E8"/>
    <w:rsid w:val="006A622A"/>
    <w:rsid w:val="006C02B8"/>
    <w:rsid w:val="006C6766"/>
    <w:rsid w:val="006C7134"/>
    <w:rsid w:val="006D34E1"/>
    <w:rsid w:val="006D55E5"/>
    <w:rsid w:val="006E0B4B"/>
    <w:rsid w:val="006E2BD5"/>
    <w:rsid w:val="006F2D25"/>
    <w:rsid w:val="006F3675"/>
    <w:rsid w:val="006F4F1E"/>
    <w:rsid w:val="006F7B7A"/>
    <w:rsid w:val="00704929"/>
    <w:rsid w:val="00715238"/>
    <w:rsid w:val="007171EF"/>
    <w:rsid w:val="007249CA"/>
    <w:rsid w:val="00730A7D"/>
    <w:rsid w:val="00734D2F"/>
    <w:rsid w:val="00740F68"/>
    <w:rsid w:val="00741097"/>
    <w:rsid w:val="00743D9F"/>
    <w:rsid w:val="007446BA"/>
    <w:rsid w:val="007515F8"/>
    <w:rsid w:val="0075247A"/>
    <w:rsid w:val="00794FE7"/>
    <w:rsid w:val="007A3529"/>
    <w:rsid w:val="007B1DD5"/>
    <w:rsid w:val="007B3B53"/>
    <w:rsid w:val="007C190A"/>
    <w:rsid w:val="007C49E7"/>
    <w:rsid w:val="007D0682"/>
    <w:rsid w:val="007E2D45"/>
    <w:rsid w:val="007E64AC"/>
    <w:rsid w:val="007F22D1"/>
    <w:rsid w:val="008050D1"/>
    <w:rsid w:val="0081080A"/>
    <w:rsid w:val="00810D11"/>
    <w:rsid w:val="00822312"/>
    <w:rsid w:val="0082357C"/>
    <w:rsid w:val="00824566"/>
    <w:rsid w:val="00825C8D"/>
    <w:rsid w:val="00832DD6"/>
    <w:rsid w:val="0083592A"/>
    <w:rsid w:val="00836399"/>
    <w:rsid w:val="008363B5"/>
    <w:rsid w:val="0084400E"/>
    <w:rsid w:val="00844395"/>
    <w:rsid w:val="00844D9D"/>
    <w:rsid w:val="00855519"/>
    <w:rsid w:val="008577DD"/>
    <w:rsid w:val="00863E08"/>
    <w:rsid w:val="00867EEE"/>
    <w:rsid w:val="00873483"/>
    <w:rsid w:val="0087387D"/>
    <w:rsid w:val="008772A1"/>
    <w:rsid w:val="00880918"/>
    <w:rsid w:val="00881F86"/>
    <w:rsid w:val="008879AF"/>
    <w:rsid w:val="00891542"/>
    <w:rsid w:val="008A124D"/>
    <w:rsid w:val="008A1E7C"/>
    <w:rsid w:val="008A2EC6"/>
    <w:rsid w:val="008A65CF"/>
    <w:rsid w:val="008B4639"/>
    <w:rsid w:val="008C2C0B"/>
    <w:rsid w:val="008C3AC3"/>
    <w:rsid w:val="008D56EE"/>
    <w:rsid w:val="008E0F7B"/>
    <w:rsid w:val="008E6E79"/>
    <w:rsid w:val="008F285E"/>
    <w:rsid w:val="00901136"/>
    <w:rsid w:val="00902F77"/>
    <w:rsid w:val="00905D57"/>
    <w:rsid w:val="00915F51"/>
    <w:rsid w:val="00917A2D"/>
    <w:rsid w:val="00917A4A"/>
    <w:rsid w:val="00922B64"/>
    <w:rsid w:val="00926192"/>
    <w:rsid w:val="00942D21"/>
    <w:rsid w:val="009566EB"/>
    <w:rsid w:val="009575C0"/>
    <w:rsid w:val="00963758"/>
    <w:rsid w:val="009648C7"/>
    <w:rsid w:val="0097051A"/>
    <w:rsid w:val="00975F8A"/>
    <w:rsid w:val="00985BAB"/>
    <w:rsid w:val="00986B6D"/>
    <w:rsid w:val="009A0DF8"/>
    <w:rsid w:val="009B0B12"/>
    <w:rsid w:val="009B3A86"/>
    <w:rsid w:val="009C7409"/>
    <w:rsid w:val="009C75CA"/>
    <w:rsid w:val="009D70E5"/>
    <w:rsid w:val="009E5D53"/>
    <w:rsid w:val="009E6A9F"/>
    <w:rsid w:val="009F025F"/>
    <w:rsid w:val="009F4124"/>
    <w:rsid w:val="009F7482"/>
    <w:rsid w:val="00A05ACD"/>
    <w:rsid w:val="00A217F2"/>
    <w:rsid w:val="00A26EC9"/>
    <w:rsid w:val="00A327D9"/>
    <w:rsid w:val="00A54488"/>
    <w:rsid w:val="00A6574C"/>
    <w:rsid w:val="00A67A42"/>
    <w:rsid w:val="00A81BFE"/>
    <w:rsid w:val="00A9449A"/>
    <w:rsid w:val="00AA28B1"/>
    <w:rsid w:val="00AB0D2E"/>
    <w:rsid w:val="00AC032E"/>
    <w:rsid w:val="00AC2DA0"/>
    <w:rsid w:val="00AD2736"/>
    <w:rsid w:val="00AD4DA5"/>
    <w:rsid w:val="00AE2749"/>
    <w:rsid w:val="00AE4440"/>
    <w:rsid w:val="00AE557F"/>
    <w:rsid w:val="00AF3C60"/>
    <w:rsid w:val="00B00848"/>
    <w:rsid w:val="00B0718C"/>
    <w:rsid w:val="00B156EA"/>
    <w:rsid w:val="00B222EE"/>
    <w:rsid w:val="00B22EB1"/>
    <w:rsid w:val="00B312E1"/>
    <w:rsid w:val="00B358A8"/>
    <w:rsid w:val="00B41D4B"/>
    <w:rsid w:val="00B702BA"/>
    <w:rsid w:val="00B72C47"/>
    <w:rsid w:val="00B75C5E"/>
    <w:rsid w:val="00B76BCD"/>
    <w:rsid w:val="00B86F37"/>
    <w:rsid w:val="00B96B2E"/>
    <w:rsid w:val="00B97167"/>
    <w:rsid w:val="00B97CA4"/>
    <w:rsid w:val="00BB5713"/>
    <w:rsid w:val="00BC1FB5"/>
    <w:rsid w:val="00BC70ED"/>
    <w:rsid w:val="00BD1D5E"/>
    <w:rsid w:val="00BD5BC0"/>
    <w:rsid w:val="00BD64AF"/>
    <w:rsid w:val="00BE36BD"/>
    <w:rsid w:val="00BF054F"/>
    <w:rsid w:val="00BF6D44"/>
    <w:rsid w:val="00C00B8E"/>
    <w:rsid w:val="00C12577"/>
    <w:rsid w:val="00C436D0"/>
    <w:rsid w:val="00C43BEB"/>
    <w:rsid w:val="00C4511B"/>
    <w:rsid w:val="00C5117E"/>
    <w:rsid w:val="00C578E5"/>
    <w:rsid w:val="00C62E68"/>
    <w:rsid w:val="00C63A5F"/>
    <w:rsid w:val="00C67892"/>
    <w:rsid w:val="00C820A9"/>
    <w:rsid w:val="00C864D6"/>
    <w:rsid w:val="00C87BBF"/>
    <w:rsid w:val="00C96D78"/>
    <w:rsid w:val="00CA55CF"/>
    <w:rsid w:val="00CA6188"/>
    <w:rsid w:val="00CB2BE2"/>
    <w:rsid w:val="00CC684B"/>
    <w:rsid w:val="00CD0B8D"/>
    <w:rsid w:val="00CD2A62"/>
    <w:rsid w:val="00CE633F"/>
    <w:rsid w:val="00CE6552"/>
    <w:rsid w:val="00D025DE"/>
    <w:rsid w:val="00D105AA"/>
    <w:rsid w:val="00D153DD"/>
    <w:rsid w:val="00D24E26"/>
    <w:rsid w:val="00D34FEC"/>
    <w:rsid w:val="00D464B8"/>
    <w:rsid w:val="00D4688C"/>
    <w:rsid w:val="00D5108F"/>
    <w:rsid w:val="00D5277B"/>
    <w:rsid w:val="00D52F37"/>
    <w:rsid w:val="00D55E05"/>
    <w:rsid w:val="00D63C36"/>
    <w:rsid w:val="00D6670C"/>
    <w:rsid w:val="00D708DD"/>
    <w:rsid w:val="00D713E8"/>
    <w:rsid w:val="00D715E0"/>
    <w:rsid w:val="00D74D7B"/>
    <w:rsid w:val="00D855CA"/>
    <w:rsid w:val="00D91330"/>
    <w:rsid w:val="00D91631"/>
    <w:rsid w:val="00D92386"/>
    <w:rsid w:val="00D940C0"/>
    <w:rsid w:val="00DA35CA"/>
    <w:rsid w:val="00DB39C0"/>
    <w:rsid w:val="00DB771D"/>
    <w:rsid w:val="00DC0755"/>
    <w:rsid w:val="00DC2C31"/>
    <w:rsid w:val="00DD3051"/>
    <w:rsid w:val="00DD7A4B"/>
    <w:rsid w:val="00DE06FF"/>
    <w:rsid w:val="00DE0CFD"/>
    <w:rsid w:val="00E079E2"/>
    <w:rsid w:val="00E2178D"/>
    <w:rsid w:val="00E25527"/>
    <w:rsid w:val="00E33C14"/>
    <w:rsid w:val="00E36372"/>
    <w:rsid w:val="00E447E4"/>
    <w:rsid w:val="00E47DD8"/>
    <w:rsid w:val="00E60CD2"/>
    <w:rsid w:val="00E64801"/>
    <w:rsid w:val="00E705DB"/>
    <w:rsid w:val="00E81E92"/>
    <w:rsid w:val="00E85C2A"/>
    <w:rsid w:val="00E923AE"/>
    <w:rsid w:val="00EA55A7"/>
    <w:rsid w:val="00EA6264"/>
    <w:rsid w:val="00EB2A4F"/>
    <w:rsid w:val="00EB4C79"/>
    <w:rsid w:val="00EC7360"/>
    <w:rsid w:val="00ED051B"/>
    <w:rsid w:val="00EF09F9"/>
    <w:rsid w:val="00EF32A7"/>
    <w:rsid w:val="00EF3FB9"/>
    <w:rsid w:val="00F0667F"/>
    <w:rsid w:val="00F11506"/>
    <w:rsid w:val="00F14EAE"/>
    <w:rsid w:val="00F20F0C"/>
    <w:rsid w:val="00F22136"/>
    <w:rsid w:val="00F40033"/>
    <w:rsid w:val="00F40863"/>
    <w:rsid w:val="00F4180C"/>
    <w:rsid w:val="00F4569C"/>
    <w:rsid w:val="00F459CA"/>
    <w:rsid w:val="00F5375C"/>
    <w:rsid w:val="00F55351"/>
    <w:rsid w:val="00F60788"/>
    <w:rsid w:val="00F61D64"/>
    <w:rsid w:val="00F6491F"/>
    <w:rsid w:val="00F65DC2"/>
    <w:rsid w:val="00F67748"/>
    <w:rsid w:val="00F74252"/>
    <w:rsid w:val="00F827C2"/>
    <w:rsid w:val="00F92CA1"/>
    <w:rsid w:val="00FA264B"/>
    <w:rsid w:val="00FA3F83"/>
    <w:rsid w:val="00FB4ED0"/>
    <w:rsid w:val="00FB6F99"/>
    <w:rsid w:val="00FB7B76"/>
    <w:rsid w:val="00FC76C3"/>
    <w:rsid w:val="00FD09D3"/>
    <w:rsid w:val="00FD0D00"/>
    <w:rsid w:val="00FD3AD1"/>
    <w:rsid w:val="00FE19E9"/>
    <w:rsid w:val="00FE2C8B"/>
    <w:rsid w:val="00FF5894"/>
    <w:rsid w:val="00FF77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E0F648D"/>
  <w15:docId w15:val="{7D322913-E8EB-4555-A31C-6BA3686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5DB"/>
    <w:pPr>
      <w:jc w:val="both"/>
    </w:pPr>
    <w:rPr>
      <w:rFonts w:ascii="New Century Schlbk" w:hAnsi="New Century Schlbk"/>
      <w:sz w:val="24"/>
      <w:lang w:val="fr-FR" w:eastAsia="fr-FR"/>
    </w:rPr>
  </w:style>
  <w:style w:type="paragraph" w:styleId="Titre1">
    <w:name w:val="heading 1"/>
    <w:basedOn w:val="Normal"/>
    <w:next w:val="Normal"/>
    <w:qFormat/>
    <w:rsid w:val="00E705DB"/>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E705DB"/>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E705DB"/>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705DB"/>
    <w:pPr>
      <w:tabs>
        <w:tab w:val="center" w:pos="4819"/>
        <w:tab w:val="right" w:pos="9071"/>
      </w:tabs>
    </w:pPr>
  </w:style>
  <w:style w:type="paragraph" w:styleId="En-tte">
    <w:name w:val="header"/>
    <w:basedOn w:val="Normal"/>
    <w:rsid w:val="00E705DB"/>
    <w:pPr>
      <w:tabs>
        <w:tab w:val="center" w:pos="4819"/>
        <w:tab w:val="right" w:pos="9071"/>
      </w:tabs>
    </w:pPr>
  </w:style>
  <w:style w:type="character" w:styleId="Appelnotedebasdep">
    <w:name w:val="footnote reference"/>
    <w:basedOn w:val="Policepardfaut"/>
    <w:semiHidden/>
    <w:rsid w:val="00E705DB"/>
    <w:rPr>
      <w:position w:val="6"/>
      <w:sz w:val="16"/>
    </w:rPr>
  </w:style>
  <w:style w:type="paragraph" w:styleId="Notedebasdepage">
    <w:name w:val="footnote text"/>
    <w:basedOn w:val="Normal"/>
    <w:semiHidden/>
    <w:rsid w:val="00E705DB"/>
    <w:rPr>
      <w:sz w:val="20"/>
    </w:rPr>
  </w:style>
  <w:style w:type="paragraph" w:customStyle="1" w:styleId="standard">
    <w:name w:val="standard"/>
    <w:basedOn w:val="Normal"/>
    <w:rsid w:val="00E705DB"/>
  </w:style>
  <w:style w:type="paragraph" w:customStyle="1" w:styleId="Description">
    <w:name w:val="Description"/>
    <w:basedOn w:val="Normal"/>
    <w:rsid w:val="00E705DB"/>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E705DB"/>
    <w:pPr>
      <w:spacing w:before="240" w:after="240"/>
      <w:jc w:val="left"/>
    </w:pPr>
    <w:rPr>
      <w:rFonts w:ascii="Times" w:hAnsi="Times"/>
      <w:b/>
    </w:rPr>
  </w:style>
  <w:style w:type="paragraph" w:customStyle="1" w:styleId="pieddepage0">
    <w:name w:val="pied de page"/>
    <w:basedOn w:val="En-tte"/>
    <w:rsid w:val="00E705DB"/>
    <w:pPr>
      <w:spacing w:after="240"/>
      <w:jc w:val="left"/>
    </w:pPr>
    <w:rPr>
      <w:rFonts w:ascii="Times" w:hAnsi="Times"/>
    </w:rPr>
  </w:style>
  <w:style w:type="paragraph" w:styleId="Corpsdetexte">
    <w:name w:val="Body Text"/>
    <w:basedOn w:val="Normal"/>
    <w:rsid w:val="00E705DB"/>
    <w:rPr>
      <w:rFonts w:ascii="Arial" w:hAnsi="Arial"/>
      <w:b/>
      <w:sz w:val="22"/>
    </w:rPr>
  </w:style>
  <w:style w:type="character" w:styleId="Numrodepage">
    <w:name w:val="page number"/>
    <w:basedOn w:val="Policepardfaut"/>
    <w:rsid w:val="00E705DB"/>
  </w:style>
  <w:style w:type="paragraph" w:styleId="Corpsdetexte2">
    <w:name w:val="Body Text 2"/>
    <w:basedOn w:val="Normal"/>
    <w:link w:val="Corpsdetexte2Car"/>
    <w:rsid w:val="00E705DB"/>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7171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EA55A7"/>
    <w:rPr>
      <w:rFonts w:ascii="New Century Schlbk" w:hAnsi="New Century Schlbk"/>
      <w:sz w:val="24"/>
      <w:lang w:val="fr-FR" w:eastAsia="fr-FR"/>
    </w:rPr>
  </w:style>
  <w:style w:type="character" w:styleId="Lienhypertexte">
    <w:name w:val="Hyperlink"/>
    <w:basedOn w:val="Policepardfaut"/>
    <w:uiPriority w:val="99"/>
    <w:unhideWhenUsed/>
    <w:rsid w:val="00AE2749"/>
    <w:rPr>
      <w:color w:val="0000FF" w:themeColor="hyperlink"/>
      <w:u w:val="single"/>
    </w:rPr>
  </w:style>
  <w:style w:type="paragraph" w:styleId="Paragraphedeliste">
    <w:name w:val="List Paragraph"/>
    <w:basedOn w:val="Normal"/>
    <w:uiPriority w:val="34"/>
    <w:qFormat/>
    <w:rsid w:val="00100B45"/>
    <w:pPr>
      <w:ind w:left="720"/>
      <w:contextualSpacing/>
    </w:pPr>
  </w:style>
  <w:style w:type="paragraph" w:styleId="Sansinterligne">
    <w:name w:val="No Spacing"/>
    <w:uiPriority w:val="1"/>
    <w:qFormat/>
    <w:rsid w:val="008C2C0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296">
      <w:bodyDiv w:val="1"/>
      <w:marLeft w:val="0"/>
      <w:marRight w:val="0"/>
      <w:marTop w:val="0"/>
      <w:marBottom w:val="0"/>
      <w:divBdr>
        <w:top w:val="none" w:sz="0" w:space="0" w:color="auto"/>
        <w:left w:val="none" w:sz="0" w:space="0" w:color="auto"/>
        <w:bottom w:val="none" w:sz="0" w:space="0" w:color="auto"/>
        <w:right w:val="none" w:sz="0" w:space="0" w:color="auto"/>
      </w:divBdr>
    </w:div>
    <w:div w:id="793452483">
      <w:bodyDiv w:val="1"/>
      <w:marLeft w:val="0"/>
      <w:marRight w:val="0"/>
      <w:marTop w:val="0"/>
      <w:marBottom w:val="0"/>
      <w:divBdr>
        <w:top w:val="none" w:sz="0" w:space="0" w:color="auto"/>
        <w:left w:val="none" w:sz="0" w:space="0" w:color="auto"/>
        <w:bottom w:val="none" w:sz="0" w:space="0" w:color="auto"/>
        <w:right w:val="none" w:sz="0" w:space="0" w:color="auto"/>
      </w:divBdr>
    </w:div>
    <w:div w:id="105154150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llege-em.qc.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AB16-3EFF-4B74-8DD9-FDCA273A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2557</Words>
  <Characters>14030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13</cp:revision>
  <cp:lastPrinted>2013-02-20T19:35:00Z</cp:lastPrinted>
  <dcterms:created xsi:type="dcterms:W3CDTF">2019-01-15T14:12:00Z</dcterms:created>
  <dcterms:modified xsi:type="dcterms:W3CDTF">2020-10-30T13:04:00Z</dcterms:modified>
</cp:coreProperties>
</file>